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94C0E" w14:textId="77777777" w:rsidR="007E4919" w:rsidRPr="007E4919" w:rsidRDefault="007E4919" w:rsidP="007E4919">
      <w:pPr>
        <w:ind w:firstLine="0"/>
        <w:rPr>
          <w:rFonts w:eastAsia="Times New Roman"/>
          <w:b/>
          <w:bCs/>
          <w:color w:val="000000" w:themeColor="text1"/>
          <w:sz w:val="28"/>
          <w:szCs w:val="28"/>
          <w:lang w:val="en-US"/>
        </w:rPr>
      </w:pPr>
      <w:r w:rsidRPr="007E4919">
        <w:rPr>
          <w:rFonts w:eastAsia="Times New Roman"/>
          <w:b/>
          <w:bCs/>
          <w:color w:val="000000" w:themeColor="text1"/>
          <w:sz w:val="28"/>
          <w:szCs w:val="28"/>
          <w:lang w:val="en-US"/>
        </w:rPr>
        <w:t>ỦY BAN NHÂN DÂN TỈNH LAI CHÂU</w:t>
      </w:r>
    </w:p>
    <w:p w14:paraId="4B97B8A9" w14:textId="77777777" w:rsidR="007E4919" w:rsidRPr="007E4919" w:rsidRDefault="007E4919" w:rsidP="007E4919">
      <w:pPr>
        <w:ind w:firstLine="0"/>
        <w:rPr>
          <w:rFonts w:eastAsia="Times New Roman"/>
          <w:b/>
          <w:bCs/>
          <w:color w:val="000000" w:themeColor="text1"/>
          <w:sz w:val="28"/>
          <w:szCs w:val="28"/>
          <w:lang w:val="en-US"/>
        </w:rPr>
      </w:pPr>
    </w:p>
    <w:p w14:paraId="169403BD" w14:textId="77777777" w:rsidR="007E4919" w:rsidRPr="007E4919" w:rsidRDefault="007E4919" w:rsidP="007E4919">
      <w:pPr>
        <w:ind w:firstLine="0"/>
        <w:rPr>
          <w:rFonts w:eastAsia="Times New Roman"/>
          <w:b/>
          <w:bCs/>
          <w:color w:val="000000" w:themeColor="text1"/>
          <w:sz w:val="28"/>
          <w:szCs w:val="28"/>
          <w:lang w:val="en-US"/>
        </w:rPr>
      </w:pPr>
    </w:p>
    <w:p w14:paraId="4E2DAF2B" w14:textId="1FCD8976" w:rsidR="007E4919" w:rsidRDefault="007E4919" w:rsidP="007E4919">
      <w:pPr>
        <w:ind w:firstLine="0"/>
        <w:rPr>
          <w:rFonts w:eastAsia="Times New Roman"/>
          <w:b/>
          <w:bCs/>
          <w:color w:val="000000" w:themeColor="text1"/>
          <w:sz w:val="28"/>
          <w:szCs w:val="28"/>
          <w:lang w:val="en-US"/>
        </w:rPr>
      </w:pPr>
    </w:p>
    <w:p w14:paraId="2B1F2C71" w14:textId="65F8A3D8" w:rsidR="00D777FA" w:rsidRDefault="00D777FA" w:rsidP="007E4919">
      <w:pPr>
        <w:ind w:firstLine="0"/>
        <w:rPr>
          <w:rFonts w:eastAsia="Times New Roman"/>
          <w:b/>
          <w:bCs/>
          <w:color w:val="000000" w:themeColor="text1"/>
          <w:sz w:val="28"/>
          <w:szCs w:val="28"/>
          <w:lang w:val="en-US"/>
        </w:rPr>
      </w:pPr>
    </w:p>
    <w:p w14:paraId="0A760E3A" w14:textId="77777777" w:rsidR="003133BF" w:rsidRDefault="003133BF" w:rsidP="003133BF">
      <w:pPr>
        <w:spacing w:before="240" w:after="360"/>
        <w:rPr>
          <w:b/>
          <w:bCs/>
          <w:sz w:val="32"/>
          <w:szCs w:val="32"/>
        </w:rPr>
      </w:pPr>
      <w:r>
        <w:rPr>
          <w:b/>
          <w:bCs/>
          <w:sz w:val="32"/>
          <w:szCs w:val="32"/>
        </w:rPr>
        <w:t>BÁO CÁO</w:t>
      </w:r>
    </w:p>
    <w:p w14:paraId="77510AA1" w14:textId="7B11C72F" w:rsidR="00D777FA" w:rsidRDefault="00D777FA" w:rsidP="007E4919">
      <w:pPr>
        <w:ind w:firstLine="0"/>
        <w:rPr>
          <w:rFonts w:eastAsia="Times New Roman"/>
          <w:b/>
          <w:bCs/>
          <w:color w:val="000000" w:themeColor="text1"/>
          <w:sz w:val="28"/>
          <w:szCs w:val="28"/>
          <w:lang w:val="en-US"/>
        </w:rPr>
      </w:pPr>
    </w:p>
    <w:p w14:paraId="74134A49" w14:textId="2315C83C" w:rsidR="00D777FA" w:rsidRDefault="00D777FA" w:rsidP="007E4919">
      <w:pPr>
        <w:ind w:firstLine="0"/>
        <w:rPr>
          <w:rFonts w:eastAsia="Times New Roman"/>
          <w:b/>
          <w:bCs/>
          <w:color w:val="000000" w:themeColor="text1"/>
          <w:sz w:val="28"/>
          <w:szCs w:val="28"/>
          <w:lang w:val="en-US"/>
        </w:rPr>
      </w:pPr>
    </w:p>
    <w:p w14:paraId="15AF6710" w14:textId="77777777" w:rsidR="00D777FA" w:rsidRPr="007E4919" w:rsidRDefault="00D777FA" w:rsidP="007E4919">
      <w:pPr>
        <w:ind w:firstLine="0"/>
        <w:rPr>
          <w:rFonts w:eastAsia="Times New Roman"/>
          <w:b/>
          <w:bCs/>
          <w:color w:val="000000" w:themeColor="text1"/>
          <w:sz w:val="28"/>
          <w:szCs w:val="28"/>
          <w:lang w:val="en-US"/>
        </w:rPr>
      </w:pPr>
    </w:p>
    <w:p w14:paraId="34E25A86" w14:textId="77777777" w:rsidR="003B66BD" w:rsidRDefault="003B66BD" w:rsidP="003B66BD">
      <w:pPr>
        <w:ind w:firstLine="0"/>
        <w:rPr>
          <w:rFonts w:eastAsia="Times New Roman"/>
          <w:b/>
          <w:bCs/>
          <w:color w:val="000000" w:themeColor="text1"/>
          <w:sz w:val="28"/>
          <w:szCs w:val="28"/>
          <w:lang w:val="en-US"/>
        </w:rPr>
      </w:pPr>
    </w:p>
    <w:p w14:paraId="09017E58" w14:textId="65BD93F7" w:rsidR="003B66BD" w:rsidRPr="003B66BD" w:rsidRDefault="003B66BD" w:rsidP="003B66BD">
      <w:pPr>
        <w:ind w:firstLine="0"/>
        <w:rPr>
          <w:rFonts w:eastAsia="Times New Roman"/>
          <w:b/>
          <w:caps/>
          <w:color w:val="000000" w:themeColor="text1"/>
          <w:sz w:val="28"/>
          <w:szCs w:val="28"/>
          <w:lang w:val="en-US"/>
        </w:rPr>
      </w:pPr>
      <w:r w:rsidRPr="003B66BD">
        <w:rPr>
          <w:rFonts w:eastAsia="Times New Roman"/>
          <w:b/>
          <w:caps/>
          <w:color w:val="000000" w:themeColor="text1"/>
          <w:sz w:val="28"/>
          <w:szCs w:val="28"/>
          <w:lang w:val="en-US"/>
        </w:rPr>
        <w:t>Thực trạng và phương án bảo tồn, phát huy giá trị bản sắc văn hóa các Dân tộc và hệ thống thiết chế văn hóa, thể thao trên địa bàn tỉnh Lai Châu</w:t>
      </w:r>
    </w:p>
    <w:p w14:paraId="3E7E5C9B" w14:textId="77777777" w:rsidR="007E4919" w:rsidRPr="007E4919" w:rsidRDefault="007E4919" w:rsidP="007E4919">
      <w:pPr>
        <w:ind w:firstLine="0"/>
        <w:rPr>
          <w:rFonts w:eastAsia="Times New Roman"/>
          <w:b/>
          <w:color w:val="000000" w:themeColor="text1"/>
          <w:sz w:val="28"/>
          <w:szCs w:val="28"/>
          <w:lang w:val="en-US"/>
        </w:rPr>
      </w:pPr>
    </w:p>
    <w:p w14:paraId="10B38EFD" w14:textId="77777777" w:rsidR="007E4919" w:rsidRPr="007E4919" w:rsidRDefault="007E4919" w:rsidP="007E4919">
      <w:pPr>
        <w:ind w:firstLine="0"/>
        <w:rPr>
          <w:rFonts w:eastAsia="Times New Roman"/>
          <w:b/>
          <w:color w:val="000000" w:themeColor="text1"/>
          <w:sz w:val="28"/>
          <w:szCs w:val="28"/>
          <w:lang w:val="en-US"/>
        </w:rPr>
      </w:pPr>
    </w:p>
    <w:p w14:paraId="538129DE" w14:textId="77777777" w:rsidR="007E4919" w:rsidRPr="007E4919" w:rsidRDefault="007E4919" w:rsidP="007E4919">
      <w:pPr>
        <w:ind w:firstLine="0"/>
        <w:rPr>
          <w:rFonts w:eastAsia="Times New Roman"/>
          <w:b/>
          <w:color w:val="000000" w:themeColor="text1"/>
          <w:sz w:val="28"/>
          <w:szCs w:val="28"/>
          <w:lang w:val="en-US"/>
        </w:rPr>
      </w:pPr>
    </w:p>
    <w:p w14:paraId="1D301F10" w14:textId="77777777" w:rsidR="007E4919" w:rsidRPr="007E4919" w:rsidRDefault="007E4919" w:rsidP="007E4919">
      <w:pPr>
        <w:ind w:firstLine="0"/>
        <w:rPr>
          <w:rFonts w:eastAsia="Times New Roman"/>
          <w:b/>
          <w:color w:val="000000" w:themeColor="text1"/>
          <w:sz w:val="28"/>
          <w:szCs w:val="28"/>
          <w:lang w:val="en-US"/>
        </w:rPr>
      </w:pPr>
    </w:p>
    <w:p w14:paraId="5A24747D" w14:textId="77777777" w:rsidR="007E4919" w:rsidRPr="007E4919" w:rsidRDefault="007E4919" w:rsidP="007E4919">
      <w:pPr>
        <w:ind w:firstLine="0"/>
        <w:rPr>
          <w:rFonts w:eastAsia="Times New Roman"/>
          <w:b/>
          <w:color w:val="000000" w:themeColor="text1"/>
          <w:sz w:val="28"/>
          <w:szCs w:val="28"/>
          <w:lang w:val="en-US"/>
        </w:rPr>
      </w:pPr>
    </w:p>
    <w:p w14:paraId="4395CAC8" w14:textId="77777777" w:rsidR="007E4919" w:rsidRPr="007E4919" w:rsidRDefault="007E4919" w:rsidP="007E4919">
      <w:pPr>
        <w:ind w:firstLine="0"/>
        <w:rPr>
          <w:rFonts w:eastAsia="Times New Roman"/>
          <w:b/>
          <w:color w:val="000000" w:themeColor="text1"/>
          <w:sz w:val="28"/>
          <w:szCs w:val="28"/>
          <w:lang w:val="en-US"/>
        </w:rPr>
      </w:pPr>
    </w:p>
    <w:p w14:paraId="64913FA8" w14:textId="77777777" w:rsidR="007E4919" w:rsidRPr="007E4919" w:rsidRDefault="007E4919" w:rsidP="007E4919">
      <w:pPr>
        <w:ind w:firstLine="0"/>
        <w:rPr>
          <w:rFonts w:eastAsia="Times New Roman"/>
          <w:b/>
          <w:color w:val="000000" w:themeColor="text1"/>
          <w:sz w:val="28"/>
          <w:szCs w:val="28"/>
          <w:lang w:val="en-US"/>
        </w:rPr>
      </w:pPr>
    </w:p>
    <w:p w14:paraId="33440A8A" w14:textId="77777777" w:rsidR="007E4919" w:rsidRPr="007E4919" w:rsidRDefault="007E4919" w:rsidP="007E4919">
      <w:pPr>
        <w:ind w:firstLine="0"/>
        <w:rPr>
          <w:rFonts w:eastAsia="Times New Roman"/>
          <w:b/>
          <w:color w:val="000000" w:themeColor="text1"/>
          <w:sz w:val="28"/>
          <w:szCs w:val="28"/>
          <w:lang w:val="en-US"/>
        </w:rPr>
      </w:pPr>
    </w:p>
    <w:p w14:paraId="5455294C" w14:textId="380F68D9" w:rsidR="007E4919" w:rsidRDefault="007E4919" w:rsidP="007E4919">
      <w:pPr>
        <w:ind w:firstLine="0"/>
        <w:rPr>
          <w:rFonts w:eastAsia="Times New Roman"/>
          <w:b/>
          <w:bCs/>
          <w:color w:val="000000" w:themeColor="text1"/>
          <w:sz w:val="28"/>
          <w:szCs w:val="28"/>
          <w:lang w:val="en-US"/>
        </w:rPr>
      </w:pPr>
    </w:p>
    <w:p w14:paraId="4236295E" w14:textId="32DDE180" w:rsidR="007E4919" w:rsidRDefault="007E4919" w:rsidP="007E4919">
      <w:pPr>
        <w:ind w:firstLine="0"/>
        <w:rPr>
          <w:rFonts w:eastAsia="Times New Roman"/>
          <w:b/>
          <w:bCs/>
          <w:color w:val="000000" w:themeColor="text1"/>
          <w:sz w:val="28"/>
          <w:szCs w:val="28"/>
          <w:lang w:val="en-US"/>
        </w:rPr>
      </w:pPr>
    </w:p>
    <w:p w14:paraId="0520C9FD" w14:textId="55F1A442" w:rsidR="007E4919" w:rsidRDefault="007E4919" w:rsidP="007E4919">
      <w:pPr>
        <w:ind w:firstLine="0"/>
        <w:rPr>
          <w:rFonts w:eastAsia="Times New Roman"/>
          <w:b/>
          <w:bCs/>
          <w:color w:val="000000" w:themeColor="text1"/>
          <w:sz w:val="28"/>
          <w:szCs w:val="28"/>
          <w:lang w:val="en-US"/>
        </w:rPr>
      </w:pPr>
    </w:p>
    <w:p w14:paraId="32375E68" w14:textId="112D7AE0" w:rsidR="007E4919" w:rsidRDefault="007E4919" w:rsidP="007E4919">
      <w:pPr>
        <w:ind w:firstLine="0"/>
        <w:rPr>
          <w:rFonts w:eastAsia="Times New Roman"/>
          <w:b/>
          <w:bCs/>
          <w:color w:val="000000" w:themeColor="text1"/>
          <w:sz w:val="28"/>
          <w:szCs w:val="28"/>
          <w:lang w:val="en-US"/>
        </w:rPr>
      </w:pPr>
    </w:p>
    <w:p w14:paraId="18CF949B" w14:textId="6E84BEBF" w:rsidR="007E4919" w:rsidRDefault="007E4919" w:rsidP="007E4919">
      <w:pPr>
        <w:ind w:firstLine="0"/>
        <w:rPr>
          <w:rFonts w:eastAsia="Times New Roman"/>
          <w:b/>
          <w:bCs/>
          <w:color w:val="000000" w:themeColor="text1"/>
          <w:sz w:val="28"/>
          <w:szCs w:val="28"/>
          <w:lang w:val="en-US"/>
        </w:rPr>
      </w:pPr>
    </w:p>
    <w:p w14:paraId="25B1EAEB" w14:textId="77777777" w:rsidR="007E4919" w:rsidRDefault="007E4919" w:rsidP="007E4919">
      <w:pPr>
        <w:ind w:firstLine="0"/>
        <w:rPr>
          <w:rFonts w:eastAsia="Times New Roman"/>
          <w:b/>
          <w:color w:val="000000" w:themeColor="text1"/>
          <w:sz w:val="28"/>
          <w:szCs w:val="28"/>
          <w:lang w:val="en-US"/>
        </w:rPr>
      </w:pPr>
    </w:p>
    <w:p w14:paraId="621E284B" w14:textId="3416238E" w:rsidR="007E4919" w:rsidRPr="007E4919" w:rsidRDefault="007E4919" w:rsidP="00186EA8">
      <w:pPr>
        <w:ind w:firstLine="0"/>
        <w:rPr>
          <w:rFonts w:eastAsia="Times New Roman"/>
          <w:bCs/>
          <w:color w:val="000000" w:themeColor="text1"/>
          <w:sz w:val="28"/>
          <w:szCs w:val="28"/>
          <w:lang w:val="en-US"/>
        </w:rPr>
      </w:pPr>
      <w:r w:rsidRPr="007E4919">
        <w:rPr>
          <w:rFonts w:eastAsia="Times New Roman"/>
          <w:bCs/>
          <w:color w:val="000000" w:themeColor="text1"/>
          <w:sz w:val="28"/>
          <w:szCs w:val="28"/>
          <w:lang w:val="en-US"/>
        </w:rPr>
        <w:t xml:space="preserve">Lai Châu, tháng </w:t>
      </w:r>
      <w:r w:rsidR="00855D4C">
        <w:rPr>
          <w:rFonts w:eastAsia="Times New Roman"/>
          <w:bCs/>
          <w:color w:val="000000" w:themeColor="text1"/>
          <w:sz w:val="28"/>
          <w:szCs w:val="28"/>
          <w:lang w:val="en-US"/>
        </w:rPr>
        <w:t>6</w:t>
      </w:r>
      <w:r w:rsidR="00150D4E">
        <w:rPr>
          <w:rFonts w:eastAsia="Times New Roman"/>
          <w:bCs/>
          <w:color w:val="000000" w:themeColor="text1"/>
          <w:sz w:val="28"/>
          <w:szCs w:val="28"/>
          <w:lang w:val="en-US"/>
        </w:rPr>
        <w:t>/2022</w:t>
      </w:r>
    </w:p>
    <w:p w14:paraId="7438437E" w14:textId="2386975B" w:rsidR="009F7775" w:rsidRPr="009E1C8F" w:rsidRDefault="009F7775" w:rsidP="00186EA8">
      <w:pPr>
        <w:ind w:firstLine="0"/>
        <w:jc w:val="both"/>
        <w:rPr>
          <w:rFonts w:eastAsia="Times New Roman"/>
          <w:b/>
          <w:color w:val="000000" w:themeColor="text1"/>
          <w:sz w:val="28"/>
          <w:szCs w:val="28"/>
          <w:lang w:val="en-US"/>
        </w:rPr>
        <w:sectPr w:rsidR="009F7775" w:rsidRPr="009E1C8F" w:rsidSect="00186EA8">
          <w:footerReference w:type="default" r:id="rId12"/>
          <w:footerReference w:type="first" r:id="rId13"/>
          <w:pgSz w:w="11907" w:h="16840"/>
          <w:pgMar w:top="1134" w:right="1418" w:bottom="1134" w:left="1418" w:header="680" w:footer="680" w:gutter="0"/>
          <w:pgNumType w:fmt="lowerRoman" w:start="1"/>
          <w:cols w:space="720"/>
          <w:titlePg/>
          <w:docGrid w:linePitch="360"/>
        </w:sectPr>
      </w:pPr>
    </w:p>
    <w:p w14:paraId="60742F01" w14:textId="77777777" w:rsidR="00B13CD1" w:rsidRPr="009E1C8F" w:rsidRDefault="00B13CD1" w:rsidP="00186EA8">
      <w:pPr>
        <w:ind w:firstLine="0"/>
        <w:jc w:val="both"/>
        <w:rPr>
          <w:rFonts w:eastAsia="Times New Roman"/>
          <w:color w:val="000000" w:themeColor="text1"/>
          <w:sz w:val="28"/>
          <w:szCs w:val="28"/>
          <w:lang w:val="en-US"/>
        </w:rPr>
      </w:pPr>
    </w:p>
    <w:p w14:paraId="725185AF" w14:textId="77777777" w:rsidR="00B13CD1" w:rsidRPr="009E1C8F" w:rsidRDefault="004A3107" w:rsidP="00552FDD">
      <w:pPr>
        <w:pStyle w:val="Heading1"/>
        <w:jc w:val="center"/>
      </w:pPr>
      <w:r w:rsidRPr="009E1C8F">
        <w:t>MỤC LỤC</w:t>
      </w:r>
      <w:bookmarkStart w:id="0" w:name="_Toc67951225"/>
    </w:p>
    <w:p w14:paraId="3C829172" w14:textId="77777777" w:rsidR="00B13CD1" w:rsidRPr="009E1C8F" w:rsidRDefault="00B13CD1">
      <w:pPr>
        <w:jc w:val="both"/>
        <w:rPr>
          <w:b/>
          <w:color w:val="000000" w:themeColor="text1"/>
          <w:sz w:val="28"/>
          <w:szCs w:val="28"/>
          <w:lang w:val="nl-NL"/>
        </w:rPr>
      </w:pPr>
    </w:p>
    <w:p w14:paraId="6E5E672F" w14:textId="6D3261BC" w:rsidR="007C479A" w:rsidRPr="007C479A" w:rsidRDefault="004A3107">
      <w:pPr>
        <w:pStyle w:val="TOC1"/>
        <w:rPr>
          <w:rFonts w:asciiTheme="majorHAnsi" w:hAnsiTheme="majorHAnsi" w:cstheme="majorHAnsi"/>
          <w:b w:val="0"/>
          <w:bCs w:val="0"/>
          <w:noProof/>
          <w:sz w:val="28"/>
          <w:szCs w:val="28"/>
          <w:lang w:val="en-US"/>
        </w:rPr>
      </w:pPr>
      <w:r w:rsidRPr="007C479A">
        <w:rPr>
          <w:rFonts w:asciiTheme="majorHAnsi" w:hAnsiTheme="majorHAnsi" w:cstheme="majorHAnsi"/>
          <w:b w:val="0"/>
          <w:color w:val="000000" w:themeColor="text1"/>
          <w:sz w:val="28"/>
          <w:szCs w:val="28"/>
          <w:lang w:val="nl-NL"/>
        </w:rPr>
        <w:fldChar w:fldCharType="begin"/>
      </w:r>
      <w:r w:rsidRPr="007C479A">
        <w:rPr>
          <w:rFonts w:asciiTheme="majorHAnsi" w:hAnsiTheme="majorHAnsi" w:cstheme="majorHAnsi"/>
          <w:b w:val="0"/>
          <w:color w:val="000000" w:themeColor="text1"/>
          <w:sz w:val="28"/>
          <w:szCs w:val="28"/>
          <w:lang w:val="nl-NL"/>
        </w:rPr>
        <w:instrText xml:space="preserve"> TOC \h \z \t "Heading 1,1" </w:instrText>
      </w:r>
      <w:r w:rsidRPr="007C479A">
        <w:rPr>
          <w:rFonts w:asciiTheme="majorHAnsi" w:hAnsiTheme="majorHAnsi" w:cstheme="majorHAnsi"/>
          <w:b w:val="0"/>
          <w:color w:val="000000" w:themeColor="text1"/>
          <w:sz w:val="28"/>
          <w:szCs w:val="28"/>
          <w:lang w:val="nl-NL"/>
        </w:rPr>
        <w:fldChar w:fldCharType="separate"/>
      </w:r>
      <w:hyperlink w:anchor="_Toc74757529" w:history="1">
        <w:r w:rsidR="007C479A" w:rsidRPr="007C479A">
          <w:rPr>
            <w:rStyle w:val="Hyperlink"/>
            <w:rFonts w:asciiTheme="majorHAnsi" w:hAnsiTheme="majorHAnsi" w:cstheme="majorHAnsi"/>
            <w:b w:val="0"/>
            <w:noProof/>
            <w:sz w:val="28"/>
            <w:szCs w:val="28"/>
          </w:rPr>
          <w:t>DANH MỤC BẢNG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_Toc74757529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vi</w:t>
        </w:r>
        <w:r w:rsidR="007C479A" w:rsidRPr="007C479A">
          <w:rPr>
            <w:rFonts w:asciiTheme="majorHAnsi" w:hAnsiTheme="majorHAnsi" w:cstheme="majorHAnsi"/>
            <w:b w:val="0"/>
            <w:noProof/>
            <w:webHidden/>
            <w:sz w:val="28"/>
            <w:szCs w:val="28"/>
          </w:rPr>
          <w:fldChar w:fldCharType="end"/>
        </w:r>
      </w:hyperlink>
    </w:p>
    <w:p w14:paraId="36A95EC0" w14:textId="7FA006FC" w:rsidR="007C479A" w:rsidRPr="007C479A" w:rsidRDefault="00032861">
      <w:pPr>
        <w:pStyle w:val="TOC1"/>
        <w:rPr>
          <w:rFonts w:asciiTheme="majorHAnsi" w:hAnsiTheme="majorHAnsi" w:cstheme="majorHAnsi"/>
          <w:b w:val="0"/>
          <w:bCs w:val="0"/>
          <w:noProof/>
          <w:sz w:val="28"/>
          <w:szCs w:val="28"/>
          <w:lang w:val="en-US"/>
        </w:rPr>
      </w:pPr>
      <w:hyperlink w:anchor="_Toc74757530" w:history="1">
        <w:r w:rsidR="007C479A" w:rsidRPr="007C479A">
          <w:rPr>
            <w:rStyle w:val="Hyperlink"/>
            <w:rFonts w:asciiTheme="majorHAnsi" w:hAnsiTheme="majorHAnsi" w:cstheme="majorHAnsi"/>
            <w:b w:val="0"/>
            <w:noProof/>
            <w:sz w:val="28"/>
            <w:szCs w:val="28"/>
          </w:rPr>
          <w:t>MỞ ĐẦU</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_Toc74757530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w:t>
        </w:r>
        <w:r w:rsidR="007C479A" w:rsidRPr="007C479A">
          <w:rPr>
            <w:rFonts w:asciiTheme="majorHAnsi" w:hAnsiTheme="majorHAnsi" w:cstheme="majorHAnsi"/>
            <w:b w:val="0"/>
            <w:noProof/>
            <w:webHidden/>
            <w:sz w:val="28"/>
            <w:szCs w:val="28"/>
          </w:rPr>
          <w:fldChar w:fldCharType="end"/>
        </w:r>
      </w:hyperlink>
    </w:p>
    <w:p w14:paraId="1AA4BC27" w14:textId="5834C95B" w:rsidR="007C479A" w:rsidRPr="007C479A" w:rsidRDefault="00032861">
      <w:pPr>
        <w:pStyle w:val="TOC1"/>
        <w:rPr>
          <w:rFonts w:asciiTheme="majorHAnsi" w:hAnsiTheme="majorHAnsi" w:cstheme="majorHAnsi"/>
          <w:b w:val="0"/>
          <w:bCs w:val="0"/>
          <w:noProof/>
          <w:sz w:val="28"/>
          <w:szCs w:val="28"/>
          <w:lang w:val="en-US"/>
        </w:rPr>
      </w:pPr>
      <w:hyperlink w:anchor="_Toc74757531" w:history="1">
        <w:r w:rsidR="00582DB2">
          <w:rPr>
            <w:rStyle w:val="Hyperlink"/>
            <w:rFonts w:asciiTheme="majorHAnsi" w:hAnsiTheme="majorHAnsi" w:cstheme="majorHAnsi"/>
            <w:b w:val="0"/>
            <w:noProof/>
            <w:sz w:val="28"/>
            <w:szCs w:val="28"/>
          </w:rPr>
          <w:t>I</w:t>
        </w:r>
        <w:r w:rsidR="007C479A" w:rsidRPr="007C479A">
          <w:rPr>
            <w:rStyle w:val="Hyperlink"/>
            <w:rFonts w:asciiTheme="majorHAnsi" w:hAnsiTheme="majorHAnsi" w:cstheme="majorHAnsi"/>
            <w:b w:val="0"/>
            <w:noProof/>
            <w:sz w:val="28"/>
            <w:szCs w:val="28"/>
          </w:rPr>
          <w:t>. Lý do và sự cần thiết lập Phương án phát triển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_Toc74757531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w:t>
        </w:r>
        <w:r w:rsidR="007C479A" w:rsidRPr="007C479A">
          <w:rPr>
            <w:rFonts w:asciiTheme="majorHAnsi" w:hAnsiTheme="majorHAnsi" w:cstheme="majorHAnsi"/>
            <w:b w:val="0"/>
            <w:noProof/>
            <w:webHidden/>
            <w:sz w:val="28"/>
            <w:szCs w:val="28"/>
          </w:rPr>
          <w:fldChar w:fldCharType="end"/>
        </w:r>
      </w:hyperlink>
    </w:p>
    <w:p w14:paraId="3CD2D3D3" w14:textId="14ED30A2" w:rsidR="007C479A" w:rsidRPr="007C479A" w:rsidRDefault="00032861">
      <w:pPr>
        <w:pStyle w:val="TOC1"/>
        <w:rPr>
          <w:rFonts w:asciiTheme="majorHAnsi" w:hAnsiTheme="majorHAnsi" w:cstheme="majorHAnsi"/>
          <w:b w:val="0"/>
          <w:bCs w:val="0"/>
          <w:noProof/>
          <w:sz w:val="28"/>
          <w:szCs w:val="28"/>
          <w:lang w:val="en-US"/>
        </w:rPr>
      </w:pPr>
      <w:hyperlink w:anchor="_Toc74757532" w:history="1">
        <w:r w:rsidR="00582DB2">
          <w:rPr>
            <w:rStyle w:val="Hyperlink"/>
            <w:rFonts w:asciiTheme="majorHAnsi" w:hAnsiTheme="majorHAnsi" w:cstheme="majorHAnsi"/>
            <w:b w:val="0"/>
            <w:noProof/>
            <w:sz w:val="28"/>
            <w:szCs w:val="28"/>
          </w:rPr>
          <w:t>II</w:t>
        </w:r>
        <w:r w:rsidR="007C479A" w:rsidRPr="007C479A">
          <w:rPr>
            <w:rStyle w:val="Hyperlink"/>
            <w:rFonts w:asciiTheme="majorHAnsi" w:hAnsiTheme="majorHAnsi" w:cstheme="majorHAnsi"/>
            <w:b w:val="0"/>
            <w:noProof/>
            <w:sz w:val="28"/>
            <w:szCs w:val="28"/>
          </w:rPr>
          <w:t>. Quan điểm, nguyên tắc lập Phương án phát triển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_Toc74757532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w:t>
        </w:r>
        <w:r w:rsidR="007C479A" w:rsidRPr="007C479A">
          <w:rPr>
            <w:rFonts w:asciiTheme="majorHAnsi" w:hAnsiTheme="majorHAnsi" w:cstheme="majorHAnsi"/>
            <w:b w:val="0"/>
            <w:noProof/>
            <w:webHidden/>
            <w:sz w:val="28"/>
            <w:szCs w:val="28"/>
          </w:rPr>
          <w:fldChar w:fldCharType="end"/>
        </w:r>
      </w:hyperlink>
    </w:p>
    <w:p w14:paraId="7F150D35" w14:textId="4F99A6D3" w:rsidR="007C479A" w:rsidRPr="007C479A" w:rsidRDefault="00032861">
      <w:pPr>
        <w:pStyle w:val="TOC1"/>
        <w:rPr>
          <w:rFonts w:asciiTheme="majorHAnsi" w:hAnsiTheme="majorHAnsi" w:cstheme="majorHAnsi"/>
          <w:b w:val="0"/>
          <w:bCs w:val="0"/>
          <w:noProof/>
          <w:sz w:val="28"/>
          <w:szCs w:val="28"/>
          <w:lang w:val="en-US"/>
        </w:rPr>
      </w:pPr>
      <w:hyperlink w:anchor="_Toc74757533" w:history="1">
        <w:r w:rsidR="00582DB2">
          <w:rPr>
            <w:rStyle w:val="Hyperlink"/>
            <w:rFonts w:asciiTheme="majorHAnsi" w:hAnsiTheme="majorHAnsi" w:cstheme="majorHAnsi"/>
            <w:b w:val="0"/>
            <w:noProof/>
            <w:sz w:val="28"/>
            <w:szCs w:val="28"/>
          </w:rPr>
          <w:t>III</w:t>
        </w:r>
        <w:r w:rsidR="007C479A" w:rsidRPr="007C479A">
          <w:rPr>
            <w:rStyle w:val="Hyperlink"/>
            <w:rFonts w:asciiTheme="majorHAnsi" w:hAnsiTheme="majorHAnsi" w:cstheme="majorHAnsi"/>
            <w:b w:val="0"/>
            <w:noProof/>
            <w:sz w:val="28"/>
            <w:szCs w:val="28"/>
          </w:rPr>
          <w:t>. Mục tiêu lập Phương án phát triển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_Toc74757533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w:t>
        </w:r>
        <w:r w:rsidR="007C479A" w:rsidRPr="007C479A">
          <w:rPr>
            <w:rFonts w:asciiTheme="majorHAnsi" w:hAnsiTheme="majorHAnsi" w:cstheme="majorHAnsi"/>
            <w:b w:val="0"/>
            <w:noProof/>
            <w:webHidden/>
            <w:sz w:val="28"/>
            <w:szCs w:val="28"/>
          </w:rPr>
          <w:fldChar w:fldCharType="end"/>
        </w:r>
      </w:hyperlink>
    </w:p>
    <w:p w14:paraId="65A89600" w14:textId="5E681483" w:rsidR="007C479A" w:rsidRPr="007C479A" w:rsidRDefault="00032861">
      <w:pPr>
        <w:pStyle w:val="TOC1"/>
        <w:rPr>
          <w:rFonts w:asciiTheme="majorHAnsi" w:hAnsiTheme="majorHAnsi" w:cstheme="majorHAnsi"/>
          <w:b w:val="0"/>
          <w:bCs w:val="0"/>
          <w:noProof/>
          <w:sz w:val="28"/>
          <w:szCs w:val="28"/>
          <w:lang w:val="en-US"/>
        </w:rPr>
      </w:pPr>
      <w:hyperlink w:anchor="_Toc74757534" w:history="1">
        <w:r w:rsidR="00582DB2">
          <w:rPr>
            <w:rStyle w:val="Hyperlink"/>
            <w:rFonts w:asciiTheme="majorHAnsi" w:hAnsiTheme="majorHAnsi" w:cstheme="majorHAnsi"/>
            <w:b w:val="0"/>
            <w:noProof/>
            <w:sz w:val="28"/>
            <w:szCs w:val="28"/>
          </w:rPr>
          <w:t>IV</w:t>
        </w:r>
        <w:r w:rsidR="007C479A" w:rsidRPr="007C479A">
          <w:rPr>
            <w:rStyle w:val="Hyperlink"/>
            <w:rFonts w:asciiTheme="majorHAnsi" w:hAnsiTheme="majorHAnsi" w:cstheme="majorHAnsi"/>
            <w:b w:val="0"/>
            <w:noProof/>
            <w:sz w:val="28"/>
            <w:szCs w:val="28"/>
          </w:rPr>
          <w:t>. Phạm vi lập Phương án phát triển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_Toc74757534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w:t>
        </w:r>
        <w:r w:rsidR="007C479A" w:rsidRPr="007C479A">
          <w:rPr>
            <w:rFonts w:asciiTheme="majorHAnsi" w:hAnsiTheme="majorHAnsi" w:cstheme="majorHAnsi"/>
            <w:b w:val="0"/>
            <w:noProof/>
            <w:webHidden/>
            <w:sz w:val="28"/>
            <w:szCs w:val="28"/>
          </w:rPr>
          <w:fldChar w:fldCharType="end"/>
        </w:r>
      </w:hyperlink>
    </w:p>
    <w:p w14:paraId="0F8F5FA3" w14:textId="2C11E057" w:rsidR="007C479A" w:rsidRPr="007C479A" w:rsidRDefault="00032861">
      <w:pPr>
        <w:pStyle w:val="TOC1"/>
        <w:rPr>
          <w:rFonts w:asciiTheme="majorHAnsi" w:hAnsiTheme="majorHAnsi" w:cstheme="majorHAnsi"/>
          <w:b w:val="0"/>
          <w:bCs w:val="0"/>
          <w:noProof/>
          <w:sz w:val="28"/>
          <w:szCs w:val="28"/>
          <w:lang w:val="en-US"/>
        </w:rPr>
      </w:pPr>
      <w:hyperlink w:anchor="_Toc74757535" w:history="1">
        <w:r w:rsidR="00582DB2">
          <w:rPr>
            <w:rStyle w:val="Hyperlink"/>
            <w:rFonts w:asciiTheme="majorHAnsi" w:hAnsiTheme="majorHAnsi" w:cstheme="majorHAnsi"/>
            <w:b w:val="0"/>
            <w:noProof/>
            <w:sz w:val="28"/>
            <w:szCs w:val="28"/>
          </w:rPr>
          <w:t>V</w:t>
        </w:r>
        <w:r w:rsidR="007C479A" w:rsidRPr="007C479A">
          <w:rPr>
            <w:rStyle w:val="Hyperlink"/>
            <w:rFonts w:asciiTheme="majorHAnsi" w:hAnsiTheme="majorHAnsi" w:cstheme="majorHAnsi"/>
            <w:b w:val="0"/>
            <w:noProof/>
            <w:sz w:val="28"/>
            <w:szCs w:val="28"/>
          </w:rPr>
          <w:t>. Thời kỳ lập Phương án phát triển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_Toc74757535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w:t>
        </w:r>
        <w:r w:rsidR="007C479A" w:rsidRPr="007C479A">
          <w:rPr>
            <w:rFonts w:asciiTheme="majorHAnsi" w:hAnsiTheme="majorHAnsi" w:cstheme="majorHAnsi"/>
            <w:b w:val="0"/>
            <w:noProof/>
            <w:webHidden/>
            <w:sz w:val="28"/>
            <w:szCs w:val="28"/>
          </w:rPr>
          <w:fldChar w:fldCharType="end"/>
        </w:r>
      </w:hyperlink>
    </w:p>
    <w:p w14:paraId="0A549755" w14:textId="347B624C" w:rsidR="007C479A" w:rsidRPr="007C479A" w:rsidRDefault="00032861">
      <w:pPr>
        <w:pStyle w:val="TOC1"/>
        <w:rPr>
          <w:rFonts w:asciiTheme="majorHAnsi" w:hAnsiTheme="majorHAnsi" w:cstheme="majorHAnsi"/>
          <w:b w:val="0"/>
          <w:bCs w:val="0"/>
          <w:noProof/>
          <w:sz w:val="28"/>
          <w:szCs w:val="28"/>
          <w:lang w:val="en-US"/>
        </w:rPr>
      </w:pPr>
      <w:hyperlink w:anchor="_Toc74757536" w:history="1">
        <w:r w:rsidR="00582DB2">
          <w:rPr>
            <w:rStyle w:val="Hyperlink"/>
            <w:rFonts w:asciiTheme="majorHAnsi" w:hAnsiTheme="majorHAnsi" w:cstheme="majorHAnsi"/>
            <w:b w:val="0"/>
            <w:noProof/>
            <w:sz w:val="28"/>
            <w:szCs w:val="28"/>
          </w:rPr>
          <w:t>VII</w:t>
        </w:r>
        <w:r w:rsidR="007C479A" w:rsidRPr="007C479A">
          <w:rPr>
            <w:rStyle w:val="Hyperlink"/>
            <w:rFonts w:asciiTheme="majorHAnsi" w:hAnsiTheme="majorHAnsi" w:cstheme="majorHAnsi"/>
            <w:b w:val="0"/>
            <w:noProof/>
            <w:sz w:val="28"/>
            <w:szCs w:val="28"/>
          </w:rPr>
          <w:t>. Căn cứ pháp lý</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_Toc74757536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w:t>
        </w:r>
        <w:r w:rsidR="007C479A" w:rsidRPr="007C479A">
          <w:rPr>
            <w:rFonts w:asciiTheme="majorHAnsi" w:hAnsiTheme="majorHAnsi" w:cstheme="majorHAnsi"/>
            <w:b w:val="0"/>
            <w:noProof/>
            <w:webHidden/>
            <w:sz w:val="28"/>
            <w:szCs w:val="28"/>
          </w:rPr>
          <w:fldChar w:fldCharType="end"/>
        </w:r>
      </w:hyperlink>
    </w:p>
    <w:p w14:paraId="6A3E444F" w14:textId="7695E40D" w:rsidR="007C479A" w:rsidRPr="007C479A" w:rsidRDefault="00032861">
      <w:pPr>
        <w:pStyle w:val="TOC1"/>
        <w:rPr>
          <w:rFonts w:asciiTheme="majorHAnsi" w:hAnsiTheme="majorHAnsi" w:cstheme="majorHAnsi"/>
          <w:b w:val="0"/>
          <w:bCs w:val="0"/>
          <w:noProof/>
          <w:sz w:val="28"/>
          <w:szCs w:val="28"/>
          <w:lang w:val="en-US"/>
        </w:rPr>
      </w:pPr>
      <w:hyperlink w:anchor="_Toc74757537" w:history="1">
        <w:r w:rsidR="007C479A" w:rsidRPr="007C479A">
          <w:rPr>
            <w:rStyle w:val="Hyperlink"/>
            <w:rFonts w:asciiTheme="majorHAnsi" w:hAnsiTheme="majorHAnsi" w:cstheme="majorHAnsi"/>
            <w:b w:val="0"/>
            <w:noProof/>
            <w:sz w:val="28"/>
            <w:szCs w:val="28"/>
          </w:rPr>
          <w:t>PHẦN I</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_Toc74757537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5</w:t>
        </w:r>
        <w:r w:rsidR="007C479A" w:rsidRPr="007C479A">
          <w:rPr>
            <w:rFonts w:asciiTheme="majorHAnsi" w:hAnsiTheme="majorHAnsi" w:cstheme="majorHAnsi"/>
            <w:b w:val="0"/>
            <w:noProof/>
            <w:webHidden/>
            <w:sz w:val="28"/>
            <w:szCs w:val="28"/>
          </w:rPr>
          <w:fldChar w:fldCharType="end"/>
        </w:r>
      </w:hyperlink>
    </w:p>
    <w:p w14:paraId="71CF7FE2" w14:textId="04BCEFD2" w:rsidR="007C479A" w:rsidRPr="007C479A" w:rsidRDefault="00032861">
      <w:pPr>
        <w:pStyle w:val="TOC1"/>
        <w:rPr>
          <w:rFonts w:asciiTheme="majorHAnsi" w:hAnsiTheme="majorHAnsi" w:cstheme="majorHAnsi"/>
          <w:b w:val="0"/>
          <w:bCs w:val="0"/>
          <w:noProof/>
          <w:sz w:val="28"/>
          <w:szCs w:val="28"/>
          <w:lang w:val="en-US"/>
        </w:rPr>
      </w:pPr>
      <w:hyperlink w:anchor="_Toc74757538" w:history="1">
        <w:r w:rsidR="007C479A" w:rsidRPr="007C479A">
          <w:rPr>
            <w:rStyle w:val="Hyperlink"/>
            <w:rFonts w:asciiTheme="majorHAnsi" w:hAnsiTheme="majorHAnsi" w:cstheme="majorHAnsi"/>
            <w:b w:val="0"/>
            <w:noProof/>
            <w:spacing w:val="6"/>
            <w:sz w:val="28"/>
            <w:szCs w:val="28"/>
          </w:rPr>
          <w:t>THỰC TRẠNG PHÁT TRIỂN SỰ NGHIỆP VĂN HÓA, THỂ THAO TRÊN ĐỊA BÀN TỈNH LAI CHÂU THỜI KỲ 2011-2020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_Toc74757538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5</w:t>
        </w:r>
        <w:r w:rsidR="007C479A" w:rsidRPr="007C479A">
          <w:rPr>
            <w:rFonts w:asciiTheme="majorHAnsi" w:hAnsiTheme="majorHAnsi" w:cstheme="majorHAnsi"/>
            <w:b w:val="0"/>
            <w:noProof/>
            <w:webHidden/>
            <w:sz w:val="28"/>
            <w:szCs w:val="28"/>
          </w:rPr>
          <w:fldChar w:fldCharType="end"/>
        </w:r>
      </w:hyperlink>
    </w:p>
    <w:p w14:paraId="406A049A" w14:textId="0CA20B0E" w:rsidR="007C479A" w:rsidRPr="007C479A" w:rsidRDefault="00032861">
      <w:pPr>
        <w:pStyle w:val="TOC1"/>
        <w:rPr>
          <w:rFonts w:asciiTheme="majorHAnsi" w:hAnsiTheme="majorHAnsi" w:cstheme="majorHAnsi"/>
          <w:b w:val="0"/>
          <w:bCs w:val="0"/>
          <w:noProof/>
          <w:sz w:val="28"/>
          <w:szCs w:val="28"/>
          <w:lang w:val="en-US"/>
        </w:rPr>
      </w:pPr>
      <w:hyperlink w:anchor="_Toc74757539" w:history="1">
        <w:r w:rsidR="007C479A" w:rsidRPr="007C479A">
          <w:rPr>
            <w:rStyle w:val="Hyperlink"/>
            <w:rFonts w:asciiTheme="majorHAnsi" w:hAnsiTheme="majorHAnsi" w:cstheme="majorHAnsi"/>
            <w:b w:val="0"/>
            <w:noProof/>
            <w:spacing w:val="-6"/>
            <w:sz w:val="28"/>
            <w:szCs w:val="28"/>
          </w:rPr>
          <w:t>A. THỰC TRẠNG PHÁT TRIỂN SỰ NGHIỆP VĂN HÓA, THỂ THAO</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_Toc74757539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5</w:t>
        </w:r>
        <w:r w:rsidR="007C479A" w:rsidRPr="007C479A">
          <w:rPr>
            <w:rFonts w:asciiTheme="majorHAnsi" w:hAnsiTheme="majorHAnsi" w:cstheme="majorHAnsi"/>
            <w:b w:val="0"/>
            <w:noProof/>
            <w:webHidden/>
            <w:sz w:val="28"/>
            <w:szCs w:val="28"/>
          </w:rPr>
          <w:fldChar w:fldCharType="end"/>
        </w:r>
      </w:hyperlink>
    </w:p>
    <w:p w14:paraId="3E3F5965" w14:textId="62AE75CB" w:rsidR="007C479A" w:rsidRPr="007C479A" w:rsidRDefault="00032861">
      <w:pPr>
        <w:pStyle w:val="TOC1"/>
        <w:rPr>
          <w:rFonts w:asciiTheme="majorHAnsi" w:hAnsiTheme="majorHAnsi" w:cstheme="majorHAnsi"/>
          <w:b w:val="0"/>
          <w:bCs w:val="0"/>
          <w:noProof/>
          <w:sz w:val="28"/>
          <w:szCs w:val="28"/>
          <w:lang w:val="en-US"/>
        </w:rPr>
      </w:pPr>
      <w:hyperlink w:anchor="_Toc74757540" w:history="1">
        <w:r w:rsidR="007C479A" w:rsidRPr="007C479A">
          <w:rPr>
            <w:rStyle w:val="Hyperlink"/>
            <w:rFonts w:asciiTheme="majorHAnsi" w:hAnsiTheme="majorHAnsi" w:cstheme="majorHAnsi"/>
            <w:b w:val="0"/>
            <w:noProof/>
            <w:sz w:val="28"/>
            <w:szCs w:val="28"/>
          </w:rPr>
          <w:t>I. Thực trạng hoạt động của ngành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_Toc74757540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5</w:t>
        </w:r>
        <w:r w:rsidR="007C479A" w:rsidRPr="007C479A">
          <w:rPr>
            <w:rFonts w:asciiTheme="majorHAnsi" w:hAnsiTheme="majorHAnsi" w:cstheme="majorHAnsi"/>
            <w:b w:val="0"/>
            <w:noProof/>
            <w:webHidden/>
            <w:sz w:val="28"/>
            <w:szCs w:val="28"/>
          </w:rPr>
          <w:fldChar w:fldCharType="end"/>
        </w:r>
      </w:hyperlink>
    </w:p>
    <w:p w14:paraId="1F553C2E" w14:textId="7DEEFB0D" w:rsidR="007C479A" w:rsidRPr="007C479A" w:rsidRDefault="00032861">
      <w:pPr>
        <w:pStyle w:val="TOC1"/>
        <w:rPr>
          <w:rFonts w:asciiTheme="majorHAnsi" w:hAnsiTheme="majorHAnsi" w:cstheme="majorHAnsi"/>
          <w:b w:val="0"/>
          <w:bCs w:val="0"/>
          <w:noProof/>
          <w:sz w:val="28"/>
          <w:szCs w:val="28"/>
          <w:lang w:val="en-US"/>
        </w:rPr>
      </w:pPr>
      <w:hyperlink w:anchor="_Toc74757541" w:history="1">
        <w:r w:rsidR="007C479A" w:rsidRPr="007C479A">
          <w:rPr>
            <w:rStyle w:val="Hyperlink"/>
            <w:rFonts w:asciiTheme="majorHAnsi" w:hAnsiTheme="majorHAnsi" w:cstheme="majorHAnsi"/>
            <w:b w:val="0"/>
            <w:noProof/>
            <w:sz w:val="28"/>
            <w:szCs w:val="28"/>
          </w:rPr>
          <w:t>1. Công tác quản lý nhà nước về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_Toc74757541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5</w:t>
        </w:r>
        <w:r w:rsidR="007C479A" w:rsidRPr="007C479A">
          <w:rPr>
            <w:rFonts w:asciiTheme="majorHAnsi" w:hAnsiTheme="majorHAnsi" w:cstheme="majorHAnsi"/>
            <w:b w:val="0"/>
            <w:noProof/>
            <w:webHidden/>
            <w:sz w:val="28"/>
            <w:szCs w:val="28"/>
          </w:rPr>
          <w:fldChar w:fldCharType="end"/>
        </w:r>
      </w:hyperlink>
    </w:p>
    <w:p w14:paraId="23F264F0" w14:textId="39FE2F8E" w:rsidR="007C479A" w:rsidRPr="007C479A" w:rsidRDefault="00032861">
      <w:pPr>
        <w:pStyle w:val="TOC1"/>
        <w:rPr>
          <w:rFonts w:asciiTheme="majorHAnsi" w:hAnsiTheme="majorHAnsi" w:cstheme="majorHAnsi"/>
          <w:b w:val="0"/>
          <w:bCs w:val="0"/>
          <w:noProof/>
          <w:sz w:val="28"/>
          <w:szCs w:val="28"/>
          <w:lang w:val="en-US"/>
        </w:rPr>
      </w:pPr>
      <w:hyperlink w:anchor="_Toc74757542" w:history="1">
        <w:r w:rsidR="007C479A" w:rsidRPr="007C479A">
          <w:rPr>
            <w:rStyle w:val="Hyperlink"/>
            <w:rFonts w:asciiTheme="majorHAnsi" w:hAnsiTheme="majorHAnsi" w:cstheme="majorHAnsi"/>
            <w:b w:val="0"/>
            <w:noProof/>
            <w:sz w:val="28"/>
            <w:szCs w:val="28"/>
          </w:rPr>
          <w:t>2. Sự nghiệp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_Toc74757542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6</w:t>
        </w:r>
        <w:r w:rsidR="007C479A" w:rsidRPr="007C479A">
          <w:rPr>
            <w:rFonts w:asciiTheme="majorHAnsi" w:hAnsiTheme="majorHAnsi" w:cstheme="majorHAnsi"/>
            <w:b w:val="0"/>
            <w:noProof/>
            <w:webHidden/>
            <w:sz w:val="28"/>
            <w:szCs w:val="28"/>
          </w:rPr>
          <w:fldChar w:fldCharType="end"/>
        </w:r>
      </w:hyperlink>
    </w:p>
    <w:p w14:paraId="251715D1" w14:textId="49C8EA1B" w:rsidR="007C479A" w:rsidRPr="007C479A" w:rsidRDefault="00032861">
      <w:pPr>
        <w:pStyle w:val="TOC1"/>
        <w:rPr>
          <w:rFonts w:asciiTheme="majorHAnsi" w:hAnsiTheme="majorHAnsi" w:cstheme="majorHAnsi"/>
          <w:b w:val="0"/>
          <w:bCs w:val="0"/>
          <w:noProof/>
          <w:sz w:val="28"/>
          <w:szCs w:val="28"/>
          <w:lang w:val="en-US"/>
        </w:rPr>
      </w:pPr>
      <w:hyperlink w:anchor="_Toc74757543" w:history="1">
        <w:r w:rsidR="007C479A" w:rsidRPr="007C479A">
          <w:rPr>
            <w:rStyle w:val="Hyperlink"/>
            <w:rFonts w:asciiTheme="majorHAnsi" w:hAnsiTheme="majorHAnsi" w:cstheme="majorHAnsi"/>
            <w:b w:val="0"/>
            <w:i/>
            <w:iCs/>
            <w:noProof/>
            <w:sz w:val="28"/>
            <w:szCs w:val="28"/>
          </w:rPr>
          <w:t>2.1. Bảo tàng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_Toc74757543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6</w:t>
        </w:r>
        <w:r w:rsidR="007C479A" w:rsidRPr="007C479A">
          <w:rPr>
            <w:rFonts w:asciiTheme="majorHAnsi" w:hAnsiTheme="majorHAnsi" w:cstheme="majorHAnsi"/>
            <w:b w:val="0"/>
            <w:noProof/>
            <w:webHidden/>
            <w:sz w:val="28"/>
            <w:szCs w:val="28"/>
          </w:rPr>
          <w:fldChar w:fldCharType="end"/>
        </w:r>
      </w:hyperlink>
    </w:p>
    <w:p w14:paraId="01ACC979" w14:textId="4BE83B8E" w:rsidR="007C479A" w:rsidRPr="007C479A" w:rsidRDefault="00032861">
      <w:pPr>
        <w:pStyle w:val="TOC1"/>
        <w:rPr>
          <w:rFonts w:asciiTheme="majorHAnsi" w:hAnsiTheme="majorHAnsi" w:cstheme="majorHAnsi"/>
          <w:b w:val="0"/>
          <w:bCs w:val="0"/>
          <w:noProof/>
          <w:sz w:val="28"/>
          <w:szCs w:val="28"/>
          <w:lang w:val="en-US"/>
        </w:rPr>
      </w:pPr>
      <w:hyperlink w:anchor="_Toc74757544" w:history="1">
        <w:r w:rsidR="007C479A" w:rsidRPr="007C479A">
          <w:rPr>
            <w:rStyle w:val="Hyperlink"/>
            <w:rFonts w:asciiTheme="majorHAnsi" w:hAnsiTheme="majorHAnsi" w:cstheme="majorHAnsi"/>
            <w:b w:val="0"/>
            <w:i/>
            <w:iCs/>
            <w:noProof/>
            <w:sz w:val="28"/>
            <w:szCs w:val="28"/>
          </w:rPr>
          <w:t>2.2. Thư viện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_Toc74757544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6</w:t>
        </w:r>
        <w:r w:rsidR="007C479A" w:rsidRPr="007C479A">
          <w:rPr>
            <w:rFonts w:asciiTheme="majorHAnsi" w:hAnsiTheme="majorHAnsi" w:cstheme="majorHAnsi"/>
            <w:b w:val="0"/>
            <w:noProof/>
            <w:webHidden/>
            <w:sz w:val="28"/>
            <w:szCs w:val="28"/>
          </w:rPr>
          <w:fldChar w:fldCharType="end"/>
        </w:r>
      </w:hyperlink>
    </w:p>
    <w:p w14:paraId="5CB9D290" w14:textId="1831E413" w:rsidR="007C479A" w:rsidRPr="007C479A" w:rsidRDefault="00032861">
      <w:pPr>
        <w:pStyle w:val="TOC1"/>
        <w:rPr>
          <w:rFonts w:asciiTheme="majorHAnsi" w:hAnsiTheme="majorHAnsi" w:cstheme="majorHAnsi"/>
          <w:b w:val="0"/>
          <w:bCs w:val="0"/>
          <w:noProof/>
          <w:sz w:val="28"/>
          <w:szCs w:val="28"/>
          <w:lang w:val="en-US"/>
        </w:rPr>
      </w:pPr>
      <w:hyperlink w:anchor="_Toc74757545" w:history="1">
        <w:r w:rsidR="007C479A" w:rsidRPr="007C479A">
          <w:rPr>
            <w:rStyle w:val="Hyperlink"/>
            <w:rFonts w:asciiTheme="majorHAnsi" w:hAnsiTheme="majorHAnsi" w:cstheme="majorHAnsi"/>
            <w:b w:val="0"/>
            <w:i/>
            <w:iCs/>
            <w:noProof/>
            <w:sz w:val="28"/>
            <w:szCs w:val="28"/>
          </w:rPr>
          <w:t>2.3. Nghệ thuật biểu diễn, điện ảnh</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_Toc74757545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w:t>
        </w:r>
        <w:r w:rsidR="007C479A" w:rsidRPr="007C479A">
          <w:rPr>
            <w:rFonts w:asciiTheme="majorHAnsi" w:hAnsiTheme="majorHAnsi" w:cstheme="majorHAnsi"/>
            <w:b w:val="0"/>
            <w:noProof/>
            <w:webHidden/>
            <w:sz w:val="28"/>
            <w:szCs w:val="28"/>
          </w:rPr>
          <w:fldChar w:fldCharType="end"/>
        </w:r>
      </w:hyperlink>
    </w:p>
    <w:p w14:paraId="5FCFD393" w14:textId="329E31A8" w:rsidR="007C479A" w:rsidRPr="007C479A" w:rsidRDefault="00032861">
      <w:pPr>
        <w:pStyle w:val="TOC1"/>
        <w:rPr>
          <w:rFonts w:asciiTheme="majorHAnsi" w:hAnsiTheme="majorHAnsi" w:cstheme="majorHAnsi"/>
          <w:b w:val="0"/>
          <w:bCs w:val="0"/>
          <w:noProof/>
          <w:sz w:val="28"/>
          <w:szCs w:val="28"/>
          <w:lang w:val="en-US"/>
        </w:rPr>
      </w:pPr>
      <w:hyperlink w:anchor="_Toc74757546" w:history="1">
        <w:r w:rsidR="007C479A" w:rsidRPr="007C479A">
          <w:rPr>
            <w:rStyle w:val="Hyperlink"/>
            <w:rFonts w:asciiTheme="majorHAnsi" w:hAnsiTheme="majorHAnsi" w:cstheme="majorHAnsi"/>
            <w:b w:val="0"/>
            <w:i/>
            <w:iCs/>
            <w:noProof/>
            <w:sz w:val="28"/>
            <w:szCs w:val="28"/>
          </w:rPr>
          <w:t>2.3.1</w:t>
        </w:r>
        <w:r w:rsidR="007C479A" w:rsidRPr="007C479A">
          <w:rPr>
            <w:rStyle w:val="Hyperlink"/>
            <w:rFonts w:asciiTheme="majorHAnsi" w:hAnsiTheme="majorHAnsi" w:cstheme="majorHAnsi"/>
            <w:b w:val="0"/>
            <w:i/>
            <w:iCs/>
            <w:noProof/>
            <w:sz w:val="28"/>
            <w:szCs w:val="28"/>
            <w:lang w:val="en-US"/>
          </w:rPr>
          <w:t>.</w:t>
        </w:r>
        <w:r w:rsidR="007C479A" w:rsidRPr="007C479A">
          <w:rPr>
            <w:rStyle w:val="Hyperlink"/>
            <w:rFonts w:asciiTheme="majorHAnsi" w:hAnsiTheme="majorHAnsi" w:cstheme="majorHAnsi"/>
            <w:b w:val="0"/>
            <w:i/>
            <w:iCs/>
            <w:noProof/>
            <w:sz w:val="28"/>
            <w:szCs w:val="28"/>
          </w:rPr>
          <w:t xml:space="preserve"> Rạp chiếu phim</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_Toc74757546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w:t>
        </w:r>
        <w:r w:rsidR="007C479A" w:rsidRPr="007C479A">
          <w:rPr>
            <w:rFonts w:asciiTheme="majorHAnsi" w:hAnsiTheme="majorHAnsi" w:cstheme="majorHAnsi"/>
            <w:b w:val="0"/>
            <w:noProof/>
            <w:webHidden/>
            <w:sz w:val="28"/>
            <w:szCs w:val="28"/>
          </w:rPr>
          <w:fldChar w:fldCharType="end"/>
        </w:r>
      </w:hyperlink>
    </w:p>
    <w:p w14:paraId="42F4A982" w14:textId="32A8D62E" w:rsidR="007C479A" w:rsidRPr="007C479A" w:rsidRDefault="00032861">
      <w:pPr>
        <w:pStyle w:val="TOC1"/>
        <w:rPr>
          <w:rFonts w:asciiTheme="majorHAnsi" w:hAnsiTheme="majorHAnsi" w:cstheme="majorHAnsi"/>
          <w:b w:val="0"/>
          <w:bCs w:val="0"/>
          <w:noProof/>
          <w:sz w:val="28"/>
          <w:szCs w:val="28"/>
          <w:lang w:val="en-US"/>
        </w:rPr>
      </w:pPr>
      <w:hyperlink w:anchor="_Toc74757547" w:history="1">
        <w:r w:rsidR="007C479A" w:rsidRPr="007C479A">
          <w:rPr>
            <w:rStyle w:val="Hyperlink"/>
            <w:rFonts w:asciiTheme="majorHAnsi" w:hAnsiTheme="majorHAnsi" w:cstheme="majorHAnsi"/>
            <w:b w:val="0"/>
            <w:i/>
            <w:iCs/>
            <w:noProof/>
            <w:sz w:val="28"/>
            <w:szCs w:val="28"/>
          </w:rPr>
          <w:t>2.3.2</w:t>
        </w:r>
        <w:r w:rsidR="007C479A" w:rsidRPr="007C479A">
          <w:rPr>
            <w:rStyle w:val="Hyperlink"/>
            <w:rFonts w:asciiTheme="majorHAnsi" w:hAnsiTheme="majorHAnsi" w:cstheme="majorHAnsi"/>
            <w:b w:val="0"/>
            <w:i/>
            <w:iCs/>
            <w:noProof/>
            <w:sz w:val="28"/>
            <w:szCs w:val="28"/>
            <w:lang w:val="en-US"/>
          </w:rPr>
          <w:t>.</w:t>
        </w:r>
        <w:r w:rsidR="007C479A" w:rsidRPr="007C479A">
          <w:rPr>
            <w:rStyle w:val="Hyperlink"/>
            <w:rFonts w:asciiTheme="majorHAnsi" w:hAnsiTheme="majorHAnsi" w:cstheme="majorHAnsi"/>
            <w:b w:val="0"/>
            <w:i/>
            <w:iCs/>
            <w:noProof/>
            <w:sz w:val="28"/>
            <w:szCs w:val="28"/>
          </w:rPr>
          <w:t xml:space="preserve"> Cơ sở đào tạo, biểu diễn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_Toc74757547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8</w:t>
        </w:r>
        <w:r w:rsidR="007C479A" w:rsidRPr="007C479A">
          <w:rPr>
            <w:rFonts w:asciiTheme="majorHAnsi" w:hAnsiTheme="majorHAnsi" w:cstheme="majorHAnsi"/>
            <w:b w:val="0"/>
            <w:noProof/>
            <w:webHidden/>
            <w:sz w:val="28"/>
            <w:szCs w:val="28"/>
          </w:rPr>
          <w:fldChar w:fldCharType="end"/>
        </w:r>
      </w:hyperlink>
    </w:p>
    <w:p w14:paraId="3F17CAC6" w14:textId="7255A9D4" w:rsidR="007C479A" w:rsidRPr="007C479A" w:rsidRDefault="00032861">
      <w:pPr>
        <w:pStyle w:val="TOC1"/>
        <w:rPr>
          <w:rFonts w:asciiTheme="majorHAnsi" w:hAnsiTheme="majorHAnsi" w:cstheme="majorHAnsi"/>
          <w:b w:val="0"/>
          <w:bCs w:val="0"/>
          <w:noProof/>
          <w:sz w:val="28"/>
          <w:szCs w:val="28"/>
          <w:lang w:val="en-US"/>
        </w:rPr>
      </w:pPr>
      <w:hyperlink w:anchor="_Toc74757548" w:history="1">
        <w:r w:rsidR="007C479A" w:rsidRPr="007C479A">
          <w:rPr>
            <w:rStyle w:val="Hyperlink"/>
            <w:rFonts w:asciiTheme="majorHAnsi" w:hAnsiTheme="majorHAnsi" w:cstheme="majorHAnsi"/>
            <w:b w:val="0"/>
            <w:i/>
            <w:iCs/>
            <w:noProof/>
            <w:sz w:val="28"/>
            <w:szCs w:val="28"/>
          </w:rPr>
          <w:t>2.4. Xây dựng đời sống văn hóa cơ sở</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_Toc74757548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8</w:t>
        </w:r>
        <w:r w:rsidR="007C479A" w:rsidRPr="007C479A">
          <w:rPr>
            <w:rFonts w:asciiTheme="majorHAnsi" w:hAnsiTheme="majorHAnsi" w:cstheme="majorHAnsi"/>
            <w:b w:val="0"/>
            <w:noProof/>
            <w:webHidden/>
            <w:sz w:val="28"/>
            <w:szCs w:val="28"/>
          </w:rPr>
          <w:fldChar w:fldCharType="end"/>
        </w:r>
      </w:hyperlink>
    </w:p>
    <w:p w14:paraId="0ECAF303" w14:textId="379DCF1D" w:rsidR="007C479A" w:rsidRPr="007C479A" w:rsidRDefault="00032861">
      <w:pPr>
        <w:pStyle w:val="TOC1"/>
        <w:rPr>
          <w:rFonts w:asciiTheme="majorHAnsi" w:hAnsiTheme="majorHAnsi" w:cstheme="majorHAnsi"/>
          <w:b w:val="0"/>
          <w:bCs w:val="0"/>
          <w:noProof/>
          <w:sz w:val="28"/>
          <w:szCs w:val="28"/>
          <w:lang w:val="en-US"/>
        </w:rPr>
      </w:pPr>
      <w:hyperlink w:anchor="_Toc74757549" w:history="1">
        <w:r w:rsidR="007C479A" w:rsidRPr="007C479A">
          <w:rPr>
            <w:rStyle w:val="Hyperlink"/>
            <w:rFonts w:asciiTheme="majorHAnsi" w:hAnsiTheme="majorHAnsi" w:cstheme="majorHAnsi"/>
            <w:b w:val="0"/>
            <w:i/>
            <w:iCs/>
            <w:noProof/>
            <w:sz w:val="28"/>
            <w:szCs w:val="28"/>
          </w:rPr>
          <w:t>2.5. Công tác gia đình</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_Toc74757549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9</w:t>
        </w:r>
        <w:r w:rsidR="007C479A" w:rsidRPr="007C479A">
          <w:rPr>
            <w:rFonts w:asciiTheme="majorHAnsi" w:hAnsiTheme="majorHAnsi" w:cstheme="majorHAnsi"/>
            <w:b w:val="0"/>
            <w:noProof/>
            <w:webHidden/>
            <w:sz w:val="28"/>
            <w:szCs w:val="28"/>
          </w:rPr>
          <w:fldChar w:fldCharType="end"/>
        </w:r>
      </w:hyperlink>
    </w:p>
    <w:p w14:paraId="1AD96ED8" w14:textId="176D747F" w:rsidR="007C479A" w:rsidRPr="007C479A" w:rsidRDefault="00032861">
      <w:pPr>
        <w:pStyle w:val="TOC1"/>
        <w:rPr>
          <w:rFonts w:asciiTheme="majorHAnsi" w:hAnsiTheme="majorHAnsi" w:cstheme="majorHAnsi"/>
          <w:b w:val="0"/>
          <w:bCs w:val="0"/>
          <w:noProof/>
          <w:sz w:val="28"/>
          <w:szCs w:val="28"/>
          <w:lang w:val="en-US"/>
        </w:rPr>
      </w:pPr>
      <w:hyperlink w:anchor="_Toc74757550" w:history="1">
        <w:r w:rsidR="007C479A" w:rsidRPr="007C479A">
          <w:rPr>
            <w:rStyle w:val="Hyperlink"/>
            <w:rFonts w:asciiTheme="majorHAnsi" w:hAnsiTheme="majorHAnsi" w:cstheme="majorHAnsi"/>
            <w:b w:val="0"/>
            <w:i/>
            <w:iCs/>
            <w:noProof/>
            <w:sz w:val="28"/>
            <w:szCs w:val="28"/>
          </w:rPr>
          <w:t>2.6. Dịch vụ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_Toc74757550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10</w:t>
        </w:r>
        <w:r w:rsidR="007C479A" w:rsidRPr="007C479A">
          <w:rPr>
            <w:rFonts w:asciiTheme="majorHAnsi" w:hAnsiTheme="majorHAnsi" w:cstheme="majorHAnsi"/>
            <w:b w:val="0"/>
            <w:noProof/>
            <w:webHidden/>
            <w:sz w:val="28"/>
            <w:szCs w:val="28"/>
          </w:rPr>
          <w:fldChar w:fldCharType="end"/>
        </w:r>
      </w:hyperlink>
    </w:p>
    <w:p w14:paraId="227E0327" w14:textId="6AE77CDE" w:rsidR="007C479A" w:rsidRPr="007C479A" w:rsidRDefault="00032861">
      <w:pPr>
        <w:pStyle w:val="TOC1"/>
        <w:rPr>
          <w:rFonts w:asciiTheme="majorHAnsi" w:hAnsiTheme="majorHAnsi" w:cstheme="majorHAnsi"/>
          <w:b w:val="0"/>
          <w:bCs w:val="0"/>
          <w:noProof/>
          <w:sz w:val="28"/>
          <w:szCs w:val="28"/>
          <w:lang w:val="en-US"/>
        </w:rPr>
      </w:pPr>
      <w:hyperlink w:anchor="_Toc74757551" w:history="1">
        <w:r w:rsidR="007C479A" w:rsidRPr="007C479A">
          <w:rPr>
            <w:rStyle w:val="Hyperlink"/>
            <w:rFonts w:asciiTheme="majorHAnsi" w:hAnsiTheme="majorHAnsi" w:cstheme="majorHAnsi"/>
            <w:b w:val="0"/>
            <w:i/>
            <w:iCs/>
            <w:noProof/>
            <w:sz w:val="28"/>
            <w:szCs w:val="28"/>
          </w:rPr>
          <w:t>2.7. Hệ thống thiết chế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_Toc74757551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10</w:t>
        </w:r>
        <w:r w:rsidR="007C479A" w:rsidRPr="007C479A">
          <w:rPr>
            <w:rFonts w:asciiTheme="majorHAnsi" w:hAnsiTheme="majorHAnsi" w:cstheme="majorHAnsi"/>
            <w:b w:val="0"/>
            <w:noProof/>
            <w:webHidden/>
            <w:sz w:val="28"/>
            <w:szCs w:val="28"/>
          </w:rPr>
          <w:fldChar w:fldCharType="end"/>
        </w:r>
      </w:hyperlink>
    </w:p>
    <w:p w14:paraId="574BA8DD" w14:textId="331E6FD8" w:rsidR="007C479A" w:rsidRPr="007C479A" w:rsidRDefault="00032861">
      <w:pPr>
        <w:pStyle w:val="TOC1"/>
        <w:rPr>
          <w:rFonts w:asciiTheme="majorHAnsi" w:hAnsiTheme="majorHAnsi" w:cstheme="majorHAnsi"/>
          <w:b w:val="0"/>
          <w:bCs w:val="0"/>
          <w:noProof/>
          <w:sz w:val="28"/>
          <w:szCs w:val="28"/>
          <w:lang w:val="en-US"/>
        </w:rPr>
      </w:pPr>
      <w:hyperlink w:anchor="_Toc74757552" w:history="1">
        <w:r w:rsidR="007C479A" w:rsidRPr="007C479A">
          <w:rPr>
            <w:rStyle w:val="Hyperlink"/>
            <w:rFonts w:asciiTheme="majorHAnsi" w:hAnsiTheme="majorHAnsi" w:cstheme="majorHAnsi"/>
            <w:b w:val="0"/>
            <w:noProof/>
            <w:sz w:val="28"/>
            <w:szCs w:val="28"/>
          </w:rPr>
          <w:t>3. Nguồn vốn đầu tư cho lĩnh vực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_Toc74757552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12</w:t>
        </w:r>
        <w:r w:rsidR="007C479A" w:rsidRPr="007C479A">
          <w:rPr>
            <w:rFonts w:asciiTheme="majorHAnsi" w:hAnsiTheme="majorHAnsi" w:cstheme="majorHAnsi"/>
            <w:b w:val="0"/>
            <w:noProof/>
            <w:webHidden/>
            <w:sz w:val="28"/>
            <w:szCs w:val="28"/>
          </w:rPr>
          <w:fldChar w:fldCharType="end"/>
        </w:r>
      </w:hyperlink>
    </w:p>
    <w:p w14:paraId="0C99FAE2" w14:textId="1991EB32" w:rsidR="007C479A" w:rsidRPr="007C479A" w:rsidRDefault="00032861">
      <w:pPr>
        <w:pStyle w:val="TOC1"/>
        <w:rPr>
          <w:rFonts w:asciiTheme="majorHAnsi" w:hAnsiTheme="majorHAnsi" w:cstheme="majorHAnsi"/>
          <w:b w:val="0"/>
          <w:bCs w:val="0"/>
          <w:noProof/>
          <w:sz w:val="28"/>
          <w:szCs w:val="28"/>
          <w:lang w:val="en-US"/>
        </w:rPr>
      </w:pPr>
      <w:hyperlink w:anchor="_Toc74757553" w:history="1">
        <w:r w:rsidR="007C479A" w:rsidRPr="007C479A">
          <w:rPr>
            <w:rStyle w:val="Hyperlink"/>
            <w:rFonts w:asciiTheme="majorHAnsi" w:hAnsiTheme="majorHAnsi" w:cstheme="majorHAnsi"/>
            <w:b w:val="0"/>
            <w:noProof/>
            <w:sz w:val="28"/>
            <w:szCs w:val="28"/>
          </w:rPr>
          <w:t>4. Tồn tại, hạn chế và nguyên nhân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_Toc74757553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13</w:t>
        </w:r>
        <w:r w:rsidR="007C479A" w:rsidRPr="007C479A">
          <w:rPr>
            <w:rFonts w:asciiTheme="majorHAnsi" w:hAnsiTheme="majorHAnsi" w:cstheme="majorHAnsi"/>
            <w:b w:val="0"/>
            <w:noProof/>
            <w:webHidden/>
            <w:sz w:val="28"/>
            <w:szCs w:val="28"/>
          </w:rPr>
          <w:fldChar w:fldCharType="end"/>
        </w:r>
      </w:hyperlink>
    </w:p>
    <w:p w14:paraId="0A3A665A" w14:textId="1818E3FB" w:rsidR="007C479A" w:rsidRPr="007C479A" w:rsidRDefault="00032861">
      <w:pPr>
        <w:pStyle w:val="TOC1"/>
        <w:rPr>
          <w:rFonts w:asciiTheme="majorHAnsi" w:hAnsiTheme="majorHAnsi" w:cstheme="majorHAnsi"/>
          <w:b w:val="0"/>
          <w:bCs w:val="0"/>
          <w:noProof/>
          <w:sz w:val="28"/>
          <w:szCs w:val="28"/>
          <w:lang w:val="en-US"/>
        </w:rPr>
      </w:pPr>
      <w:hyperlink w:anchor="_Toc74757554" w:history="1">
        <w:r w:rsidR="007C479A" w:rsidRPr="007C479A">
          <w:rPr>
            <w:rStyle w:val="Hyperlink"/>
            <w:rFonts w:asciiTheme="majorHAnsi" w:hAnsiTheme="majorHAnsi" w:cstheme="majorHAnsi"/>
            <w:b w:val="0"/>
            <w:i/>
            <w:iCs/>
            <w:noProof/>
            <w:sz w:val="28"/>
            <w:szCs w:val="28"/>
          </w:rPr>
          <w:t>4.1. Tồn tại, hạn chế</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_Toc74757554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13</w:t>
        </w:r>
        <w:r w:rsidR="007C479A" w:rsidRPr="007C479A">
          <w:rPr>
            <w:rFonts w:asciiTheme="majorHAnsi" w:hAnsiTheme="majorHAnsi" w:cstheme="majorHAnsi"/>
            <w:b w:val="0"/>
            <w:noProof/>
            <w:webHidden/>
            <w:sz w:val="28"/>
            <w:szCs w:val="28"/>
          </w:rPr>
          <w:fldChar w:fldCharType="end"/>
        </w:r>
      </w:hyperlink>
    </w:p>
    <w:p w14:paraId="7D7551A6" w14:textId="1CC78C0F" w:rsidR="007C479A" w:rsidRPr="007C479A" w:rsidRDefault="00032861">
      <w:pPr>
        <w:pStyle w:val="TOC1"/>
        <w:rPr>
          <w:rFonts w:asciiTheme="majorHAnsi" w:hAnsiTheme="majorHAnsi" w:cstheme="majorHAnsi"/>
          <w:b w:val="0"/>
          <w:bCs w:val="0"/>
          <w:noProof/>
          <w:sz w:val="28"/>
          <w:szCs w:val="28"/>
          <w:lang w:val="en-US"/>
        </w:rPr>
      </w:pPr>
      <w:hyperlink w:anchor="_Toc74757555" w:history="1">
        <w:r w:rsidR="007C479A" w:rsidRPr="007C479A">
          <w:rPr>
            <w:rStyle w:val="Hyperlink"/>
            <w:rFonts w:asciiTheme="majorHAnsi" w:hAnsiTheme="majorHAnsi" w:cstheme="majorHAnsi"/>
            <w:b w:val="0"/>
            <w:i/>
            <w:iCs/>
            <w:noProof/>
            <w:sz w:val="28"/>
            <w:szCs w:val="28"/>
          </w:rPr>
          <w:t>4.2. Nguyên nhân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_Toc74757555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13</w:t>
        </w:r>
        <w:r w:rsidR="007C479A" w:rsidRPr="007C479A">
          <w:rPr>
            <w:rFonts w:asciiTheme="majorHAnsi" w:hAnsiTheme="majorHAnsi" w:cstheme="majorHAnsi"/>
            <w:b w:val="0"/>
            <w:noProof/>
            <w:webHidden/>
            <w:sz w:val="28"/>
            <w:szCs w:val="28"/>
          </w:rPr>
          <w:fldChar w:fldCharType="end"/>
        </w:r>
      </w:hyperlink>
    </w:p>
    <w:p w14:paraId="18CA4E09" w14:textId="0A5BE031" w:rsidR="007C479A" w:rsidRPr="007C479A" w:rsidRDefault="00032861">
      <w:pPr>
        <w:pStyle w:val="TOC1"/>
        <w:rPr>
          <w:rFonts w:asciiTheme="majorHAnsi" w:hAnsiTheme="majorHAnsi" w:cstheme="majorHAnsi"/>
          <w:b w:val="0"/>
          <w:bCs w:val="0"/>
          <w:noProof/>
          <w:sz w:val="28"/>
          <w:szCs w:val="28"/>
          <w:lang w:val="en-US"/>
        </w:rPr>
      </w:pPr>
      <w:hyperlink w:anchor="_Toc74757556" w:history="1">
        <w:r w:rsidR="007C479A" w:rsidRPr="007C479A">
          <w:rPr>
            <w:rStyle w:val="Hyperlink"/>
            <w:rFonts w:asciiTheme="majorHAnsi" w:hAnsiTheme="majorHAnsi" w:cstheme="majorHAnsi"/>
            <w:b w:val="0"/>
            <w:noProof/>
            <w:spacing w:val="-6"/>
            <w:sz w:val="28"/>
            <w:szCs w:val="28"/>
          </w:rPr>
          <w:t>II. THỰC TRẠNG BẢO TỒN, PHÁT HUY GIÁ TRỊ BẢN SẮC VĂN HÓA CÁC DÂN TỘC TRÊN ĐỊA BÀN TỈNH LAI CHÂU THỜI KỲ 2011-2020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_Toc74757556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14</w:t>
        </w:r>
        <w:r w:rsidR="007C479A" w:rsidRPr="007C479A">
          <w:rPr>
            <w:rFonts w:asciiTheme="majorHAnsi" w:hAnsiTheme="majorHAnsi" w:cstheme="majorHAnsi"/>
            <w:b w:val="0"/>
            <w:noProof/>
            <w:webHidden/>
            <w:sz w:val="28"/>
            <w:szCs w:val="28"/>
          </w:rPr>
          <w:fldChar w:fldCharType="end"/>
        </w:r>
      </w:hyperlink>
    </w:p>
    <w:p w14:paraId="24206525" w14:textId="004B0291" w:rsidR="007C479A" w:rsidRPr="007C479A" w:rsidRDefault="00032861">
      <w:pPr>
        <w:pStyle w:val="TOC1"/>
        <w:tabs>
          <w:tab w:val="left" w:pos="540"/>
        </w:tabs>
        <w:rPr>
          <w:rFonts w:asciiTheme="majorHAnsi" w:hAnsiTheme="majorHAnsi" w:cstheme="majorHAnsi"/>
          <w:b w:val="0"/>
          <w:bCs w:val="0"/>
          <w:noProof/>
          <w:sz w:val="28"/>
          <w:szCs w:val="28"/>
          <w:lang w:val="en-US"/>
        </w:rPr>
      </w:pPr>
      <w:hyperlink w:anchor="_Toc74757557" w:history="1">
        <w:r w:rsidR="007C479A" w:rsidRPr="007C479A">
          <w:rPr>
            <w:rStyle w:val="Hyperlink"/>
            <w:rFonts w:asciiTheme="majorHAnsi" w:hAnsiTheme="majorHAnsi" w:cstheme="majorHAnsi"/>
            <w:b w:val="0"/>
            <w:noProof/>
            <w:sz w:val="28"/>
            <w:szCs w:val="28"/>
          </w:rPr>
          <w:t>1.</w:t>
        </w:r>
        <w:r w:rsidR="007C479A" w:rsidRPr="007C479A">
          <w:rPr>
            <w:rFonts w:asciiTheme="majorHAnsi" w:hAnsiTheme="majorHAnsi" w:cstheme="majorHAnsi"/>
            <w:b w:val="0"/>
            <w:bCs w:val="0"/>
            <w:noProof/>
            <w:sz w:val="28"/>
            <w:szCs w:val="28"/>
            <w:lang w:val="en-US"/>
          </w:rPr>
          <w:tab/>
        </w:r>
        <w:r w:rsidR="007C479A" w:rsidRPr="007C479A">
          <w:rPr>
            <w:rStyle w:val="Hyperlink"/>
            <w:rFonts w:asciiTheme="majorHAnsi" w:hAnsiTheme="majorHAnsi" w:cstheme="majorHAnsi"/>
            <w:b w:val="0"/>
            <w:noProof/>
            <w:sz w:val="28"/>
            <w:szCs w:val="28"/>
          </w:rPr>
          <w:t>Khái quát chung về văn hóa các dân tộc thiểu số tỉnh Lai Châu</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_Toc74757557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14</w:t>
        </w:r>
        <w:r w:rsidR="007C479A" w:rsidRPr="007C479A">
          <w:rPr>
            <w:rFonts w:asciiTheme="majorHAnsi" w:hAnsiTheme="majorHAnsi" w:cstheme="majorHAnsi"/>
            <w:b w:val="0"/>
            <w:noProof/>
            <w:webHidden/>
            <w:sz w:val="28"/>
            <w:szCs w:val="28"/>
          </w:rPr>
          <w:fldChar w:fldCharType="end"/>
        </w:r>
      </w:hyperlink>
    </w:p>
    <w:p w14:paraId="09D506EC" w14:textId="2A89BCE2" w:rsidR="007C479A" w:rsidRPr="007C479A" w:rsidRDefault="00032861">
      <w:pPr>
        <w:pStyle w:val="TOC1"/>
        <w:rPr>
          <w:rFonts w:asciiTheme="majorHAnsi" w:hAnsiTheme="majorHAnsi" w:cstheme="majorHAnsi"/>
          <w:b w:val="0"/>
          <w:bCs w:val="0"/>
          <w:noProof/>
          <w:sz w:val="28"/>
          <w:szCs w:val="28"/>
          <w:lang w:val="en-US"/>
        </w:rPr>
      </w:pPr>
      <w:hyperlink w:anchor="_Toc74757558" w:history="1">
        <w:r w:rsidR="007C479A" w:rsidRPr="007C479A">
          <w:rPr>
            <w:rStyle w:val="Hyperlink"/>
            <w:rFonts w:asciiTheme="majorHAnsi" w:hAnsiTheme="majorHAnsi" w:cstheme="majorHAnsi"/>
            <w:b w:val="0"/>
            <w:noProof/>
            <w:sz w:val="28"/>
            <w:szCs w:val="28"/>
          </w:rPr>
          <w:t>2. Thực trạng công tác bảo tồn, phát huy bản sắc văn hóa truyền thống tốt đẹp của các dân tộc</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_Toc74757558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15</w:t>
        </w:r>
        <w:r w:rsidR="007C479A" w:rsidRPr="007C479A">
          <w:rPr>
            <w:rFonts w:asciiTheme="majorHAnsi" w:hAnsiTheme="majorHAnsi" w:cstheme="majorHAnsi"/>
            <w:b w:val="0"/>
            <w:noProof/>
            <w:webHidden/>
            <w:sz w:val="28"/>
            <w:szCs w:val="28"/>
          </w:rPr>
          <w:fldChar w:fldCharType="end"/>
        </w:r>
      </w:hyperlink>
    </w:p>
    <w:p w14:paraId="4C775457" w14:textId="442467A5" w:rsidR="007C479A" w:rsidRPr="007C479A" w:rsidRDefault="00032861">
      <w:pPr>
        <w:pStyle w:val="TOC1"/>
        <w:rPr>
          <w:rFonts w:asciiTheme="majorHAnsi" w:hAnsiTheme="majorHAnsi" w:cstheme="majorHAnsi"/>
          <w:b w:val="0"/>
          <w:bCs w:val="0"/>
          <w:noProof/>
          <w:sz w:val="28"/>
          <w:szCs w:val="28"/>
          <w:lang w:val="en-US"/>
        </w:rPr>
      </w:pPr>
      <w:hyperlink w:anchor="_Toc74757559" w:history="1">
        <w:r w:rsidR="007C479A" w:rsidRPr="007C479A">
          <w:rPr>
            <w:rStyle w:val="Hyperlink"/>
            <w:rFonts w:asciiTheme="majorHAnsi" w:hAnsiTheme="majorHAnsi" w:cstheme="majorHAnsi"/>
            <w:b w:val="0"/>
            <w:i/>
            <w:iCs/>
            <w:noProof/>
            <w:sz w:val="28"/>
            <w:szCs w:val="28"/>
          </w:rPr>
          <w:t>2.1. Công tác quản lý nhà nước về di sản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_Toc74757559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15</w:t>
        </w:r>
        <w:r w:rsidR="007C479A" w:rsidRPr="007C479A">
          <w:rPr>
            <w:rFonts w:asciiTheme="majorHAnsi" w:hAnsiTheme="majorHAnsi" w:cstheme="majorHAnsi"/>
            <w:b w:val="0"/>
            <w:noProof/>
            <w:webHidden/>
            <w:sz w:val="28"/>
            <w:szCs w:val="28"/>
          </w:rPr>
          <w:fldChar w:fldCharType="end"/>
        </w:r>
      </w:hyperlink>
    </w:p>
    <w:p w14:paraId="18EB67D2" w14:textId="463D308A" w:rsidR="007C479A" w:rsidRPr="007C479A" w:rsidRDefault="00032861">
      <w:pPr>
        <w:pStyle w:val="TOC1"/>
        <w:rPr>
          <w:rFonts w:asciiTheme="majorHAnsi" w:hAnsiTheme="majorHAnsi" w:cstheme="majorHAnsi"/>
          <w:b w:val="0"/>
          <w:bCs w:val="0"/>
          <w:noProof/>
          <w:sz w:val="28"/>
          <w:szCs w:val="28"/>
          <w:lang w:val="en-US"/>
        </w:rPr>
      </w:pPr>
      <w:hyperlink w:anchor="_Toc74757560" w:history="1">
        <w:r w:rsidR="007C479A" w:rsidRPr="007C479A">
          <w:rPr>
            <w:rStyle w:val="Hyperlink"/>
            <w:rFonts w:asciiTheme="majorHAnsi" w:hAnsiTheme="majorHAnsi" w:cstheme="majorHAnsi"/>
            <w:b w:val="0"/>
            <w:i/>
            <w:iCs/>
            <w:noProof/>
            <w:spacing w:val="4"/>
            <w:sz w:val="28"/>
            <w:szCs w:val="28"/>
          </w:rPr>
          <w:t>2.2. Thực trạng di sản văn hóa và công tác bảo tồn, phát huy giá trị di sản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_Toc74757560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16</w:t>
        </w:r>
        <w:r w:rsidR="007C479A" w:rsidRPr="007C479A">
          <w:rPr>
            <w:rFonts w:asciiTheme="majorHAnsi" w:hAnsiTheme="majorHAnsi" w:cstheme="majorHAnsi"/>
            <w:b w:val="0"/>
            <w:noProof/>
            <w:webHidden/>
            <w:sz w:val="28"/>
            <w:szCs w:val="28"/>
          </w:rPr>
          <w:fldChar w:fldCharType="end"/>
        </w:r>
      </w:hyperlink>
    </w:p>
    <w:p w14:paraId="19FAB171" w14:textId="1563006C" w:rsidR="007C479A" w:rsidRPr="007C479A" w:rsidRDefault="00032861">
      <w:pPr>
        <w:pStyle w:val="TOC1"/>
        <w:rPr>
          <w:rFonts w:asciiTheme="majorHAnsi" w:hAnsiTheme="majorHAnsi" w:cstheme="majorHAnsi"/>
          <w:b w:val="0"/>
          <w:bCs w:val="0"/>
          <w:noProof/>
          <w:sz w:val="28"/>
          <w:szCs w:val="28"/>
          <w:lang w:val="en-US"/>
        </w:rPr>
      </w:pPr>
      <w:hyperlink w:anchor="_Toc74757561" w:history="1">
        <w:r w:rsidR="007C479A" w:rsidRPr="007C479A">
          <w:rPr>
            <w:rStyle w:val="Hyperlink"/>
            <w:rFonts w:asciiTheme="majorHAnsi" w:hAnsiTheme="majorHAnsi" w:cstheme="majorHAnsi"/>
            <w:b w:val="0"/>
            <w:i/>
            <w:iCs/>
            <w:noProof/>
            <w:sz w:val="28"/>
            <w:szCs w:val="28"/>
          </w:rPr>
          <w:t>2.2.1. Thực trạng di sản văn hóa các dân tộc trên địa bàn tỉnh hiện nay</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_Toc74757561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16</w:t>
        </w:r>
        <w:r w:rsidR="007C479A" w:rsidRPr="007C479A">
          <w:rPr>
            <w:rFonts w:asciiTheme="majorHAnsi" w:hAnsiTheme="majorHAnsi" w:cstheme="majorHAnsi"/>
            <w:b w:val="0"/>
            <w:noProof/>
            <w:webHidden/>
            <w:sz w:val="28"/>
            <w:szCs w:val="28"/>
          </w:rPr>
          <w:fldChar w:fldCharType="end"/>
        </w:r>
      </w:hyperlink>
    </w:p>
    <w:p w14:paraId="417600D6" w14:textId="20BC287B" w:rsidR="007C479A" w:rsidRPr="007C479A" w:rsidRDefault="00032861">
      <w:pPr>
        <w:pStyle w:val="TOC1"/>
        <w:rPr>
          <w:rFonts w:asciiTheme="majorHAnsi" w:hAnsiTheme="majorHAnsi" w:cstheme="majorHAnsi"/>
          <w:b w:val="0"/>
          <w:bCs w:val="0"/>
          <w:noProof/>
          <w:sz w:val="28"/>
          <w:szCs w:val="28"/>
          <w:lang w:val="en-US"/>
        </w:rPr>
      </w:pPr>
      <w:hyperlink w:anchor="_Toc74757562" w:history="1">
        <w:r w:rsidR="007C479A" w:rsidRPr="007C479A">
          <w:rPr>
            <w:rStyle w:val="Hyperlink"/>
            <w:rFonts w:asciiTheme="majorHAnsi" w:hAnsiTheme="majorHAnsi" w:cstheme="majorHAnsi"/>
            <w:b w:val="0"/>
            <w:i/>
            <w:iCs/>
            <w:noProof/>
            <w:sz w:val="28"/>
            <w:szCs w:val="28"/>
          </w:rPr>
          <w:t>2.2.2. Thực trạng một số di sản đặc sắc ưu tiên bảo tồn, phát huy gắn với phát triển du lịch trên địa bàn tỉnh trong thời gian qua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_Toc74757562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25</w:t>
        </w:r>
        <w:r w:rsidR="007C479A" w:rsidRPr="007C479A">
          <w:rPr>
            <w:rFonts w:asciiTheme="majorHAnsi" w:hAnsiTheme="majorHAnsi" w:cstheme="majorHAnsi"/>
            <w:b w:val="0"/>
            <w:noProof/>
            <w:webHidden/>
            <w:sz w:val="28"/>
            <w:szCs w:val="28"/>
          </w:rPr>
          <w:fldChar w:fldCharType="end"/>
        </w:r>
      </w:hyperlink>
    </w:p>
    <w:p w14:paraId="670AE1D7" w14:textId="0B2767C2" w:rsidR="007C479A" w:rsidRPr="007C479A" w:rsidRDefault="00032861">
      <w:pPr>
        <w:pStyle w:val="TOC1"/>
        <w:rPr>
          <w:rFonts w:asciiTheme="majorHAnsi" w:hAnsiTheme="majorHAnsi" w:cstheme="majorHAnsi"/>
          <w:b w:val="0"/>
          <w:bCs w:val="0"/>
          <w:noProof/>
          <w:sz w:val="28"/>
          <w:szCs w:val="28"/>
          <w:lang w:val="en-US"/>
        </w:rPr>
      </w:pPr>
      <w:hyperlink w:anchor="_Toc74757563" w:history="1">
        <w:r w:rsidR="007C479A" w:rsidRPr="007C479A">
          <w:rPr>
            <w:rStyle w:val="Hyperlink"/>
            <w:rFonts w:asciiTheme="majorHAnsi" w:hAnsiTheme="majorHAnsi" w:cstheme="majorHAnsi"/>
            <w:b w:val="0"/>
            <w:noProof/>
            <w:sz w:val="28"/>
            <w:szCs w:val="28"/>
          </w:rPr>
          <w:t>3. Bảo tồn, phát huy bản sắc văn hóa truyền thống tốt đẹp của các dân tộc gắn với phát triển du lịch</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_Toc74757563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26</w:t>
        </w:r>
        <w:r w:rsidR="007C479A" w:rsidRPr="007C479A">
          <w:rPr>
            <w:rFonts w:asciiTheme="majorHAnsi" w:hAnsiTheme="majorHAnsi" w:cstheme="majorHAnsi"/>
            <w:b w:val="0"/>
            <w:noProof/>
            <w:webHidden/>
            <w:sz w:val="28"/>
            <w:szCs w:val="28"/>
          </w:rPr>
          <w:fldChar w:fldCharType="end"/>
        </w:r>
      </w:hyperlink>
    </w:p>
    <w:p w14:paraId="2786D59D" w14:textId="5EB950C2" w:rsidR="007C479A" w:rsidRPr="007C479A" w:rsidRDefault="00032861">
      <w:pPr>
        <w:pStyle w:val="TOC1"/>
        <w:rPr>
          <w:rFonts w:asciiTheme="majorHAnsi" w:hAnsiTheme="majorHAnsi" w:cstheme="majorHAnsi"/>
          <w:b w:val="0"/>
          <w:bCs w:val="0"/>
          <w:noProof/>
          <w:sz w:val="28"/>
          <w:szCs w:val="28"/>
          <w:lang w:val="en-US"/>
        </w:rPr>
      </w:pPr>
      <w:hyperlink w:anchor="_Toc74757564" w:history="1">
        <w:r w:rsidR="007C479A" w:rsidRPr="007C479A">
          <w:rPr>
            <w:rStyle w:val="Hyperlink"/>
            <w:rFonts w:asciiTheme="majorHAnsi" w:hAnsiTheme="majorHAnsi" w:cstheme="majorHAnsi"/>
            <w:b w:val="0"/>
            <w:i/>
            <w:iCs/>
            <w:noProof/>
            <w:sz w:val="28"/>
            <w:szCs w:val="28"/>
          </w:rPr>
          <w:t>3.1. Bản Sin Suối Hồ, xã Sin Suối Hồ, huyện Phong Thổ</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_Toc74757564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26</w:t>
        </w:r>
        <w:r w:rsidR="007C479A" w:rsidRPr="007C479A">
          <w:rPr>
            <w:rFonts w:asciiTheme="majorHAnsi" w:hAnsiTheme="majorHAnsi" w:cstheme="majorHAnsi"/>
            <w:b w:val="0"/>
            <w:noProof/>
            <w:webHidden/>
            <w:sz w:val="28"/>
            <w:szCs w:val="28"/>
          </w:rPr>
          <w:fldChar w:fldCharType="end"/>
        </w:r>
      </w:hyperlink>
    </w:p>
    <w:p w14:paraId="7ABDC013" w14:textId="15F0A9CE" w:rsidR="007C479A" w:rsidRPr="007C479A" w:rsidRDefault="00032861">
      <w:pPr>
        <w:pStyle w:val="TOC1"/>
        <w:rPr>
          <w:rFonts w:asciiTheme="majorHAnsi" w:hAnsiTheme="majorHAnsi" w:cstheme="majorHAnsi"/>
          <w:b w:val="0"/>
          <w:bCs w:val="0"/>
          <w:noProof/>
          <w:sz w:val="28"/>
          <w:szCs w:val="28"/>
          <w:lang w:val="en-US"/>
        </w:rPr>
      </w:pPr>
      <w:hyperlink w:anchor="_Toc74757565" w:history="1">
        <w:r w:rsidR="007C479A" w:rsidRPr="007C479A">
          <w:rPr>
            <w:rStyle w:val="Hyperlink"/>
            <w:rFonts w:asciiTheme="majorHAnsi" w:hAnsiTheme="majorHAnsi" w:cstheme="majorHAnsi"/>
            <w:b w:val="0"/>
            <w:i/>
            <w:iCs/>
            <w:noProof/>
            <w:sz w:val="28"/>
            <w:szCs w:val="28"/>
          </w:rPr>
          <w:t>3.2. Bản Sì Thâu Chải, xã Hồ Thầu, huyện Tam Đường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_Toc74757565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27</w:t>
        </w:r>
        <w:r w:rsidR="007C479A" w:rsidRPr="007C479A">
          <w:rPr>
            <w:rFonts w:asciiTheme="majorHAnsi" w:hAnsiTheme="majorHAnsi" w:cstheme="majorHAnsi"/>
            <w:b w:val="0"/>
            <w:noProof/>
            <w:webHidden/>
            <w:sz w:val="28"/>
            <w:szCs w:val="28"/>
          </w:rPr>
          <w:fldChar w:fldCharType="end"/>
        </w:r>
      </w:hyperlink>
    </w:p>
    <w:p w14:paraId="5C7E8326" w14:textId="71049634" w:rsidR="007C479A" w:rsidRPr="007C479A" w:rsidRDefault="00032861">
      <w:pPr>
        <w:pStyle w:val="TOC1"/>
        <w:rPr>
          <w:rFonts w:asciiTheme="majorHAnsi" w:hAnsiTheme="majorHAnsi" w:cstheme="majorHAnsi"/>
          <w:b w:val="0"/>
          <w:bCs w:val="0"/>
          <w:noProof/>
          <w:sz w:val="28"/>
          <w:szCs w:val="28"/>
          <w:lang w:val="en-US"/>
        </w:rPr>
      </w:pPr>
      <w:hyperlink w:anchor="_Toc74757566" w:history="1">
        <w:r w:rsidR="007C479A" w:rsidRPr="007C479A">
          <w:rPr>
            <w:rStyle w:val="Hyperlink"/>
            <w:rFonts w:asciiTheme="majorHAnsi" w:hAnsiTheme="majorHAnsi" w:cstheme="majorHAnsi"/>
            <w:b w:val="0"/>
            <w:i/>
            <w:iCs/>
            <w:noProof/>
            <w:sz w:val="28"/>
            <w:szCs w:val="28"/>
          </w:rPr>
          <w:t>3.3. Bản San Thàng, xã San Thàng thành phố Lai Châu</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_Toc74757566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27</w:t>
        </w:r>
        <w:r w:rsidR="007C479A" w:rsidRPr="007C479A">
          <w:rPr>
            <w:rFonts w:asciiTheme="majorHAnsi" w:hAnsiTheme="majorHAnsi" w:cstheme="majorHAnsi"/>
            <w:b w:val="0"/>
            <w:noProof/>
            <w:webHidden/>
            <w:sz w:val="28"/>
            <w:szCs w:val="28"/>
          </w:rPr>
          <w:fldChar w:fldCharType="end"/>
        </w:r>
      </w:hyperlink>
    </w:p>
    <w:p w14:paraId="7C7A3885" w14:textId="0FC1DEC9" w:rsidR="007C479A" w:rsidRPr="007C479A" w:rsidRDefault="00032861">
      <w:pPr>
        <w:pStyle w:val="TOC1"/>
        <w:rPr>
          <w:rFonts w:asciiTheme="majorHAnsi" w:hAnsiTheme="majorHAnsi" w:cstheme="majorHAnsi"/>
          <w:b w:val="0"/>
          <w:bCs w:val="0"/>
          <w:noProof/>
          <w:sz w:val="28"/>
          <w:szCs w:val="28"/>
          <w:lang w:val="en-US"/>
        </w:rPr>
      </w:pPr>
      <w:hyperlink w:anchor="_Toc74757567" w:history="1">
        <w:r w:rsidR="007C479A" w:rsidRPr="007C479A">
          <w:rPr>
            <w:rStyle w:val="Hyperlink"/>
            <w:rFonts w:asciiTheme="majorHAnsi" w:hAnsiTheme="majorHAnsi" w:cstheme="majorHAnsi"/>
            <w:b w:val="0"/>
            <w:i/>
            <w:iCs/>
            <w:noProof/>
            <w:sz w:val="28"/>
            <w:szCs w:val="28"/>
          </w:rPr>
          <w:t>3.4. Bản Vàng Pheo, xã Mường So, huyện Phong Thổ</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_Toc74757567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28</w:t>
        </w:r>
        <w:r w:rsidR="007C479A" w:rsidRPr="007C479A">
          <w:rPr>
            <w:rFonts w:asciiTheme="majorHAnsi" w:hAnsiTheme="majorHAnsi" w:cstheme="majorHAnsi"/>
            <w:b w:val="0"/>
            <w:noProof/>
            <w:webHidden/>
            <w:sz w:val="28"/>
            <w:szCs w:val="28"/>
          </w:rPr>
          <w:fldChar w:fldCharType="end"/>
        </w:r>
      </w:hyperlink>
    </w:p>
    <w:p w14:paraId="77D73FD9" w14:textId="75A720F0" w:rsidR="007C479A" w:rsidRPr="007C479A" w:rsidRDefault="00032861">
      <w:pPr>
        <w:pStyle w:val="TOC1"/>
        <w:rPr>
          <w:rFonts w:asciiTheme="majorHAnsi" w:hAnsiTheme="majorHAnsi" w:cstheme="majorHAnsi"/>
          <w:b w:val="0"/>
          <w:bCs w:val="0"/>
          <w:noProof/>
          <w:sz w:val="28"/>
          <w:szCs w:val="28"/>
          <w:lang w:val="en-US"/>
        </w:rPr>
      </w:pPr>
      <w:hyperlink w:anchor="_Toc74757568" w:history="1">
        <w:r w:rsidR="007C479A" w:rsidRPr="007C479A">
          <w:rPr>
            <w:rStyle w:val="Hyperlink"/>
            <w:rFonts w:asciiTheme="majorHAnsi" w:hAnsiTheme="majorHAnsi" w:cstheme="majorHAnsi"/>
            <w:b w:val="0"/>
            <w:i/>
            <w:iCs/>
            <w:noProof/>
            <w:sz w:val="28"/>
            <w:szCs w:val="28"/>
          </w:rPr>
          <w:t>3.5. Bản Thẳm, xã Bản Hon, huyện Tam Đường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_Toc74757568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28</w:t>
        </w:r>
        <w:r w:rsidR="007C479A" w:rsidRPr="007C479A">
          <w:rPr>
            <w:rFonts w:asciiTheme="majorHAnsi" w:hAnsiTheme="majorHAnsi" w:cstheme="majorHAnsi"/>
            <w:b w:val="0"/>
            <w:noProof/>
            <w:webHidden/>
            <w:sz w:val="28"/>
            <w:szCs w:val="28"/>
          </w:rPr>
          <w:fldChar w:fldCharType="end"/>
        </w:r>
      </w:hyperlink>
    </w:p>
    <w:p w14:paraId="17B959A7" w14:textId="60DB265B" w:rsidR="007C479A" w:rsidRPr="007C479A" w:rsidRDefault="00032861">
      <w:pPr>
        <w:pStyle w:val="TOC1"/>
        <w:rPr>
          <w:rFonts w:asciiTheme="majorHAnsi" w:hAnsiTheme="majorHAnsi" w:cstheme="majorHAnsi"/>
          <w:b w:val="0"/>
          <w:bCs w:val="0"/>
          <w:noProof/>
          <w:sz w:val="28"/>
          <w:szCs w:val="28"/>
          <w:lang w:val="en-US"/>
        </w:rPr>
      </w:pPr>
      <w:hyperlink w:anchor="_Toc74757569" w:history="1">
        <w:r w:rsidR="007C479A" w:rsidRPr="007C479A">
          <w:rPr>
            <w:rStyle w:val="Hyperlink"/>
            <w:rFonts w:asciiTheme="majorHAnsi" w:hAnsiTheme="majorHAnsi" w:cstheme="majorHAnsi"/>
            <w:b w:val="0"/>
            <w:noProof/>
            <w:sz w:val="28"/>
            <w:szCs w:val="28"/>
          </w:rPr>
          <w:t>4. Tồn tại, hạn chế và nguyên nhân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_Toc74757569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28</w:t>
        </w:r>
        <w:r w:rsidR="007C479A" w:rsidRPr="007C479A">
          <w:rPr>
            <w:rFonts w:asciiTheme="majorHAnsi" w:hAnsiTheme="majorHAnsi" w:cstheme="majorHAnsi"/>
            <w:b w:val="0"/>
            <w:noProof/>
            <w:webHidden/>
            <w:sz w:val="28"/>
            <w:szCs w:val="28"/>
          </w:rPr>
          <w:fldChar w:fldCharType="end"/>
        </w:r>
      </w:hyperlink>
    </w:p>
    <w:p w14:paraId="3CB10BD9" w14:textId="157A3287" w:rsidR="007C479A" w:rsidRPr="007C479A" w:rsidRDefault="00032861">
      <w:pPr>
        <w:pStyle w:val="TOC1"/>
        <w:rPr>
          <w:rFonts w:asciiTheme="majorHAnsi" w:hAnsiTheme="majorHAnsi" w:cstheme="majorHAnsi"/>
          <w:b w:val="0"/>
          <w:bCs w:val="0"/>
          <w:noProof/>
          <w:sz w:val="28"/>
          <w:szCs w:val="28"/>
          <w:lang w:val="en-US"/>
        </w:rPr>
      </w:pPr>
      <w:hyperlink w:anchor="_Toc74757570" w:history="1">
        <w:r w:rsidR="007C479A" w:rsidRPr="007C479A">
          <w:rPr>
            <w:rStyle w:val="Hyperlink"/>
            <w:rFonts w:asciiTheme="majorHAnsi" w:hAnsiTheme="majorHAnsi" w:cstheme="majorHAnsi"/>
            <w:b w:val="0"/>
            <w:i/>
            <w:iCs/>
            <w:noProof/>
            <w:sz w:val="28"/>
            <w:szCs w:val="28"/>
          </w:rPr>
          <w:t>4.1. Tồn tại, hạn chế</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_Toc74757570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28</w:t>
        </w:r>
        <w:r w:rsidR="007C479A" w:rsidRPr="007C479A">
          <w:rPr>
            <w:rFonts w:asciiTheme="majorHAnsi" w:hAnsiTheme="majorHAnsi" w:cstheme="majorHAnsi"/>
            <w:b w:val="0"/>
            <w:noProof/>
            <w:webHidden/>
            <w:sz w:val="28"/>
            <w:szCs w:val="28"/>
          </w:rPr>
          <w:fldChar w:fldCharType="end"/>
        </w:r>
      </w:hyperlink>
    </w:p>
    <w:p w14:paraId="6F2055CD" w14:textId="3DFB38D2" w:rsidR="007C479A" w:rsidRPr="007C479A" w:rsidRDefault="00032861">
      <w:pPr>
        <w:pStyle w:val="TOC1"/>
        <w:rPr>
          <w:rFonts w:asciiTheme="majorHAnsi" w:hAnsiTheme="majorHAnsi" w:cstheme="majorHAnsi"/>
          <w:b w:val="0"/>
          <w:bCs w:val="0"/>
          <w:noProof/>
          <w:sz w:val="28"/>
          <w:szCs w:val="28"/>
          <w:lang w:val="en-US"/>
        </w:rPr>
      </w:pPr>
      <w:hyperlink w:anchor="_Toc74757571" w:history="1">
        <w:r w:rsidR="007C479A" w:rsidRPr="007C479A">
          <w:rPr>
            <w:rStyle w:val="Hyperlink"/>
            <w:rFonts w:asciiTheme="majorHAnsi" w:hAnsiTheme="majorHAnsi" w:cstheme="majorHAnsi"/>
            <w:b w:val="0"/>
            <w:i/>
            <w:iCs/>
            <w:noProof/>
            <w:sz w:val="28"/>
            <w:szCs w:val="28"/>
          </w:rPr>
          <w:t>4.2. Nguyên nhân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_Toc74757571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29</w:t>
        </w:r>
        <w:r w:rsidR="007C479A" w:rsidRPr="007C479A">
          <w:rPr>
            <w:rFonts w:asciiTheme="majorHAnsi" w:hAnsiTheme="majorHAnsi" w:cstheme="majorHAnsi"/>
            <w:b w:val="0"/>
            <w:noProof/>
            <w:webHidden/>
            <w:sz w:val="28"/>
            <w:szCs w:val="28"/>
          </w:rPr>
          <w:fldChar w:fldCharType="end"/>
        </w:r>
      </w:hyperlink>
    </w:p>
    <w:p w14:paraId="46888EBC" w14:textId="79811F10" w:rsidR="007C479A" w:rsidRPr="007C479A" w:rsidRDefault="00032861">
      <w:pPr>
        <w:pStyle w:val="TOC1"/>
        <w:rPr>
          <w:rFonts w:asciiTheme="majorHAnsi" w:hAnsiTheme="majorHAnsi" w:cstheme="majorHAnsi"/>
          <w:b w:val="0"/>
          <w:bCs w:val="0"/>
          <w:noProof/>
          <w:sz w:val="28"/>
          <w:szCs w:val="28"/>
          <w:lang w:val="en-US"/>
        </w:rPr>
      </w:pPr>
      <w:hyperlink w:anchor="_Toc74757572" w:history="1">
        <w:r w:rsidR="007C479A" w:rsidRPr="007C479A">
          <w:rPr>
            <w:rStyle w:val="Hyperlink"/>
            <w:rFonts w:asciiTheme="majorHAnsi" w:hAnsiTheme="majorHAnsi" w:cstheme="majorHAnsi"/>
            <w:b w:val="0"/>
            <w:noProof/>
            <w:sz w:val="28"/>
            <w:szCs w:val="28"/>
          </w:rPr>
          <w:t>B. THỰC TRẠNG PHÁT TRIỂN SỰ NGHIỆP THỂ THAO</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_Toc74757572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30</w:t>
        </w:r>
        <w:r w:rsidR="007C479A" w:rsidRPr="007C479A">
          <w:rPr>
            <w:rFonts w:asciiTheme="majorHAnsi" w:hAnsiTheme="majorHAnsi" w:cstheme="majorHAnsi"/>
            <w:b w:val="0"/>
            <w:noProof/>
            <w:webHidden/>
            <w:sz w:val="28"/>
            <w:szCs w:val="28"/>
          </w:rPr>
          <w:fldChar w:fldCharType="end"/>
        </w:r>
      </w:hyperlink>
    </w:p>
    <w:p w14:paraId="7FD8A679" w14:textId="113C5097" w:rsidR="007C479A" w:rsidRPr="007C479A" w:rsidRDefault="00032861">
      <w:pPr>
        <w:pStyle w:val="TOC1"/>
        <w:rPr>
          <w:rFonts w:asciiTheme="majorHAnsi" w:hAnsiTheme="majorHAnsi" w:cstheme="majorHAnsi"/>
          <w:b w:val="0"/>
          <w:bCs w:val="0"/>
          <w:noProof/>
          <w:sz w:val="28"/>
          <w:szCs w:val="28"/>
          <w:lang w:val="en-US"/>
        </w:rPr>
      </w:pPr>
      <w:hyperlink w:anchor="_Toc74757573" w:history="1">
        <w:r w:rsidR="007C479A" w:rsidRPr="007C479A">
          <w:rPr>
            <w:rStyle w:val="Hyperlink"/>
            <w:rFonts w:asciiTheme="majorHAnsi" w:hAnsiTheme="majorHAnsi" w:cstheme="majorHAnsi"/>
            <w:b w:val="0"/>
            <w:noProof/>
            <w:sz w:val="28"/>
            <w:szCs w:val="28"/>
          </w:rPr>
          <w:t>I. Công tác phát triển thể dục, thể thao quần chúng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_Toc74757573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30</w:t>
        </w:r>
        <w:r w:rsidR="007C479A" w:rsidRPr="007C479A">
          <w:rPr>
            <w:rFonts w:asciiTheme="majorHAnsi" w:hAnsiTheme="majorHAnsi" w:cstheme="majorHAnsi"/>
            <w:b w:val="0"/>
            <w:noProof/>
            <w:webHidden/>
            <w:sz w:val="28"/>
            <w:szCs w:val="28"/>
          </w:rPr>
          <w:fldChar w:fldCharType="end"/>
        </w:r>
      </w:hyperlink>
    </w:p>
    <w:p w14:paraId="35776A8A" w14:textId="748A05C8" w:rsidR="007C479A" w:rsidRPr="007C479A" w:rsidRDefault="00032861">
      <w:pPr>
        <w:pStyle w:val="TOC1"/>
        <w:rPr>
          <w:rFonts w:asciiTheme="majorHAnsi" w:hAnsiTheme="majorHAnsi" w:cstheme="majorHAnsi"/>
          <w:b w:val="0"/>
          <w:bCs w:val="0"/>
          <w:noProof/>
          <w:sz w:val="28"/>
          <w:szCs w:val="28"/>
          <w:lang w:val="en-US"/>
        </w:rPr>
      </w:pPr>
      <w:hyperlink w:anchor="_Toc74757574" w:history="1">
        <w:r w:rsidR="007C479A" w:rsidRPr="007C479A">
          <w:rPr>
            <w:rStyle w:val="Hyperlink"/>
            <w:rFonts w:asciiTheme="majorHAnsi" w:hAnsiTheme="majorHAnsi" w:cstheme="majorHAnsi"/>
            <w:b w:val="0"/>
            <w:noProof/>
            <w:sz w:val="28"/>
            <w:szCs w:val="28"/>
          </w:rPr>
          <w:t>II. Công tác phát triển thể thao thành tích cao</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_Toc74757574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31</w:t>
        </w:r>
        <w:r w:rsidR="007C479A" w:rsidRPr="007C479A">
          <w:rPr>
            <w:rFonts w:asciiTheme="majorHAnsi" w:hAnsiTheme="majorHAnsi" w:cstheme="majorHAnsi"/>
            <w:b w:val="0"/>
            <w:noProof/>
            <w:webHidden/>
            <w:sz w:val="28"/>
            <w:szCs w:val="28"/>
          </w:rPr>
          <w:fldChar w:fldCharType="end"/>
        </w:r>
      </w:hyperlink>
    </w:p>
    <w:p w14:paraId="413F1044" w14:textId="79C8C430" w:rsidR="007C479A" w:rsidRPr="007C479A" w:rsidRDefault="00032861">
      <w:pPr>
        <w:pStyle w:val="TOC1"/>
        <w:rPr>
          <w:rFonts w:asciiTheme="majorHAnsi" w:hAnsiTheme="majorHAnsi" w:cstheme="majorHAnsi"/>
          <w:b w:val="0"/>
          <w:bCs w:val="0"/>
          <w:noProof/>
          <w:sz w:val="28"/>
          <w:szCs w:val="28"/>
          <w:lang w:val="en-US"/>
        </w:rPr>
      </w:pPr>
      <w:hyperlink w:anchor="_Toc74757575" w:history="1">
        <w:r w:rsidR="007C479A" w:rsidRPr="007C479A">
          <w:rPr>
            <w:rStyle w:val="Hyperlink"/>
            <w:rFonts w:asciiTheme="majorHAnsi" w:hAnsiTheme="majorHAnsi" w:cstheme="majorHAnsi"/>
            <w:b w:val="0"/>
            <w:noProof/>
            <w:sz w:val="28"/>
            <w:szCs w:val="28"/>
          </w:rPr>
          <w:t>III. Phát triển giáo dục thể chất và thể thao trong nhà trường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_Toc74757575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32</w:t>
        </w:r>
        <w:r w:rsidR="007C479A" w:rsidRPr="007C479A">
          <w:rPr>
            <w:rFonts w:asciiTheme="majorHAnsi" w:hAnsiTheme="majorHAnsi" w:cstheme="majorHAnsi"/>
            <w:b w:val="0"/>
            <w:noProof/>
            <w:webHidden/>
            <w:sz w:val="28"/>
            <w:szCs w:val="28"/>
          </w:rPr>
          <w:fldChar w:fldCharType="end"/>
        </w:r>
      </w:hyperlink>
    </w:p>
    <w:p w14:paraId="2B5FDC44" w14:textId="03AF9AFC" w:rsidR="007C479A" w:rsidRPr="007C479A" w:rsidRDefault="00032861">
      <w:pPr>
        <w:pStyle w:val="TOC1"/>
        <w:rPr>
          <w:rFonts w:asciiTheme="majorHAnsi" w:hAnsiTheme="majorHAnsi" w:cstheme="majorHAnsi"/>
          <w:b w:val="0"/>
          <w:bCs w:val="0"/>
          <w:noProof/>
          <w:sz w:val="28"/>
          <w:szCs w:val="28"/>
          <w:lang w:val="en-US"/>
        </w:rPr>
      </w:pPr>
      <w:hyperlink w:anchor="_Toc74757576" w:history="1">
        <w:r w:rsidR="007C479A" w:rsidRPr="007C479A">
          <w:rPr>
            <w:rStyle w:val="Hyperlink"/>
            <w:rFonts w:asciiTheme="majorHAnsi" w:hAnsiTheme="majorHAnsi" w:cstheme="majorHAnsi"/>
            <w:b w:val="0"/>
            <w:noProof/>
            <w:sz w:val="28"/>
            <w:szCs w:val="28"/>
          </w:rPr>
          <w:t xml:space="preserve">IV. </w:t>
        </w:r>
        <w:r w:rsidR="007C479A" w:rsidRPr="007C479A">
          <w:rPr>
            <w:rStyle w:val="Hyperlink"/>
            <w:rFonts w:asciiTheme="majorHAnsi" w:hAnsiTheme="majorHAnsi" w:cstheme="majorHAnsi"/>
            <w:b w:val="0"/>
            <w:noProof/>
            <w:sz w:val="28"/>
            <w:szCs w:val="28"/>
            <w:lang w:val="en-US"/>
          </w:rPr>
          <w:t>H</w:t>
        </w:r>
        <w:r w:rsidR="007C479A" w:rsidRPr="007C479A">
          <w:rPr>
            <w:rStyle w:val="Hyperlink"/>
            <w:rFonts w:asciiTheme="majorHAnsi" w:hAnsiTheme="majorHAnsi" w:cstheme="majorHAnsi"/>
            <w:b w:val="0"/>
            <w:noProof/>
            <w:sz w:val="28"/>
            <w:szCs w:val="28"/>
          </w:rPr>
          <w:t>ệ thống thiết chế thể thao</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_Toc74757576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32</w:t>
        </w:r>
        <w:r w:rsidR="007C479A" w:rsidRPr="007C479A">
          <w:rPr>
            <w:rFonts w:asciiTheme="majorHAnsi" w:hAnsiTheme="majorHAnsi" w:cstheme="majorHAnsi"/>
            <w:b w:val="0"/>
            <w:noProof/>
            <w:webHidden/>
            <w:sz w:val="28"/>
            <w:szCs w:val="28"/>
          </w:rPr>
          <w:fldChar w:fldCharType="end"/>
        </w:r>
      </w:hyperlink>
    </w:p>
    <w:p w14:paraId="1791F532" w14:textId="69D57A64" w:rsidR="007C479A" w:rsidRPr="007C479A" w:rsidRDefault="00032861">
      <w:pPr>
        <w:pStyle w:val="TOC1"/>
        <w:rPr>
          <w:rFonts w:asciiTheme="majorHAnsi" w:hAnsiTheme="majorHAnsi" w:cstheme="majorHAnsi"/>
          <w:b w:val="0"/>
          <w:bCs w:val="0"/>
          <w:noProof/>
          <w:sz w:val="28"/>
          <w:szCs w:val="28"/>
          <w:lang w:val="en-US"/>
        </w:rPr>
      </w:pPr>
      <w:hyperlink w:anchor="_Toc74757577" w:history="1">
        <w:r w:rsidR="007C479A" w:rsidRPr="007C479A">
          <w:rPr>
            <w:rStyle w:val="Hyperlink"/>
            <w:rFonts w:asciiTheme="majorHAnsi" w:hAnsiTheme="majorHAnsi" w:cstheme="majorHAnsi"/>
            <w:b w:val="0"/>
            <w:noProof/>
            <w:sz w:val="28"/>
            <w:szCs w:val="28"/>
          </w:rPr>
          <w:t>1. Hệ thống thiết chế do ngành thể thao quản lý</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_Toc74757577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32</w:t>
        </w:r>
        <w:r w:rsidR="007C479A" w:rsidRPr="007C479A">
          <w:rPr>
            <w:rFonts w:asciiTheme="majorHAnsi" w:hAnsiTheme="majorHAnsi" w:cstheme="majorHAnsi"/>
            <w:b w:val="0"/>
            <w:noProof/>
            <w:webHidden/>
            <w:sz w:val="28"/>
            <w:szCs w:val="28"/>
          </w:rPr>
          <w:fldChar w:fldCharType="end"/>
        </w:r>
      </w:hyperlink>
    </w:p>
    <w:p w14:paraId="5578467F" w14:textId="55150392" w:rsidR="007C479A" w:rsidRPr="007C479A" w:rsidRDefault="00032861">
      <w:pPr>
        <w:pStyle w:val="TOC1"/>
        <w:rPr>
          <w:rFonts w:asciiTheme="majorHAnsi" w:hAnsiTheme="majorHAnsi" w:cstheme="majorHAnsi"/>
          <w:b w:val="0"/>
          <w:bCs w:val="0"/>
          <w:noProof/>
          <w:sz w:val="28"/>
          <w:szCs w:val="28"/>
          <w:lang w:val="en-US"/>
        </w:rPr>
      </w:pPr>
      <w:hyperlink w:anchor="_Toc74757578" w:history="1">
        <w:r w:rsidR="007C479A" w:rsidRPr="007C479A">
          <w:rPr>
            <w:rStyle w:val="Hyperlink"/>
            <w:rFonts w:asciiTheme="majorHAnsi" w:hAnsiTheme="majorHAnsi" w:cstheme="majorHAnsi"/>
            <w:b w:val="0"/>
            <w:noProof/>
            <w:sz w:val="28"/>
            <w:szCs w:val="28"/>
          </w:rPr>
          <w:t>2. Hệ thống thiết chế thể thao do ngành khác quản lý</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_Toc74757578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34</w:t>
        </w:r>
        <w:r w:rsidR="007C479A" w:rsidRPr="007C479A">
          <w:rPr>
            <w:rFonts w:asciiTheme="majorHAnsi" w:hAnsiTheme="majorHAnsi" w:cstheme="majorHAnsi"/>
            <w:b w:val="0"/>
            <w:noProof/>
            <w:webHidden/>
            <w:sz w:val="28"/>
            <w:szCs w:val="28"/>
          </w:rPr>
          <w:fldChar w:fldCharType="end"/>
        </w:r>
      </w:hyperlink>
    </w:p>
    <w:p w14:paraId="02354CFC" w14:textId="2FDE8B37" w:rsidR="007C479A" w:rsidRPr="007C479A" w:rsidRDefault="00032861">
      <w:pPr>
        <w:pStyle w:val="TOC1"/>
        <w:rPr>
          <w:rFonts w:asciiTheme="majorHAnsi" w:hAnsiTheme="majorHAnsi" w:cstheme="majorHAnsi"/>
          <w:b w:val="0"/>
          <w:bCs w:val="0"/>
          <w:noProof/>
          <w:sz w:val="28"/>
          <w:szCs w:val="28"/>
          <w:lang w:val="en-US"/>
        </w:rPr>
      </w:pPr>
      <w:hyperlink w:anchor="_Toc74757579" w:history="1">
        <w:r w:rsidR="007C479A" w:rsidRPr="007C479A">
          <w:rPr>
            <w:rStyle w:val="Hyperlink"/>
            <w:rFonts w:asciiTheme="majorHAnsi" w:hAnsiTheme="majorHAnsi" w:cstheme="majorHAnsi"/>
            <w:b w:val="0"/>
            <w:noProof/>
            <w:sz w:val="28"/>
            <w:szCs w:val="28"/>
          </w:rPr>
          <w:t>V. Kết quả nguồn lực đầu tư cho lĩnh vực thể thao</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_Toc74757579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34</w:t>
        </w:r>
        <w:r w:rsidR="007C479A" w:rsidRPr="007C479A">
          <w:rPr>
            <w:rFonts w:asciiTheme="majorHAnsi" w:hAnsiTheme="majorHAnsi" w:cstheme="majorHAnsi"/>
            <w:b w:val="0"/>
            <w:noProof/>
            <w:webHidden/>
            <w:sz w:val="28"/>
            <w:szCs w:val="28"/>
          </w:rPr>
          <w:fldChar w:fldCharType="end"/>
        </w:r>
      </w:hyperlink>
    </w:p>
    <w:p w14:paraId="51D700AA" w14:textId="2B3AC0B8" w:rsidR="007C479A" w:rsidRPr="007C479A" w:rsidRDefault="00032861">
      <w:pPr>
        <w:pStyle w:val="TOC1"/>
        <w:rPr>
          <w:rFonts w:asciiTheme="majorHAnsi" w:hAnsiTheme="majorHAnsi" w:cstheme="majorHAnsi"/>
          <w:b w:val="0"/>
          <w:bCs w:val="0"/>
          <w:noProof/>
          <w:sz w:val="28"/>
          <w:szCs w:val="28"/>
          <w:lang w:val="en-US"/>
        </w:rPr>
      </w:pPr>
      <w:hyperlink w:anchor="_Toc74757580" w:history="1">
        <w:r w:rsidR="007C479A" w:rsidRPr="007C479A">
          <w:rPr>
            <w:rStyle w:val="Hyperlink"/>
            <w:rFonts w:asciiTheme="majorHAnsi" w:hAnsiTheme="majorHAnsi" w:cstheme="majorHAnsi"/>
            <w:b w:val="0"/>
            <w:noProof/>
            <w:sz w:val="28"/>
            <w:szCs w:val="28"/>
          </w:rPr>
          <w:t>VI. Tồn tại, hạn chế và nguyên nhân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_Toc74757580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35</w:t>
        </w:r>
        <w:r w:rsidR="007C479A" w:rsidRPr="007C479A">
          <w:rPr>
            <w:rFonts w:asciiTheme="majorHAnsi" w:hAnsiTheme="majorHAnsi" w:cstheme="majorHAnsi"/>
            <w:b w:val="0"/>
            <w:noProof/>
            <w:webHidden/>
            <w:sz w:val="28"/>
            <w:szCs w:val="28"/>
          </w:rPr>
          <w:fldChar w:fldCharType="end"/>
        </w:r>
      </w:hyperlink>
    </w:p>
    <w:p w14:paraId="40415E8A" w14:textId="0996C90F" w:rsidR="007C479A" w:rsidRPr="007C479A" w:rsidRDefault="00032861">
      <w:pPr>
        <w:pStyle w:val="TOC1"/>
        <w:rPr>
          <w:rFonts w:asciiTheme="majorHAnsi" w:hAnsiTheme="majorHAnsi" w:cstheme="majorHAnsi"/>
          <w:b w:val="0"/>
          <w:bCs w:val="0"/>
          <w:noProof/>
          <w:sz w:val="28"/>
          <w:szCs w:val="28"/>
          <w:lang w:val="en-US"/>
        </w:rPr>
      </w:pPr>
      <w:hyperlink w:anchor="_Toc74757581" w:history="1">
        <w:r w:rsidR="007C479A" w:rsidRPr="007C479A">
          <w:rPr>
            <w:rStyle w:val="Hyperlink"/>
            <w:rFonts w:asciiTheme="majorHAnsi" w:hAnsiTheme="majorHAnsi" w:cstheme="majorHAnsi"/>
            <w:b w:val="0"/>
            <w:noProof/>
            <w:sz w:val="28"/>
            <w:szCs w:val="28"/>
          </w:rPr>
          <w:t>1. Tồn tại, hạn chế</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_Toc74757581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35</w:t>
        </w:r>
        <w:r w:rsidR="007C479A" w:rsidRPr="007C479A">
          <w:rPr>
            <w:rFonts w:asciiTheme="majorHAnsi" w:hAnsiTheme="majorHAnsi" w:cstheme="majorHAnsi"/>
            <w:b w:val="0"/>
            <w:noProof/>
            <w:webHidden/>
            <w:sz w:val="28"/>
            <w:szCs w:val="28"/>
          </w:rPr>
          <w:fldChar w:fldCharType="end"/>
        </w:r>
      </w:hyperlink>
    </w:p>
    <w:p w14:paraId="26D4AA61" w14:textId="7B27702D" w:rsidR="007C479A" w:rsidRPr="007C479A" w:rsidRDefault="00032861">
      <w:pPr>
        <w:pStyle w:val="TOC1"/>
        <w:rPr>
          <w:rFonts w:asciiTheme="majorHAnsi" w:hAnsiTheme="majorHAnsi" w:cstheme="majorHAnsi"/>
          <w:b w:val="0"/>
          <w:bCs w:val="0"/>
          <w:noProof/>
          <w:sz w:val="28"/>
          <w:szCs w:val="28"/>
          <w:lang w:val="en-US"/>
        </w:rPr>
      </w:pPr>
      <w:hyperlink w:anchor="_Toc74757582" w:history="1">
        <w:r w:rsidR="007C479A" w:rsidRPr="007C479A">
          <w:rPr>
            <w:rStyle w:val="Hyperlink"/>
            <w:rFonts w:asciiTheme="majorHAnsi" w:hAnsiTheme="majorHAnsi" w:cstheme="majorHAnsi"/>
            <w:b w:val="0"/>
            <w:noProof/>
            <w:sz w:val="28"/>
            <w:szCs w:val="28"/>
          </w:rPr>
          <w:t>2. Nguyên nhân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_Toc74757582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35</w:t>
        </w:r>
        <w:r w:rsidR="007C479A" w:rsidRPr="007C479A">
          <w:rPr>
            <w:rFonts w:asciiTheme="majorHAnsi" w:hAnsiTheme="majorHAnsi" w:cstheme="majorHAnsi"/>
            <w:b w:val="0"/>
            <w:noProof/>
            <w:webHidden/>
            <w:sz w:val="28"/>
            <w:szCs w:val="28"/>
          </w:rPr>
          <w:fldChar w:fldCharType="end"/>
        </w:r>
      </w:hyperlink>
    </w:p>
    <w:p w14:paraId="47990156" w14:textId="3EB5EE25" w:rsidR="007C479A" w:rsidRPr="007C479A" w:rsidRDefault="00032861">
      <w:pPr>
        <w:pStyle w:val="TOC1"/>
        <w:rPr>
          <w:rFonts w:asciiTheme="majorHAnsi" w:hAnsiTheme="majorHAnsi" w:cstheme="majorHAnsi"/>
          <w:b w:val="0"/>
          <w:bCs w:val="0"/>
          <w:noProof/>
          <w:sz w:val="28"/>
          <w:szCs w:val="28"/>
          <w:lang w:val="en-US"/>
        </w:rPr>
      </w:pPr>
      <w:hyperlink w:anchor="_Toc74757583" w:history="1">
        <w:r w:rsidR="007C479A" w:rsidRPr="007C479A">
          <w:rPr>
            <w:rStyle w:val="Hyperlink"/>
            <w:rFonts w:asciiTheme="majorHAnsi" w:hAnsiTheme="majorHAnsi" w:cstheme="majorHAnsi"/>
            <w:b w:val="0"/>
            <w:noProof/>
            <w:sz w:val="28"/>
            <w:szCs w:val="28"/>
          </w:rPr>
          <w:t>PHẦN II</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_Toc74757583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37</w:t>
        </w:r>
        <w:r w:rsidR="007C479A" w:rsidRPr="007C479A">
          <w:rPr>
            <w:rFonts w:asciiTheme="majorHAnsi" w:hAnsiTheme="majorHAnsi" w:cstheme="majorHAnsi"/>
            <w:b w:val="0"/>
            <w:noProof/>
            <w:webHidden/>
            <w:sz w:val="28"/>
            <w:szCs w:val="28"/>
          </w:rPr>
          <w:fldChar w:fldCharType="end"/>
        </w:r>
      </w:hyperlink>
    </w:p>
    <w:p w14:paraId="53D51FA0" w14:textId="48416E22" w:rsidR="007C479A" w:rsidRPr="007C479A" w:rsidRDefault="00032861">
      <w:pPr>
        <w:pStyle w:val="TOC1"/>
        <w:rPr>
          <w:rFonts w:asciiTheme="majorHAnsi" w:hAnsiTheme="majorHAnsi" w:cstheme="majorHAnsi"/>
          <w:b w:val="0"/>
          <w:bCs w:val="0"/>
          <w:noProof/>
          <w:sz w:val="28"/>
          <w:szCs w:val="28"/>
          <w:lang w:val="en-US"/>
        </w:rPr>
      </w:pPr>
      <w:hyperlink w:anchor="_Toc74757584" w:history="1">
        <w:r w:rsidR="007C479A" w:rsidRPr="007C479A">
          <w:rPr>
            <w:rStyle w:val="Hyperlink"/>
            <w:rFonts w:asciiTheme="majorHAnsi" w:hAnsiTheme="majorHAnsi" w:cstheme="majorHAnsi"/>
            <w:b w:val="0"/>
            <w:noProof/>
            <w:sz w:val="28"/>
            <w:szCs w:val="28"/>
          </w:rPr>
          <w:t>QUAN ĐIỂM, MỤC TIÊU, PHƯƠNG ÁN PHÁT TRIỂN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_Toc74757584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37</w:t>
        </w:r>
        <w:r w:rsidR="007C479A" w:rsidRPr="007C479A">
          <w:rPr>
            <w:rFonts w:asciiTheme="majorHAnsi" w:hAnsiTheme="majorHAnsi" w:cstheme="majorHAnsi"/>
            <w:b w:val="0"/>
            <w:noProof/>
            <w:webHidden/>
            <w:sz w:val="28"/>
            <w:szCs w:val="28"/>
          </w:rPr>
          <w:fldChar w:fldCharType="end"/>
        </w:r>
      </w:hyperlink>
    </w:p>
    <w:p w14:paraId="322B1FBB" w14:textId="37E93CA7" w:rsidR="007C479A" w:rsidRPr="007C479A" w:rsidRDefault="00032861">
      <w:pPr>
        <w:pStyle w:val="TOC1"/>
        <w:rPr>
          <w:rFonts w:asciiTheme="majorHAnsi" w:hAnsiTheme="majorHAnsi" w:cstheme="majorHAnsi"/>
          <w:b w:val="0"/>
          <w:bCs w:val="0"/>
          <w:noProof/>
          <w:sz w:val="28"/>
          <w:szCs w:val="28"/>
          <w:lang w:val="en-US"/>
        </w:rPr>
      </w:pPr>
      <w:hyperlink w:anchor="_Toc74757585" w:history="1">
        <w:r w:rsidR="007C479A" w:rsidRPr="007C479A">
          <w:rPr>
            <w:rStyle w:val="Hyperlink"/>
            <w:rFonts w:asciiTheme="majorHAnsi" w:hAnsiTheme="majorHAnsi" w:cstheme="majorHAnsi"/>
            <w:b w:val="0"/>
            <w:noProof/>
            <w:sz w:val="28"/>
            <w:szCs w:val="28"/>
          </w:rPr>
          <w:t>SỰ NGHIỆP VĂN HÓA, THỂ THAO TRÊN ĐỊA BÀN TỈNH</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_Toc74757585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37</w:t>
        </w:r>
        <w:r w:rsidR="007C479A" w:rsidRPr="007C479A">
          <w:rPr>
            <w:rFonts w:asciiTheme="majorHAnsi" w:hAnsiTheme="majorHAnsi" w:cstheme="majorHAnsi"/>
            <w:b w:val="0"/>
            <w:noProof/>
            <w:webHidden/>
            <w:sz w:val="28"/>
            <w:szCs w:val="28"/>
          </w:rPr>
          <w:fldChar w:fldCharType="end"/>
        </w:r>
      </w:hyperlink>
    </w:p>
    <w:p w14:paraId="3B6D2446" w14:textId="70CB7D33" w:rsidR="007C479A" w:rsidRPr="007C479A" w:rsidRDefault="00032861">
      <w:pPr>
        <w:pStyle w:val="TOC1"/>
        <w:rPr>
          <w:rFonts w:asciiTheme="majorHAnsi" w:hAnsiTheme="majorHAnsi" w:cstheme="majorHAnsi"/>
          <w:b w:val="0"/>
          <w:bCs w:val="0"/>
          <w:noProof/>
          <w:sz w:val="28"/>
          <w:szCs w:val="28"/>
          <w:lang w:val="en-US"/>
        </w:rPr>
      </w:pPr>
      <w:hyperlink w:anchor="_Toc74757586" w:history="1">
        <w:r w:rsidR="007C479A" w:rsidRPr="007C479A">
          <w:rPr>
            <w:rStyle w:val="Hyperlink"/>
            <w:rFonts w:asciiTheme="majorHAnsi" w:hAnsiTheme="majorHAnsi" w:cstheme="majorHAnsi"/>
            <w:b w:val="0"/>
            <w:noProof/>
            <w:sz w:val="28"/>
            <w:szCs w:val="28"/>
          </w:rPr>
          <w:t>LAI CHÂU THỜI KỲ 2021 - 2030, TẦM NHÌN ĐẾN 2050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_Toc74757586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37</w:t>
        </w:r>
        <w:r w:rsidR="007C479A" w:rsidRPr="007C479A">
          <w:rPr>
            <w:rFonts w:asciiTheme="majorHAnsi" w:hAnsiTheme="majorHAnsi" w:cstheme="majorHAnsi"/>
            <w:b w:val="0"/>
            <w:noProof/>
            <w:webHidden/>
            <w:sz w:val="28"/>
            <w:szCs w:val="28"/>
          </w:rPr>
          <w:fldChar w:fldCharType="end"/>
        </w:r>
      </w:hyperlink>
    </w:p>
    <w:p w14:paraId="65155503" w14:textId="0F36FA4F" w:rsidR="007C479A" w:rsidRPr="007C479A" w:rsidRDefault="00032861">
      <w:pPr>
        <w:pStyle w:val="TOC1"/>
        <w:rPr>
          <w:rFonts w:asciiTheme="majorHAnsi" w:hAnsiTheme="majorHAnsi" w:cstheme="majorHAnsi"/>
          <w:b w:val="0"/>
          <w:bCs w:val="0"/>
          <w:noProof/>
          <w:sz w:val="28"/>
          <w:szCs w:val="28"/>
          <w:lang w:val="en-US"/>
        </w:rPr>
      </w:pPr>
      <w:hyperlink w:anchor="_Toc74757587" w:history="1">
        <w:r w:rsidR="007C479A" w:rsidRPr="007C479A">
          <w:rPr>
            <w:rStyle w:val="Hyperlink"/>
            <w:rFonts w:asciiTheme="majorHAnsi" w:hAnsiTheme="majorHAnsi" w:cstheme="majorHAnsi"/>
            <w:b w:val="0"/>
            <w:noProof/>
            <w:sz w:val="28"/>
            <w:szCs w:val="28"/>
          </w:rPr>
          <w:t>I. DỰ BÁO CÁC YẾU TỐ TÁC ĐỘNG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_Toc74757587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37</w:t>
        </w:r>
        <w:r w:rsidR="007C479A" w:rsidRPr="007C479A">
          <w:rPr>
            <w:rFonts w:asciiTheme="majorHAnsi" w:hAnsiTheme="majorHAnsi" w:cstheme="majorHAnsi"/>
            <w:b w:val="0"/>
            <w:noProof/>
            <w:webHidden/>
            <w:sz w:val="28"/>
            <w:szCs w:val="28"/>
          </w:rPr>
          <w:fldChar w:fldCharType="end"/>
        </w:r>
      </w:hyperlink>
    </w:p>
    <w:p w14:paraId="7E6B4E25" w14:textId="2678190C" w:rsidR="007C479A" w:rsidRPr="007C479A" w:rsidRDefault="00032861">
      <w:pPr>
        <w:pStyle w:val="TOC1"/>
        <w:rPr>
          <w:rFonts w:asciiTheme="majorHAnsi" w:hAnsiTheme="majorHAnsi" w:cstheme="majorHAnsi"/>
          <w:b w:val="0"/>
          <w:bCs w:val="0"/>
          <w:noProof/>
          <w:sz w:val="28"/>
          <w:szCs w:val="28"/>
          <w:lang w:val="en-US"/>
        </w:rPr>
      </w:pPr>
      <w:hyperlink w:anchor="_Toc74757588" w:history="1">
        <w:r w:rsidR="007C479A" w:rsidRPr="007C479A">
          <w:rPr>
            <w:rStyle w:val="Hyperlink"/>
            <w:rFonts w:asciiTheme="majorHAnsi" w:hAnsiTheme="majorHAnsi" w:cstheme="majorHAnsi"/>
            <w:b w:val="0"/>
            <w:noProof/>
            <w:sz w:val="28"/>
            <w:szCs w:val="28"/>
          </w:rPr>
          <w:t>1. Bối cảnh quốc tế</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_Toc74757588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37</w:t>
        </w:r>
        <w:r w:rsidR="007C479A" w:rsidRPr="007C479A">
          <w:rPr>
            <w:rFonts w:asciiTheme="majorHAnsi" w:hAnsiTheme="majorHAnsi" w:cstheme="majorHAnsi"/>
            <w:b w:val="0"/>
            <w:noProof/>
            <w:webHidden/>
            <w:sz w:val="28"/>
            <w:szCs w:val="28"/>
          </w:rPr>
          <w:fldChar w:fldCharType="end"/>
        </w:r>
      </w:hyperlink>
    </w:p>
    <w:p w14:paraId="75A1DD85" w14:textId="1F056525" w:rsidR="007C479A" w:rsidRPr="007C479A" w:rsidRDefault="00032861">
      <w:pPr>
        <w:pStyle w:val="TOC1"/>
        <w:rPr>
          <w:rFonts w:asciiTheme="majorHAnsi" w:hAnsiTheme="majorHAnsi" w:cstheme="majorHAnsi"/>
          <w:b w:val="0"/>
          <w:bCs w:val="0"/>
          <w:noProof/>
          <w:sz w:val="28"/>
          <w:szCs w:val="28"/>
          <w:lang w:val="en-US"/>
        </w:rPr>
      </w:pPr>
      <w:hyperlink w:anchor="_Toc74757589" w:history="1">
        <w:r w:rsidR="007C479A" w:rsidRPr="007C479A">
          <w:rPr>
            <w:rStyle w:val="Hyperlink"/>
            <w:rFonts w:asciiTheme="majorHAnsi" w:hAnsiTheme="majorHAnsi" w:cstheme="majorHAnsi"/>
            <w:b w:val="0"/>
            <w:i/>
            <w:iCs/>
            <w:noProof/>
            <w:sz w:val="28"/>
            <w:szCs w:val="28"/>
          </w:rPr>
          <w:t>1.1. Mức độ cam kết liên quan trong các hiệp định thương mại tự do thế hệ mới</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_Toc74757589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37</w:t>
        </w:r>
        <w:r w:rsidR="007C479A" w:rsidRPr="007C479A">
          <w:rPr>
            <w:rFonts w:asciiTheme="majorHAnsi" w:hAnsiTheme="majorHAnsi" w:cstheme="majorHAnsi"/>
            <w:b w:val="0"/>
            <w:noProof/>
            <w:webHidden/>
            <w:sz w:val="28"/>
            <w:szCs w:val="28"/>
          </w:rPr>
          <w:fldChar w:fldCharType="end"/>
        </w:r>
      </w:hyperlink>
    </w:p>
    <w:p w14:paraId="5DBC2FBA" w14:textId="5AD15983" w:rsidR="007C479A" w:rsidRPr="007C479A" w:rsidRDefault="00032861">
      <w:pPr>
        <w:pStyle w:val="TOC1"/>
        <w:rPr>
          <w:rFonts w:asciiTheme="majorHAnsi" w:hAnsiTheme="majorHAnsi" w:cstheme="majorHAnsi"/>
          <w:b w:val="0"/>
          <w:bCs w:val="0"/>
          <w:noProof/>
          <w:sz w:val="28"/>
          <w:szCs w:val="28"/>
          <w:lang w:val="en-US"/>
        </w:rPr>
      </w:pPr>
      <w:hyperlink w:anchor="_Toc74757590" w:history="1">
        <w:r w:rsidR="007C479A" w:rsidRPr="007C479A">
          <w:rPr>
            <w:rStyle w:val="Hyperlink"/>
            <w:rFonts w:asciiTheme="majorHAnsi" w:hAnsiTheme="majorHAnsi" w:cstheme="majorHAnsi"/>
            <w:b w:val="0"/>
            <w:i/>
            <w:iCs/>
            <w:noProof/>
            <w:sz w:val="28"/>
            <w:szCs w:val="28"/>
          </w:rPr>
          <w:t>1.2. Toàn cầu hoá và hội nhập quốc tế sâu rộng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_Toc74757590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37</w:t>
        </w:r>
        <w:r w:rsidR="007C479A" w:rsidRPr="007C479A">
          <w:rPr>
            <w:rFonts w:asciiTheme="majorHAnsi" w:hAnsiTheme="majorHAnsi" w:cstheme="majorHAnsi"/>
            <w:b w:val="0"/>
            <w:noProof/>
            <w:webHidden/>
            <w:sz w:val="28"/>
            <w:szCs w:val="28"/>
          </w:rPr>
          <w:fldChar w:fldCharType="end"/>
        </w:r>
      </w:hyperlink>
    </w:p>
    <w:p w14:paraId="177FC884" w14:textId="0E032955" w:rsidR="007C479A" w:rsidRPr="007C479A" w:rsidRDefault="00032861">
      <w:pPr>
        <w:pStyle w:val="TOC1"/>
        <w:rPr>
          <w:rFonts w:asciiTheme="majorHAnsi" w:hAnsiTheme="majorHAnsi" w:cstheme="majorHAnsi"/>
          <w:b w:val="0"/>
          <w:bCs w:val="0"/>
          <w:noProof/>
          <w:sz w:val="28"/>
          <w:szCs w:val="28"/>
          <w:lang w:val="en-US"/>
        </w:rPr>
      </w:pPr>
      <w:hyperlink w:anchor="_Toc74757591" w:history="1">
        <w:r w:rsidR="007C479A" w:rsidRPr="007C479A">
          <w:rPr>
            <w:rStyle w:val="Hyperlink"/>
            <w:rFonts w:asciiTheme="majorHAnsi" w:hAnsiTheme="majorHAnsi" w:cstheme="majorHAnsi"/>
            <w:b w:val="0"/>
            <w:i/>
            <w:iCs/>
            <w:noProof/>
            <w:sz w:val="28"/>
            <w:szCs w:val="28"/>
          </w:rPr>
          <w:t>1.3. Cách mạng công nghiệp 4.0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_Toc74757591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38</w:t>
        </w:r>
        <w:r w:rsidR="007C479A" w:rsidRPr="007C479A">
          <w:rPr>
            <w:rFonts w:asciiTheme="majorHAnsi" w:hAnsiTheme="majorHAnsi" w:cstheme="majorHAnsi"/>
            <w:b w:val="0"/>
            <w:noProof/>
            <w:webHidden/>
            <w:sz w:val="28"/>
            <w:szCs w:val="28"/>
          </w:rPr>
          <w:fldChar w:fldCharType="end"/>
        </w:r>
      </w:hyperlink>
    </w:p>
    <w:p w14:paraId="1C3C308B" w14:textId="276D6D96" w:rsidR="007C479A" w:rsidRPr="007C479A" w:rsidRDefault="00032861">
      <w:pPr>
        <w:pStyle w:val="TOC1"/>
        <w:rPr>
          <w:rFonts w:asciiTheme="majorHAnsi" w:hAnsiTheme="majorHAnsi" w:cstheme="majorHAnsi"/>
          <w:b w:val="0"/>
          <w:bCs w:val="0"/>
          <w:noProof/>
          <w:sz w:val="28"/>
          <w:szCs w:val="28"/>
          <w:lang w:val="en-US"/>
        </w:rPr>
      </w:pPr>
      <w:hyperlink w:anchor="_Toc74757592" w:history="1">
        <w:r w:rsidR="007C479A" w:rsidRPr="007C479A">
          <w:rPr>
            <w:rStyle w:val="Hyperlink"/>
            <w:rFonts w:asciiTheme="majorHAnsi" w:hAnsiTheme="majorHAnsi" w:cstheme="majorHAnsi"/>
            <w:b w:val="0"/>
            <w:noProof/>
            <w:sz w:val="28"/>
            <w:szCs w:val="28"/>
          </w:rPr>
          <w:t>2. Bối cảnh trong nước và tỉnh Lai Châu</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_Toc74757592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39</w:t>
        </w:r>
        <w:r w:rsidR="007C479A" w:rsidRPr="007C479A">
          <w:rPr>
            <w:rFonts w:asciiTheme="majorHAnsi" w:hAnsiTheme="majorHAnsi" w:cstheme="majorHAnsi"/>
            <w:b w:val="0"/>
            <w:noProof/>
            <w:webHidden/>
            <w:sz w:val="28"/>
            <w:szCs w:val="28"/>
          </w:rPr>
          <w:fldChar w:fldCharType="end"/>
        </w:r>
      </w:hyperlink>
    </w:p>
    <w:p w14:paraId="4C1F0E00" w14:textId="424FBB27" w:rsidR="007C479A" w:rsidRPr="007C479A" w:rsidRDefault="00032861">
      <w:pPr>
        <w:pStyle w:val="TOC1"/>
        <w:rPr>
          <w:rFonts w:asciiTheme="majorHAnsi" w:hAnsiTheme="majorHAnsi" w:cstheme="majorHAnsi"/>
          <w:b w:val="0"/>
          <w:bCs w:val="0"/>
          <w:noProof/>
          <w:sz w:val="28"/>
          <w:szCs w:val="28"/>
          <w:lang w:val="en-US"/>
        </w:rPr>
      </w:pPr>
      <w:hyperlink w:anchor="_Toc74757593" w:history="1">
        <w:r w:rsidR="007C479A" w:rsidRPr="007C479A">
          <w:rPr>
            <w:rStyle w:val="Hyperlink"/>
            <w:rFonts w:asciiTheme="majorHAnsi" w:hAnsiTheme="majorHAnsi" w:cstheme="majorHAnsi"/>
            <w:b w:val="0"/>
            <w:i/>
            <w:iCs/>
            <w:noProof/>
            <w:sz w:val="28"/>
            <w:szCs w:val="28"/>
          </w:rPr>
          <w:t>2.1. Bối cảnh trong nước</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_Toc74757593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39</w:t>
        </w:r>
        <w:r w:rsidR="007C479A" w:rsidRPr="007C479A">
          <w:rPr>
            <w:rFonts w:asciiTheme="majorHAnsi" w:hAnsiTheme="majorHAnsi" w:cstheme="majorHAnsi"/>
            <w:b w:val="0"/>
            <w:noProof/>
            <w:webHidden/>
            <w:sz w:val="28"/>
            <w:szCs w:val="28"/>
          </w:rPr>
          <w:fldChar w:fldCharType="end"/>
        </w:r>
      </w:hyperlink>
    </w:p>
    <w:p w14:paraId="5E68F71B" w14:textId="290F455C" w:rsidR="007C479A" w:rsidRPr="007C479A" w:rsidRDefault="00032861">
      <w:pPr>
        <w:pStyle w:val="TOC1"/>
        <w:rPr>
          <w:rFonts w:asciiTheme="majorHAnsi" w:hAnsiTheme="majorHAnsi" w:cstheme="majorHAnsi"/>
          <w:b w:val="0"/>
          <w:bCs w:val="0"/>
          <w:noProof/>
          <w:sz w:val="28"/>
          <w:szCs w:val="28"/>
          <w:lang w:val="en-US"/>
        </w:rPr>
      </w:pPr>
      <w:hyperlink w:anchor="_Toc74757594" w:history="1">
        <w:r w:rsidR="007C479A" w:rsidRPr="007C479A">
          <w:rPr>
            <w:rStyle w:val="Hyperlink"/>
            <w:rFonts w:asciiTheme="majorHAnsi" w:hAnsiTheme="majorHAnsi" w:cstheme="majorHAnsi"/>
            <w:b w:val="0"/>
            <w:i/>
            <w:iCs/>
            <w:noProof/>
            <w:sz w:val="28"/>
            <w:szCs w:val="28"/>
          </w:rPr>
          <w:t>2.2. Bối cảnh ở Tây Bắc</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_Toc74757594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40</w:t>
        </w:r>
        <w:r w:rsidR="007C479A" w:rsidRPr="007C479A">
          <w:rPr>
            <w:rFonts w:asciiTheme="majorHAnsi" w:hAnsiTheme="majorHAnsi" w:cstheme="majorHAnsi"/>
            <w:b w:val="0"/>
            <w:noProof/>
            <w:webHidden/>
            <w:sz w:val="28"/>
            <w:szCs w:val="28"/>
          </w:rPr>
          <w:fldChar w:fldCharType="end"/>
        </w:r>
      </w:hyperlink>
    </w:p>
    <w:p w14:paraId="7BDCB03B" w14:textId="61A2D106" w:rsidR="007C479A" w:rsidRPr="007C479A" w:rsidRDefault="00032861">
      <w:pPr>
        <w:pStyle w:val="TOC1"/>
        <w:rPr>
          <w:rFonts w:asciiTheme="majorHAnsi" w:hAnsiTheme="majorHAnsi" w:cstheme="majorHAnsi"/>
          <w:b w:val="0"/>
          <w:bCs w:val="0"/>
          <w:noProof/>
          <w:sz w:val="28"/>
          <w:szCs w:val="28"/>
          <w:lang w:val="en-US"/>
        </w:rPr>
      </w:pPr>
      <w:hyperlink w:anchor="_Toc74757595" w:history="1">
        <w:r w:rsidR="007C479A" w:rsidRPr="007C479A">
          <w:rPr>
            <w:rStyle w:val="Hyperlink"/>
            <w:rFonts w:asciiTheme="majorHAnsi" w:hAnsiTheme="majorHAnsi" w:cstheme="majorHAnsi"/>
            <w:b w:val="0"/>
            <w:i/>
            <w:iCs/>
            <w:noProof/>
            <w:sz w:val="28"/>
            <w:szCs w:val="28"/>
          </w:rPr>
          <w:t>2.3. Bối cảnh ở Lai Châu</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_Toc74757595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41</w:t>
        </w:r>
        <w:r w:rsidR="007C479A" w:rsidRPr="007C479A">
          <w:rPr>
            <w:rFonts w:asciiTheme="majorHAnsi" w:hAnsiTheme="majorHAnsi" w:cstheme="majorHAnsi"/>
            <w:b w:val="0"/>
            <w:noProof/>
            <w:webHidden/>
            <w:sz w:val="28"/>
            <w:szCs w:val="28"/>
          </w:rPr>
          <w:fldChar w:fldCharType="end"/>
        </w:r>
      </w:hyperlink>
    </w:p>
    <w:p w14:paraId="5C61B713" w14:textId="49B75C0F" w:rsidR="007C479A" w:rsidRPr="007C479A" w:rsidRDefault="00032861">
      <w:pPr>
        <w:pStyle w:val="TOC1"/>
        <w:rPr>
          <w:rFonts w:asciiTheme="majorHAnsi" w:hAnsiTheme="majorHAnsi" w:cstheme="majorHAnsi"/>
          <w:b w:val="0"/>
          <w:bCs w:val="0"/>
          <w:noProof/>
          <w:sz w:val="28"/>
          <w:szCs w:val="28"/>
          <w:lang w:val="en-US"/>
        </w:rPr>
      </w:pPr>
      <w:hyperlink w:anchor="_Toc74757596" w:history="1">
        <w:r w:rsidR="007C479A" w:rsidRPr="007C479A">
          <w:rPr>
            <w:rStyle w:val="Hyperlink"/>
            <w:rFonts w:asciiTheme="majorHAnsi" w:hAnsiTheme="majorHAnsi" w:cstheme="majorHAnsi"/>
            <w:b w:val="0"/>
            <w:noProof/>
            <w:sz w:val="28"/>
            <w:szCs w:val="28"/>
            <w:lang w:val="vi-VN"/>
          </w:rPr>
          <w:t>II. QUAN ĐIỂM</w:t>
        </w:r>
        <w:r w:rsidR="007C479A" w:rsidRPr="007C479A">
          <w:rPr>
            <w:rStyle w:val="Hyperlink"/>
            <w:rFonts w:asciiTheme="majorHAnsi" w:hAnsiTheme="majorHAnsi" w:cstheme="majorHAnsi"/>
            <w:b w:val="0"/>
            <w:noProof/>
            <w:sz w:val="28"/>
            <w:szCs w:val="28"/>
          </w:rPr>
          <w:t>, MỤC TIÊU PHƯƠNG ÁN PHÁT TRIỂN SỰ NGHIỆP VĂN HÓA TRÊN ĐỊA BÀN TỈNH LAI CHÂU THỜI KỲ 2021 - 2030, TẦM NHÌN ĐẾN 2050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_Toc74757596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43</w:t>
        </w:r>
        <w:r w:rsidR="007C479A" w:rsidRPr="007C479A">
          <w:rPr>
            <w:rFonts w:asciiTheme="majorHAnsi" w:hAnsiTheme="majorHAnsi" w:cstheme="majorHAnsi"/>
            <w:b w:val="0"/>
            <w:noProof/>
            <w:webHidden/>
            <w:sz w:val="28"/>
            <w:szCs w:val="28"/>
          </w:rPr>
          <w:fldChar w:fldCharType="end"/>
        </w:r>
      </w:hyperlink>
    </w:p>
    <w:p w14:paraId="2BB9469E" w14:textId="139CFD7E" w:rsidR="007C479A" w:rsidRPr="007C479A" w:rsidRDefault="00032861">
      <w:pPr>
        <w:pStyle w:val="TOC1"/>
        <w:rPr>
          <w:rFonts w:asciiTheme="majorHAnsi" w:hAnsiTheme="majorHAnsi" w:cstheme="majorHAnsi"/>
          <w:b w:val="0"/>
          <w:bCs w:val="0"/>
          <w:noProof/>
          <w:sz w:val="28"/>
          <w:szCs w:val="28"/>
          <w:lang w:val="en-US"/>
        </w:rPr>
      </w:pPr>
      <w:hyperlink w:anchor="_Toc74757597" w:history="1">
        <w:r w:rsidR="007C479A" w:rsidRPr="007C479A">
          <w:rPr>
            <w:rStyle w:val="Hyperlink"/>
            <w:rFonts w:asciiTheme="majorHAnsi" w:hAnsiTheme="majorHAnsi" w:cstheme="majorHAnsi"/>
            <w:b w:val="0"/>
            <w:noProof/>
            <w:sz w:val="28"/>
            <w:szCs w:val="28"/>
          </w:rPr>
          <w:t>1. Quan điểm</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_Toc74757597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43</w:t>
        </w:r>
        <w:r w:rsidR="007C479A" w:rsidRPr="007C479A">
          <w:rPr>
            <w:rFonts w:asciiTheme="majorHAnsi" w:hAnsiTheme="majorHAnsi" w:cstheme="majorHAnsi"/>
            <w:b w:val="0"/>
            <w:noProof/>
            <w:webHidden/>
            <w:sz w:val="28"/>
            <w:szCs w:val="28"/>
          </w:rPr>
          <w:fldChar w:fldCharType="end"/>
        </w:r>
      </w:hyperlink>
    </w:p>
    <w:p w14:paraId="7DD6F8C1" w14:textId="399EA20C" w:rsidR="007C479A" w:rsidRPr="007C479A" w:rsidRDefault="00032861">
      <w:pPr>
        <w:pStyle w:val="TOC1"/>
        <w:rPr>
          <w:rFonts w:asciiTheme="majorHAnsi" w:hAnsiTheme="majorHAnsi" w:cstheme="majorHAnsi"/>
          <w:b w:val="0"/>
          <w:bCs w:val="0"/>
          <w:noProof/>
          <w:sz w:val="28"/>
          <w:szCs w:val="28"/>
          <w:lang w:val="en-US"/>
        </w:rPr>
      </w:pPr>
      <w:hyperlink w:anchor="_Toc74757598" w:history="1">
        <w:r w:rsidR="007C479A" w:rsidRPr="007C479A">
          <w:rPr>
            <w:rStyle w:val="Hyperlink"/>
            <w:rFonts w:asciiTheme="majorHAnsi" w:hAnsiTheme="majorHAnsi" w:cstheme="majorHAnsi"/>
            <w:b w:val="0"/>
            <w:noProof/>
            <w:sz w:val="28"/>
            <w:szCs w:val="28"/>
          </w:rPr>
          <w:t>2. Mục tiêu</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_Toc74757598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45</w:t>
        </w:r>
        <w:r w:rsidR="007C479A" w:rsidRPr="007C479A">
          <w:rPr>
            <w:rFonts w:asciiTheme="majorHAnsi" w:hAnsiTheme="majorHAnsi" w:cstheme="majorHAnsi"/>
            <w:b w:val="0"/>
            <w:noProof/>
            <w:webHidden/>
            <w:sz w:val="28"/>
            <w:szCs w:val="28"/>
          </w:rPr>
          <w:fldChar w:fldCharType="end"/>
        </w:r>
      </w:hyperlink>
    </w:p>
    <w:p w14:paraId="3B1210C1" w14:textId="538B6936" w:rsidR="007C479A" w:rsidRPr="007C479A" w:rsidRDefault="00032861">
      <w:pPr>
        <w:pStyle w:val="TOC1"/>
        <w:rPr>
          <w:rFonts w:asciiTheme="majorHAnsi" w:hAnsiTheme="majorHAnsi" w:cstheme="majorHAnsi"/>
          <w:b w:val="0"/>
          <w:bCs w:val="0"/>
          <w:noProof/>
          <w:sz w:val="28"/>
          <w:szCs w:val="28"/>
          <w:lang w:val="en-US"/>
        </w:rPr>
      </w:pPr>
      <w:hyperlink w:anchor="_Toc74757599" w:history="1">
        <w:r w:rsidR="007C479A" w:rsidRPr="007C479A">
          <w:rPr>
            <w:rStyle w:val="Hyperlink"/>
            <w:rFonts w:asciiTheme="majorHAnsi" w:hAnsiTheme="majorHAnsi" w:cstheme="majorHAnsi"/>
            <w:b w:val="0"/>
            <w:i/>
            <w:iCs/>
            <w:noProof/>
            <w:sz w:val="28"/>
            <w:szCs w:val="28"/>
          </w:rPr>
          <w:t>2.1. Mục tiêu chung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_Toc74757599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45</w:t>
        </w:r>
        <w:r w:rsidR="007C479A" w:rsidRPr="007C479A">
          <w:rPr>
            <w:rFonts w:asciiTheme="majorHAnsi" w:hAnsiTheme="majorHAnsi" w:cstheme="majorHAnsi"/>
            <w:b w:val="0"/>
            <w:noProof/>
            <w:webHidden/>
            <w:sz w:val="28"/>
            <w:szCs w:val="28"/>
          </w:rPr>
          <w:fldChar w:fldCharType="end"/>
        </w:r>
      </w:hyperlink>
    </w:p>
    <w:p w14:paraId="3F1993B4" w14:textId="683586CA" w:rsidR="007C479A" w:rsidRPr="007C479A" w:rsidRDefault="00032861">
      <w:pPr>
        <w:pStyle w:val="TOC1"/>
        <w:rPr>
          <w:rFonts w:asciiTheme="majorHAnsi" w:hAnsiTheme="majorHAnsi" w:cstheme="majorHAnsi"/>
          <w:b w:val="0"/>
          <w:bCs w:val="0"/>
          <w:noProof/>
          <w:sz w:val="28"/>
          <w:szCs w:val="28"/>
          <w:lang w:val="en-US"/>
        </w:rPr>
      </w:pPr>
      <w:hyperlink w:anchor="_Toc74757600" w:history="1">
        <w:r w:rsidR="007C479A" w:rsidRPr="007C479A">
          <w:rPr>
            <w:rStyle w:val="Hyperlink"/>
            <w:rFonts w:asciiTheme="majorHAnsi" w:hAnsiTheme="majorHAnsi" w:cstheme="majorHAnsi"/>
            <w:b w:val="0"/>
            <w:i/>
            <w:iCs/>
            <w:noProof/>
            <w:sz w:val="28"/>
            <w:szCs w:val="28"/>
          </w:rPr>
          <w:t>2.2. Mục tiêu cụ thể</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_Toc74757600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45</w:t>
        </w:r>
        <w:r w:rsidR="007C479A" w:rsidRPr="007C479A">
          <w:rPr>
            <w:rFonts w:asciiTheme="majorHAnsi" w:hAnsiTheme="majorHAnsi" w:cstheme="majorHAnsi"/>
            <w:b w:val="0"/>
            <w:noProof/>
            <w:webHidden/>
            <w:sz w:val="28"/>
            <w:szCs w:val="28"/>
          </w:rPr>
          <w:fldChar w:fldCharType="end"/>
        </w:r>
      </w:hyperlink>
    </w:p>
    <w:p w14:paraId="53444731" w14:textId="3108ACF9" w:rsidR="007C479A" w:rsidRPr="007C479A" w:rsidRDefault="00032861">
      <w:pPr>
        <w:pStyle w:val="TOC1"/>
        <w:rPr>
          <w:rFonts w:asciiTheme="majorHAnsi" w:hAnsiTheme="majorHAnsi" w:cstheme="majorHAnsi"/>
          <w:b w:val="0"/>
          <w:bCs w:val="0"/>
          <w:noProof/>
          <w:sz w:val="28"/>
          <w:szCs w:val="28"/>
          <w:lang w:val="en-US"/>
        </w:rPr>
      </w:pPr>
      <w:hyperlink w:anchor="_Toc74757601" w:history="1">
        <w:r w:rsidR="007C479A" w:rsidRPr="007C479A">
          <w:rPr>
            <w:rStyle w:val="Hyperlink"/>
            <w:rFonts w:asciiTheme="majorHAnsi" w:hAnsiTheme="majorHAnsi" w:cstheme="majorHAnsi"/>
            <w:b w:val="0"/>
            <w:i/>
            <w:iCs/>
            <w:noProof/>
            <w:sz w:val="28"/>
            <w:szCs w:val="28"/>
          </w:rPr>
          <w:t>2.2.1. Giai đoạn 2021 – 2030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_Toc74757601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45</w:t>
        </w:r>
        <w:r w:rsidR="007C479A" w:rsidRPr="007C479A">
          <w:rPr>
            <w:rFonts w:asciiTheme="majorHAnsi" w:hAnsiTheme="majorHAnsi" w:cstheme="majorHAnsi"/>
            <w:b w:val="0"/>
            <w:noProof/>
            <w:webHidden/>
            <w:sz w:val="28"/>
            <w:szCs w:val="28"/>
          </w:rPr>
          <w:fldChar w:fldCharType="end"/>
        </w:r>
      </w:hyperlink>
    </w:p>
    <w:p w14:paraId="7D6C04BB" w14:textId="296122E5" w:rsidR="007C479A" w:rsidRPr="007C479A" w:rsidRDefault="00032861">
      <w:pPr>
        <w:pStyle w:val="TOC1"/>
        <w:rPr>
          <w:rFonts w:asciiTheme="majorHAnsi" w:hAnsiTheme="majorHAnsi" w:cstheme="majorHAnsi"/>
          <w:b w:val="0"/>
          <w:bCs w:val="0"/>
          <w:noProof/>
          <w:sz w:val="28"/>
          <w:szCs w:val="28"/>
          <w:lang w:val="en-US"/>
        </w:rPr>
      </w:pPr>
      <w:hyperlink w:anchor="_Toc74757602" w:history="1">
        <w:r w:rsidR="007C479A" w:rsidRPr="007C479A">
          <w:rPr>
            <w:rStyle w:val="Hyperlink"/>
            <w:rFonts w:asciiTheme="majorHAnsi" w:hAnsiTheme="majorHAnsi" w:cstheme="majorHAnsi"/>
            <w:b w:val="0"/>
            <w:i/>
            <w:iCs/>
            <w:noProof/>
            <w:sz w:val="28"/>
            <w:szCs w:val="28"/>
          </w:rPr>
          <w:t>2.2.2</w:t>
        </w:r>
        <w:r w:rsidR="007C479A" w:rsidRPr="007C479A">
          <w:rPr>
            <w:rStyle w:val="Hyperlink"/>
            <w:rFonts w:asciiTheme="majorHAnsi" w:hAnsiTheme="majorHAnsi" w:cstheme="majorHAnsi"/>
            <w:b w:val="0"/>
            <w:i/>
            <w:iCs/>
            <w:noProof/>
            <w:sz w:val="28"/>
            <w:szCs w:val="28"/>
            <w:lang w:val="en-US"/>
          </w:rPr>
          <w:t>.</w:t>
        </w:r>
        <w:r w:rsidR="007C479A" w:rsidRPr="007C479A">
          <w:rPr>
            <w:rStyle w:val="Hyperlink"/>
            <w:rFonts w:asciiTheme="majorHAnsi" w:hAnsiTheme="majorHAnsi" w:cstheme="majorHAnsi"/>
            <w:b w:val="0"/>
            <w:i/>
            <w:iCs/>
            <w:noProof/>
            <w:sz w:val="28"/>
            <w:szCs w:val="28"/>
          </w:rPr>
          <w:t xml:space="preserve"> Định hướng giai đoạn 2031 - 2050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_Toc74757602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47</w:t>
        </w:r>
        <w:r w:rsidR="007C479A" w:rsidRPr="007C479A">
          <w:rPr>
            <w:rFonts w:asciiTheme="majorHAnsi" w:hAnsiTheme="majorHAnsi" w:cstheme="majorHAnsi"/>
            <w:b w:val="0"/>
            <w:noProof/>
            <w:webHidden/>
            <w:sz w:val="28"/>
            <w:szCs w:val="28"/>
          </w:rPr>
          <w:fldChar w:fldCharType="end"/>
        </w:r>
      </w:hyperlink>
    </w:p>
    <w:p w14:paraId="33FE6349" w14:textId="0B04CBB2" w:rsidR="007C479A" w:rsidRPr="007C479A" w:rsidRDefault="00032861">
      <w:pPr>
        <w:pStyle w:val="TOC1"/>
        <w:rPr>
          <w:rFonts w:asciiTheme="majorHAnsi" w:hAnsiTheme="majorHAnsi" w:cstheme="majorHAnsi"/>
          <w:b w:val="0"/>
          <w:bCs w:val="0"/>
          <w:noProof/>
          <w:sz w:val="28"/>
          <w:szCs w:val="28"/>
          <w:lang w:val="en-US"/>
        </w:rPr>
      </w:pPr>
      <w:hyperlink w:anchor="_Toc74757603" w:history="1">
        <w:r w:rsidR="007C479A" w:rsidRPr="007C479A">
          <w:rPr>
            <w:rStyle w:val="Hyperlink"/>
            <w:rFonts w:asciiTheme="majorHAnsi" w:hAnsiTheme="majorHAnsi" w:cstheme="majorHAnsi"/>
            <w:b w:val="0"/>
            <w:noProof/>
            <w:sz w:val="28"/>
            <w:szCs w:val="28"/>
          </w:rPr>
          <w:t>3.  Phương án phát triển sự nghiệp văn hóa trên địa bàn tỉnh lai châu giai đoạn 2021-2030, tầm nhìn đến năm 2050 phương án phát triển sự nghiệp văn hóa trên địa bàn tỉnh lai châu giai đoạn 2021-2030, tầm nhìn đến năm 2050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_Toc74757603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48</w:t>
        </w:r>
        <w:r w:rsidR="007C479A" w:rsidRPr="007C479A">
          <w:rPr>
            <w:rFonts w:asciiTheme="majorHAnsi" w:hAnsiTheme="majorHAnsi" w:cstheme="majorHAnsi"/>
            <w:b w:val="0"/>
            <w:noProof/>
            <w:webHidden/>
            <w:sz w:val="28"/>
            <w:szCs w:val="28"/>
          </w:rPr>
          <w:fldChar w:fldCharType="end"/>
        </w:r>
      </w:hyperlink>
    </w:p>
    <w:p w14:paraId="4133A9FB" w14:textId="78508215" w:rsidR="007C479A" w:rsidRPr="007C479A" w:rsidRDefault="00032861">
      <w:pPr>
        <w:pStyle w:val="TOC1"/>
        <w:rPr>
          <w:rFonts w:asciiTheme="majorHAnsi" w:hAnsiTheme="majorHAnsi" w:cstheme="majorHAnsi"/>
          <w:b w:val="0"/>
          <w:bCs w:val="0"/>
          <w:noProof/>
          <w:sz w:val="28"/>
          <w:szCs w:val="28"/>
          <w:lang w:val="en-US"/>
        </w:rPr>
      </w:pPr>
      <w:hyperlink w:anchor="_Toc74757604" w:history="1">
        <w:r w:rsidR="007C479A" w:rsidRPr="007C479A">
          <w:rPr>
            <w:rStyle w:val="Hyperlink"/>
            <w:rFonts w:asciiTheme="majorHAnsi" w:hAnsiTheme="majorHAnsi" w:cstheme="majorHAnsi"/>
            <w:b w:val="0"/>
            <w:i/>
            <w:iCs/>
            <w:noProof/>
            <w:sz w:val="28"/>
            <w:szCs w:val="28"/>
          </w:rPr>
          <w:t>3.1. Giai đoạn 2021-2030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_Toc74757604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48</w:t>
        </w:r>
        <w:r w:rsidR="007C479A" w:rsidRPr="007C479A">
          <w:rPr>
            <w:rFonts w:asciiTheme="majorHAnsi" w:hAnsiTheme="majorHAnsi" w:cstheme="majorHAnsi"/>
            <w:b w:val="0"/>
            <w:noProof/>
            <w:webHidden/>
            <w:sz w:val="28"/>
            <w:szCs w:val="28"/>
          </w:rPr>
          <w:fldChar w:fldCharType="end"/>
        </w:r>
      </w:hyperlink>
    </w:p>
    <w:p w14:paraId="760CE071" w14:textId="36DE4C69" w:rsidR="007C479A" w:rsidRPr="007C479A" w:rsidRDefault="00032861">
      <w:pPr>
        <w:pStyle w:val="TOC1"/>
        <w:rPr>
          <w:rFonts w:asciiTheme="majorHAnsi" w:hAnsiTheme="majorHAnsi" w:cstheme="majorHAnsi"/>
          <w:b w:val="0"/>
          <w:bCs w:val="0"/>
          <w:noProof/>
          <w:sz w:val="28"/>
          <w:szCs w:val="28"/>
          <w:lang w:val="en-US"/>
        </w:rPr>
      </w:pPr>
      <w:hyperlink w:anchor="_Toc74757605" w:history="1">
        <w:r w:rsidR="007C479A" w:rsidRPr="007C479A">
          <w:rPr>
            <w:rStyle w:val="Hyperlink"/>
            <w:rFonts w:asciiTheme="majorHAnsi" w:hAnsiTheme="majorHAnsi" w:cstheme="majorHAnsi"/>
            <w:b w:val="0"/>
            <w:i/>
            <w:iCs/>
            <w:noProof/>
            <w:sz w:val="28"/>
            <w:szCs w:val="28"/>
            <w:lang w:val="da-DK"/>
          </w:rPr>
          <w:t>3.1.1. Phương án</w:t>
        </w:r>
        <w:r w:rsidR="007C479A" w:rsidRPr="007C479A">
          <w:rPr>
            <w:rStyle w:val="Hyperlink"/>
            <w:rFonts w:asciiTheme="majorHAnsi" w:hAnsiTheme="majorHAnsi" w:cstheme="majorHAnsi"/>
            <w:b w:val="0"/>
            <w:i/>
            <w:iCs/>
            <w:noProof/>
            <w:sz w:val="28"/>
            <w:szCs w:val="28"/>
          </w:rPr>
          <w:t xml:space="preserve"> bảo tồn, phát huy giá trị bản sắc văn hóa các dân tộc trên địa bàn tỉnh lai châu giai đoạn 2021-2030, tầm nhìn đến năm 2050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_Toc74757605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48</w:t>
        </w:r>
        <w:r w:rsidR="007C479A" w:rsidRPr="007C479A">
          <w:rPr>
            <w:rFonts w:asciiTheme="majorHAnsi" w:hAnsiTheme="majorHAnsi" w:cstheme="majorHAnsi"/>
            <w:b w:val="0"/>
            <w:noProof/>
            <w:webHidden/>
            <w:sz w:val="28"/>
            <w:szCs w:val="28"/>
          </w:rPr>
          <w:fldChar w:fldCharType="end"/>
        </w:r>
      </w:hyperlink>
    </w:p>
    <w:p w14:paraId="670B3C38" w14:textId="18640D37" w:rsidR="007C479A" w:rsidRPr="007C479A" w:rsidRDefault="00032861">
      <w:pPr>
        <w:pStyle w:val="TOC1"/>
        <w:rPr>
          <w:rFonts w:asciiTheme="majorHAnsi" w:hAnsiTheme="majorHAnsi" w:cstheme="majorHAnsi"/>
          <w:b w:val="0"/>
          <w:bCs w:val="0"/>
          <w:noProof/>
          <w:sz w:val="28"/>
          <w:szCs w:val="28"/>
          <w:lang w:val="en-US"/>
        </w:rPr>
      </w:pPr>
      <w:hyperlink w:anchor="_Toc74757606" w:history="1">
        <w:r w:rsidR="007C479A" w:rsidRPr="007C479A">
          <w:rPr>
            <w:rStyle w:val="Hyperlink"/>
            <w:rFonts w:asciiTheme="majorHAnsi" w:hAnsiTheme="majorHAnsi" w:cstheme="majorHAnsi"/>
            <w:b w:val="0"/>
            <w:i/>
            <w:iCs/>
            <w:noProof/>
            <w:sz w:val="28"/>
            <w:szCs w:val="28"/>
          </w:rPr>
          <w:t>3.1.2. Hệ thống thiết chế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_Toc74757606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68</w:t>
        </w:r>
        <w:r w:rsidR="007C479A" w:rsidRPr="007C479A">
          <w:rPr>
            <w:rFonts w:asciiTheme="majorHAnsi" w:hAnsiTheme="majorHAnsi" w:cstheme="majorHAnsi"/>
            <w:b w:val="0"/>
            <w:noProof/>
            <w:webHidden/>
            <w:sz w:val="28"/>
            <w:szCs w:val="28"/>
          </w:rPr>
          <w:fldChar w:fldCharType="end"/>
        </w:r>
      </w:hyperlink>
    </w:p>
    <w:p w14:paraId="35122336" w14:textId="45567449" w:rsidR="007C479A" w:rsidRPr="007C479A" w:rsidRDefault="00032861">
      <w:pPr>
        <w:pStyle w:val="TOC1"/>
        <w:rPr>
          <w:rFonts w:asciiTheme="majorHAnsi" w:hAnsiTheme="majorHAnsi" w:cstheme="majorHAnsi"/>
          <w:b w:val="0"/>
          <w:bCs w:val="0"/>
          <w:noProof/>
          <w:sz w:val="28"/>
          <w:szCs w:val="28"/>
          <w:lang w:val="en-US"/>
        </w:rPr>
      </w:pPr>
      <w:hyperlink w:anchor="_Toc74757607" w:history="1">
        <w:r w:rsidR="007C479A" w:rsidRPr="007C479A">
          <w:rPr>
            <w:rStyle w:val="Hyperlink"/>
            <w:rFonts w:asciiTheme="majorHAnsi" w:hAnsiTheme="majorHAnsi" w:cstheme="majorHAnsi"/>
            <w:b w:val="0"/>
            <w:i/>
            <w:iCs/>
            <w:noProof/>
            <w:sz w:val="28"/>
            <w:szCs w:val="28"/>
          </w:rPr>
          <w:t>3.2. Giai đoạn 2031-2050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_Toc74757607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70</w:t>
        </w:r>
        <w:r w:rsidR="007C479A" w:rsidRPr="007C479A">
          <w:rPr>
            <w:rFonts w:asciiTheme="majorHAnsi" w:hAnsiTheme="majorHAnsi" w:cstheme="majorHAnsi"/>
            <w:b w:val="0"/>
            <w:noProof/>
            <w:webHidden/>
            <w:sz w:val="28"/>
            <w:szCs w:val="28"/>
          </w:rPr>
          <w:fldChar w:fldCharType="end"/>
        </w:r>
      </w:hyperlink>
    </w:p>
    <w:p w14:paraId="13DD938E" w14:textId="4DC11441" w:rsidR="007C479A" w:rsidRPr="007C479A" w:rsidRDefault="00032861">
      <w:pPr>
        <w:pStyle w:val="TOC1"/>
        <w:rPr>
          <w:rFonts w:asciiTheme="majorHAnsi" w:hAnsiTheme="majorHAnsi" w:cstheme="majorHAnsi"/>
          <w:b w:val="0"/>
          <w:bCs w:val="0"/>
          <w:noProof/>
          <w:sz w:val="28"/>
          <w:szCs w:val="28"/>
          <w:lang w:val="en-US"/>
        </w:rPr>
      </w:pPr>
      <w:hyperlink w:anchor="_Toc74757608" w:history="1">
        <w:r w:rsidR="007C479A" w:rsidRPr="007C479A">
          <w:rPr>
            <w:rStyle w:val="Hyperlink"/>
            <w:rFonts w:asciiTheme="majorHAnsi" w:hAnsiTheme="majorHAnsi" w:cstheme="majorHAnsi"/>
            <w:b w:val="0"/>
            <w:i/>
            <w:iCs/>
            <w:noProof/>
            <w:sz w:val="28"/>
            <w:szCs w:val="28"/>
          </w:rPr>
          <w:t>3.2.1.  Về bảo tồn, phát huy giá trị di sản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_Toc74757608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70</w:t>
        </w:r>
        <w:r w:rsidR="007C479A" w:rsidRPr="007C479A">
          <w:rPr>
            <w:rFonts w:asciiTheme="majorHAnsi" w:hAnsiTheme="majorHAnsi" w:cstheme="majorHAnsi"/>
            <w:b w:val="0"/>
            <w:noProof/>
            <w:webHidden/>
            <w:sz w:val="28"/>
            <w:szCs w:val="28"/>
          </w:rPr>
          <w:fldChar w:fldCharType="end"/>
        </w:r>
      </w:hyperlink>
    </w:p>
    <w:p w14:paraId="36726642" w14:textId="514AA09D" w:rsidR="007C479A" w:rsidRPr="007C479A" w:rsidRDefault="00032861">
      <w:pPr>
        <w:pStyle w:val="TOC1"/>
        <w:rPr>
          <w:rFonts w:asciiTheme="majorHAnsi" w:hAnsiTheme="majorHAnsi" w:cstheme="majorHAnsi"/>
          <w:b w:val="0"/>
          <w:bCs w:val="0"/>
          <w:noProof/>
          <w:sz w:val="28"/>
          <w:szCs w:val="28"/>
          <w:lang w:val="en-US"/>
        </w:rPr>
      </w:pPr>
      <w:hyperlink w:anchor="_Toc74757609" w:history="1">
        <w:r w:rsidR="007C479A" w:rsidRPr="007C479A">
          <w:rPr>
            <w:rStyle w:val="Hyperlink"/>
            <w:rFonts w:asciiTheme="majorHAnsi" w:hAnsiTheme="majorHAnsi" w:cstheme="majorHAnsi"/>
            <w:b w:val="0"/>
            <w:i/>
            <w:iCs/>
            <w:noProof/>
            <w:sz w:val="28"/>
            <w:szCs w:val="28"/>
          </w:rPr>
          <w:t>3.2.2. Thiết chế hệ thống văn hóa</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_Toc74757609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71</w:t>
        </w:r>
        <w:r w:rsidR="007C479A" w:rsidRPr="007C479A">
          <w:rPr>
            <w:rFonts w:asciiTheme="majorHAnsi" w:hAnsiTheme="majorHAnsi" w:cstheme="majorHAnsi"/>
            <w:b w:val="0"/>
            <w:noProof/>
            <w:webHidden/>
            <w:sz w:val="28"/>
            <w:szCs w:val="28"/>
          </w:rPr>
          <w:fldChar w:fldCharType="end"/>
        </w:r>
      </w:hyperlink>
    </w:p>
    <w:p w14:paraId="5DC9CA3E" w14:textId="2A4B8F51" w:rsidR="007C479A" w:rsidRPr="007C479A" w:rsidRDefault="00032861">
      <w:pPr>
        <w:pStyle w:val="TOC1"/>
        <w:rPr>
          <w:rFonts w:asciiTheme="majorHAnsi" w:hAnsiTheme="majorHAnsi" w:cstheme="majorHAnsi"/>
          <w:b w:val="0"/>
          <w:bCs w:val="0"/>
          <w:noProof/>
          <w:sz w:val="28"/>
          <w:szCs w:val="28"/>
          <w:lang w:val="en-US"/>
        </w:rPr>
      </w:pPr>
      <w:hyperlink w:anchor="_Toc74757610" w:history="1">
        <w:r w:rsidR="007C479A" w:rsidRPr="007C479A">
          <w:rPr>
            <w:rStyle w:val="Hyperlink"/>
            <w:rFonts w:asciiTheme="majorHAnsi" w:hAnsiTheme="majorHAnsi" w:cstheme="majorHAnsi"/>
            <w:b w:val="0"/>
            <w:noProof/>
            <w:sz w:val="28"/>
            <w:szCs w:val="28"/>
          </w:rPr>
          <w:t>III. QUAN ĐIỂM, MỤC TIÊU, PHƯƠNG ÁN PHÁT TRIỂN SỰ NGHIỆP THỂ THAO TRÊN ĐỊA BÀN TỈNH LAI CHÂU THỜI KỲ 2021 - 2030, TẦM NHÌN ĐẾN 2050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_Toc74757610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72</w:t>
        </w:r>
        <w:r w:rsidR="007C479A" w:rsidRPr="007C479A">
          <w:rPr>
            <w:rFonts w:asciiTheme="majorHAnsi" w:hAnsiTheme="majorHAnsi" w:cstheme="majorHAnsi"/>
            <w:b w:val="0"/>
            <w:noProof/>
            <w:webHidden/>
            <w:sz w:val="28"/>
            <w:szCs w:val="28"/>
          </w:rPr>
          <w:fldChar w:fldCharType="end"/>
        </w:r>
      </w:hyperlink>
    </w:p>
    <w:p w14:paraId="21608551" w14:textId="56ADBD3D" w:rsidR="007C479A" w:rsidRPr="007C479A" w:rsidRDefault="00032861">
      <w:pPr>
        <w:pStyle w:val="TOC1"/>
        <w:rPr>
          <w:rFonts w:asciiTheme="majorHAnsi" w:hAnsiTheme="majorHAnsi" w:cstheme="majorHAnsi"/>
          <w:b w:val="0"/>
          <w:bCs w:val="0"/>
          <w:noProof/>
          <w:sz w:val="28"/>
          <w:szCs w:val="28"/>
          <w:lang w:val="en-US"/>
        </w:rPr>
      </w:pPr>
      <w:hyperlink w:anchor="_Toc74757611" w:history="1">
        <w:r w:rsidR="007C479A" w:rsidRPr="007C479A">
          <w:rPr>
            <w:rStyle w:val="Hyperlink"/>
            <w:rFonts w:asciiTheme="majorHAnsi" w:hAnsiTheme="majorHAnsi" w:cstheme="majorHAnsi"/>
            <w:b w:val="0"/>
            <w:noProof/>
            <w:sz w:val="28"/>
            <w:szCs w:val="28"/>
          </w:rPr>
          <w:t>1. Quan điểm</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_Toc74757611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72</w:t>
        </w:r>
        <w:r w:rsidR="007C479A" w:rsidRPr="007C479A">
          <w:rPr>
            <w:rFonts w:asciiTheme="majorHAnsi" w:hAnsiTheme="majorHAnsi" w:cstheme="majorHAnsi"/>
            <w:b w:val="0"/>
            <w:noProof/>
            <w:webHidden/>
            <w:sz w:val="28"/>
            <w:szCs w:val="28"/>
          </w:rPr>
          <w:fldChar w:fldCharType="end"/>
        </w:r>
      </w:hyperlink>
    </w:p>
    <w:p w14:paraId="0EE73145" w14:textId="0BC1BBE6" w:rsidR="007C479A" w:rsidRPr="007C479A" w:rsidRDefault="00032861">
      <w:pPr>
        <w:pStyle w:val="TOC1"/>
        <w:rPr>
          <w:rFonts w:asciiTheme="majorHAnsi" w:hAnsiTheme="majorHAnsi" w:cstheme="majorHAnsi"/>
          <w:b w:val="0"/>
          <w:bCs w:val="0"/>
          <w:noProof/>
          <w:sz w:val="28"/>
          <w:szCs w:val="28"/>
          <w:lang w:val="en-US"/>
        </w:rPr>
      </w:pPr>
      <w:hyperlink w:anchor="_Toc74757612" w:history="1">
        <w:r w:rsidR="007C479A" w:rsidRPr="007C479A">
          <w:rPr>
            <w:rStyle w:val="Hyperlink"/>
            <w:rFonts w:asciiTheme="majorHAnsi" w:hAnsiTheme="majorHAnsi" w:cstheme="majorHAnsi"/>
            <w:b w:val="0"/>
            <w:noProof/>
            <w:sz w:val="28"/>
            <w:szCs w:val="28"/>
          </w:rPr>
          <w:t>2. Mục tiêu</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_Toc74757612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73</w:t>
        </w:r>
        <w:r w:rsidR="007C479A" w:rsidRPr="007C479A">
          <w:rPr>
            <w:rFonts w:asciiTheme="majorHAnsi" w:hAnsiTheme="majorHAnsi" w:cstheme="majorHAnsi"/>
            <w:b w:val="0"/>
            <w:noProof/>
            <w:webHidden/>
            <w:sz w:val="28"/>
            <w:szCs w:val="28"/>
          </w:rPr>
          <w:fldChar w:fldCharType="end"/>
        </w:r>
      </w:hyperlink>
    </w:p>
    <w:p w14:paraId="5659EA6C" w14:textId="44B75FD1" w:rsidR="007C479A" w:rsidRPr="007C479A" w:rsidRDefault="00032861">
      <w:pPr>
        <w:pStyle w:val="TOC1"/>
        <w:rPr>
          <w:rFonts w:asciiTheme="majorHAnsi" w:hAnsiTheme="majorHAnsi" w:cstheme="majorHAnsi"/>
          <w:b w:val="0"/>
          <w:bCs w:val="0"/>
          <w:noProof/>
          <w:sz w:val="28"/>
          <w:szCs w:val="28"/>
          <w:lang w:val="en-US"/>
        </w:rPr>
      </w:pPr>
      <w:hyperlink w:anchor="_Toc74757613" w:history="1">
        <w:r w:rsidR="007C479A" w:rsidRPr="007C479A">
          <w:rPr>
            <w:rStyle w:val="Hyperlink"/>
            <w:rFonts w:asciiTheme="majorHAnsi" w:hAnsiTheme="majorHAnsi" w:cstheme="majorHAnsi"/>
            <w:b w:val="0"/>
            <w:i/>
            <w:iCs/>
            <w:noProof/>
            <w:sz w:val="28"/>
            <w:szCs w:val="28"/>
          </w:rPr>
          <w:t>2.1. Giai đoạn 2021 – 2030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_Toc74757613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73</w:t>
        </w:r>
        <w:r w:rsidR="007C479A" w:rsidRPr="007C479A">
          <w:rPr>
            <w:rFonts w:asciiTheme="majorHAnsi" w:hAnsiTheme="majorHAnsi" w:cstheme="majorHAnsi"/>
            <w:b w:val="0"/>
            <w:noProof/>
            <w:webHidden/>
            <w:sz w:val="28"/>
            <w:szCs w:val="28"/>
          </w:rPr>
          <w:fldChar w:fldCharType="end"/>
        </w:r>
      </w:hyperlink>
    </w:p>
    <w:p w14:paraId="52832094" w14:textId="3F2D2172" w:rsidR="007C479A" w:rsidRPr="007C479A" w:rsidRDefault="00032861">
      <w:pPr>
        <w:pStyle w:val="TOC1"/>
        <w:rPr>
          <w:rFonts w:asciiTheme="majorHAnsi" w:hAnsiTheme="majorHAnsi" w:cstheme="majorHAnsi"/>
          <w:b w:val="0"/>
          <w:bCs w:val="0"/>
          <w:noProof/>
          <w:sz w:val="28"/>
          <w:szCs w:val="28"/>
          <w:lang w:val="en-US"/>
        </w:rPr>
      </w:pPr>
      <w:hyperlink w:anchor="_Toc74757614" w:history="1">
        <w:r w:rsidR="007C479A" w:rsidRPr="007C479A">
          <w:rPr>
            <w:rStyle w:val="Hyperlink"/>
            <w:rFonts w:asciiTheme="majorHAnsi" w:hAnsiTheme="majorHAnsi" w:cstheme="majorHAnsi"/>
            <w:b w:val="0"/>
            <w:i/>
            <w:iCs/>
            <w:noProof/>
            <w:sz w:val="28"/>
            <w:szCs w:val="28"/>
          </w:rPr>
          <w:t>2.2</w:t>
        </w:r>
        <w:r w:rsidR="007C479A" w:rsidRPr="007C479A">
          <w:rPr>
            <w:rStyle w:val="Hyperlink"/>
            <w:rFonts w:asciiTheme="majorHAnsi" w:hAnsiTheme="majorHAnsi" w:cstheme="majorHAnsi"/>
            <w:b w:val="0"/>
            <w:i/>
            <w:iCs/>
            <w:noProof/>
            <w:sz w:val="28"/>
            <w:szCs w:val="28"/>
            <w:lang w:val="en-US"/>
          </w:rPr>
          <w:t>.</w:t>
        </w:r>
        <w:r w:rsidR="007C479A" w:rsidRPr="007C479A">
          <w:rPr>
            <w:rStyle w:val="Hyperlink"/>
            <w:rFonts w:asciiTheme="majorHAnsi" w:hAnsiTheme="majorHAnsi" w:cstheme="majorHAnsi"/>
            <w:b w:val="0"/>
            <w:i/>
            <w:iCs/>
            <w:noProof/>
            <w:sz w:val="28"/>
            <w:szCs w:val="28"/>
          </w:rPr>
          <w:t xml:space="preserve"> Định hướng giai đoạn 2031 – 2050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_Toc74757614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73</w:t>
        </w:r>
        <w:r w:rsidR="007C479A" w:rsidRPr="007C479A">
          <w:rPr>
            <w:rFonts w:asciiTheme="majorHAnsi" w:hAnsiTheme="majorHAnsi" w:cstheme="majorHAnsi"/>
            <w:b w:val="0"/>
            <w:noProof/>
            <w:webHidden/>
            <w:sz w:val="28"/>
            <w:szCs w:val="28"/>
          </w:rPr>
          <w:fldChar w:fldCharType="end"/>
        </w:r>
      </w:hyperlink>
    </w:p>
    <w:p w14:paraId="0B85A476" w14:textId="6E39EDF1" w:rsidR="007C479A" w:rsidRPr="007C479A" w:rsidRDefault="00032861">
      <w:pPr>
        <w:pStyle w:val="TOC1"/>
        <w:rPr>
          <w:rFonts w:asciiTheme="majorHAnsi" w:hAnsiTheme="majorHAnsi" w:cstheme="majorHAnsi"/>
          <w:b w:val="0"/>
          <w:bCs w:val="0"/>
          <w:noProof/>
          <w:sz w:val="28"/>
          <w:szCs w:val="28"/>
          <w:lang w:val="en-US"/>
        </w:rPr>
      </w:pPr>
      <w:hyperlink w:anchor="_Toc74757615" w:history="1">
        <w:r w:rsidR="007C479A" w:rsidRPr="007C479A">
          <w:rPr>
            <w:rStyle w:val="Hyperlink"/>
            <w:rFonts w:asciiTheme="majorHAnsi" w:hAnsiTheme="majorHAnsi" w:cstheme="majorHAnsi"/>
            <w:b w:val="0"/>
            <w:i/>
            <w:iCs/>
            <w:noProof/>
            <w:sz w:val="28"/>
            <w:szCs w:val="28"/>
          </w:rPr>
          <w:t>3.1.1</w:t>
        </w:r>
        <w:r w:rsidR="007C479A" w:rsidRPr="007C479A">
          <w:rPr>
            <w:rStyle w:val="Hyperlink"/>
            <w:rFonts w:asciiTheme="majorHAnsi" w:hAnsiTheme="majorHAnsi" w:cstheme="majorHAnsi"/>
            <w:b w:val="0"/>
            <w:i/>
            <w:iCs/>
            <w:noProof/>
            <w:sz w:val="28"/>
            <w:szCs w:val="28"/>
            <w:lang w:val="en-US"/>
          </w:rPr>
          <w:t>.</w:t>
        </w:r>
        <w:r w:rsidR="007C479A" w:rsidRPr="007C479A">
          <w:rPr>
            <w:rStyle w:val="Hyperlink"/>
            <w:rFonts w:asciiTheme="majorHAnsi" w:hAnsiTheme="majorHAnsi" w:cstheme="majorHAnsi"/>
            <w:b w:val="0"/>
            <w:i/>
            <w:iCs/>
            <w:noProof/>
            <w:sz w:val="28"/>
            <w:szCs w:val="28"/>
          </w:rPr>
          <w:t xml:space="preserve"> Công tác phát triển thể dục, thể thao quần chúng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_Toc74757615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73</w:t>
        </w:r>
        <w:r w:rsidR="007C479A" w:rsidRPr="007C479A">
          <w:rPr>
            <w:rFonts w:asciiTheme="majorHAnsi" w:hAnsiTheme="majorHAnsi" w:cstheme="majorHAnsi"/>
            <w:b w:val="0"/>
            <w:noProof/>
            <w:webHidden/>
            <w:sz w:val="28"/>
            <w:szCs w:val="28"/>
          </w:rPr>
          <w:fldChar w:fldCharType="end"/>
        </w:r>
      </w:hyperlink>
    </w:p>
    <w:p w14:paraId="2102FC6A" w14:textId="677BAA9A" w:rsidR="007C479A" w:rsidRPr="007C479A" w:rsidRDefault="00032861">
      <w:pPr>
        <w:pStyle w:val="TOC1"/>
        <w:rPr>
          <w:rFonts w:asciiTheme="majorHAnsi" w:hAnsiTheme="majorHAnsi" w:cstheme="majorHAnsi"/>
          <w:b w:val="0"/>
          <w:bCs w:val="0"/>
          <w:noProof/>
          <w:sz w:val="28"/>
          <w:szCs w:val="28"/>
          <w:lang w:val="en-US"/>
        </w:rPr>
      </w:pPr>
      <w:hyperlink w:anchor="_Toc74757616" w:history="1">
        <w:r w:rsidR="007C479A" w:rsidRPr="007C479A">
          <w:rPr>
            <w:rStyle w:val="Hyperlink"/>
            <w:rFonts w:asciiTheme="majorHAnsi" w:hAnsiTheme="majorHAnsi" w:cstheme="majorHAnsi"/>
            <w:b w:val="0"/>
            <w:i/>
            <w:iCs/>
            <w:noProof/>
            <w:sz w:val="28"/>
            <w:szCs w:val="28"/>
          </w:rPr>
          <w:t>3.1.2</w:t>
        </w:r>
        <w:r w:rsidR="007C479A" w:rsidRPr="007C479A">
          <w:rPr>
            <w:rStyle w:val="Hyperlink"/>
            <w:rFonts w:asciiTheme="majorHAnsi" w:hAnsiTheme="majorHAnsi" w:cstheme="majorHAnsi"/>
            <w:b w:val="0"/>
            <w:i/>
            <w:iCs/>
            <w:noProof/>
            <w:sz w:val="28"/>
            <w:szCs w:val="28"/>
            <w:lang w:val="en-US"/>
          </w:rPr>
          <w:t>.</w:t>
        </w:r>
        <w:r w:rsidR="007C479A" w:rsidRPr="007C479A">
          <w:rPr>
            <w:rStyle w:val="Hyperlink"/>
            <w:rFonts w:asciiTheme="majorHAnsi" w:hAnsiTheme="majorHAnsi" w:cstheme="majorHAnsi"/>
            <w:b w:val="0"/>
            <w:i/>
            <w:iCs/>
            <w:noProof/>
            <w:sz w:val="28"/>
            <w:szCs w:val="28"/>
          </w:rPr>
          <w:t xml:space="preserve"> Công tác phát triển thể thao thành tích cao</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_Toc74757616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74</w:t>
        </w:r>
        <w:r w:rsidR="007C479A" w:rsidRPr="007C479A">
          <w:rPr>
            <w:rFonts w:asciiTheme="majorHAnsi" w:hAnsiTheme="majorHAnsi" w:cstheme="majorHAnsi"/>
            <w:b w:val="0"/>
            <w:noProof/>
            <w:webHidden/>
            <w:sz w:val="28"/>
            <w:szCs w:val="28"/>
          </w:rPr>
          <w:fldChar w:fldCharType="end"/>
        </w:r>
      </w:hyperlink>
    </w:p>
    <w:p w14:paraId="0A9A352B" w14:textId="3164C825" w:rsidR="007C479A" w:rsidRPr="007C479A" w:rsidRDefault="00032861">
      <w:pPr>
        <w:pStyle w:val="TOC1"/>
        <w:rPr>
          <w:rFonts w:asciiTheme="majorHAnsi" w:hAnsiTheme="majorHAnsi" w:cstheme="majorHAnsi"/>
          <w:b w:val="0"/>
          <w:bCs w:val="0"/>
          <w:noProof/>
          <w:sz w:val="28"/>
          <w:szCs w:val="28"/>
          <w:lang w:val="en-US"/>
        </w:rPr>
      </w:pPr>
      <w:hyperlink w:anchor="_Toc74757617" w:history="1">
        <w:r w:rsidR="007C479A" w:rsidRPr="007C479A">
          <w:rPr>
            <w:rStyle w:val="Hyperlink"/>
            <w:rFonts w:asciiTheme="majorHAnsi" w:hAnsiTheme="majorHAnsi" w:cstheme="majorHAnsi"/>
            <w:b w:val="0"/>
            <w:i/>
            <w:iCs/>
            <w:noProof/>
            <w:sz w:val="28"/>
            <w:szCs w:val="28"/>
          </w:rPr>
          <w:t>3.1.3. Phát triển giáo dục thể chất và thể thao trong nhà trường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_Toc74757617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74</w:t>
        </w:r>
        <w:r w:rsidR="007C479A" w:rsidRPr="007C479A">
          <w:rPr>
            <w:rFonts w:asciiTheme="majorHAnsi" w:hAnsiTheme="majorHAnsi" w:cstheme="majorHAnsi"/>
            <w:b w:val="0"/>
            <w:noProof/>
            <w:webHidden/>
            <w:sz w:val="28"/>
            <w:szCs w:val="28"/>
          </w:rPr>
          <w:fldChar w:fldCharType="end"/>
        </w:r>
      </w:hyperlink>
    </w:p>
    <w:p w14:paraId="58F6711C" w14:textId="142B6DB8" w:rsidR="007C479A" w:rsidRPr="007C479A" w:rsidRDefault="00032861">
      <w:pPr>
        <w:pStyle w:val="TOC1"/>
        <w:rPr>
          <w:rFonts w:asciiTheme="majorHAnsi" w:hAnsiTheme="majorHAnsi" w:cstheme="majorHAnsi"/>
          <w:b w:val="0"/>
          <w:bCs w:val="0"/>
          <w:noProof/>
          <w:sz w:val="28"/>
          <w:szCs w:val="28"/>
          <w:lang w:val="en-US"/>
        </w:rPr>
      </w:pPr>
      <w:hyperlink w:anchor="_Toc74757618" w:history="1">
        <w:r w:rsidR="007C479A" w:rsidRPr="007C479A">
          <w:rPr>
            <w:rStyle w:val="Hyperlink"/>
            <w:rFonts w:asciiTheme="majorHAnsi" w:hAnsiTheme="majorHAnsi" w:cstheme="majorHAnsi"/>
            <w:b w:val="0"/>
            <w:i/>
            <w:iCs/>
            <w:noProof/>
            <w:sz w:val="28"/>
            <w:szCs w:val="28"/>
          </w:rPr>
          <w:t>3.1.4. Công tác phát triển thể dục, thể thao trong lực lượng vũ trang</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_Toc74757618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75</w:t>
        </w:r>
        <w:r w:rsidR="007C479A" w:rsidRPr="007C479A">
          <w:rPr>
            <w:rFonts w:asciiTheme="majorHAnsi" w:hAnsiTheme="majorHAnsi" w:cstheme="majorHAnsi"/>
            <w:b w:val="0"/>
            <w:noProof/>
            <w:webHidden/>
            <w:sz w:val="28"/>
            <w:szCs w:val="28"/>
          </w:rPr>
          <w:fldChar w:fldCharType="end"/>
        </w:r>
      </w:hyperlink>
    </w:p>
    <w:p w14:paraId="015E2BBF" w14:textId="2C26102A" w:rsidR="007C479A" w:rsidRPr="007C479A" w:rsidRDefault="00032861">
      <w:pPr>
        <w:pStyle w:val="TOC1"/>
        <w:rPr>
          <w:rFonts w:asciiTheme="majorHAnsi" w:hAnsiTheme="majorHAnsi" w:cstheme="majorHAnsi"/>
          <w:b w:val="0"/>
          <w:bCs w:val="0"/>
          <w:noProof/>
          <w:sz w:val="28"/>
          <w:szCs w:val="28"/>
          <w:lang w:val="en-US"/>
        </w:rPr>
      </w:pPr>
      <w:hyperlink w:anchor="_Toc74757619" w:history="1">
        <w:r w:rsidR="007C479A" w:rsidRPr="007C479A">
          <w:rPr>
            <w:rStyle w:val="Hyperlink"/>
            <w:rFonts w:asciiTheme="majorHAnsi" w:hAnsiTheme="majorHAnsi" w:cstheme="majorHAnsi"/>
            <w:b w:val="0"/>
            <w:i/>
            <w:iCs/>
            <w:noProof/>
            <w:sz w:val="28"/>
            <w:szCs w:val="28"/>
          </w:rPr>
          <w:t>3.1.5. Đề xuất xây mới, nâng cấp hệ thống thiết chế thể thao</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_Toc74757619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75</w:t>
        </w:r>
        <w:r w:rsidR="007C479A" w:rsidRPr="007C479A">
          <w:rPr>
            <w:rFonts w:asciiTheme="majorHAnsi" w:hAnsiTheme="majorHAnsi" w:cstheme="majorHAnsi"/>
            <w:b w:val="0"/>
            <w:noProof/>
            <w:webHidden/>
            <w:sz w:val="28"/>
            <w:szCs w:val="28"/>
          </w:rPr>
          <w:fldChar w:fldCharType="end"/>
        </w:r>
      </w:hyperlink>
    </w:p>
    <w:p w14:paraId="14C0F96F" w14:textId="78757CF2" w:rsidR="007C479A" w:rsidRPr="007C479A" w:rsidRDefault="00032861">
      <w:pPr>
        <w:pStyle w:val="TOC1"/>
        <w:rPr>
          <w:rFonts w:asciiTheme="majorHAnsi" w:hAnsiTheme="majorHAnsi" w:cstheme="majorHAnsi"/>
          <w:b w:val="0"/>
          <w:bCs w:val="0"/>
          <w:noProof/>
          <w:sz w:val="28"/>
          <w:szCs w:val="28"/>
          <w:lang w:val="en-US"/>
        </w:rPr>
      </w:pPr>
      <w:hyperlink w:anchor="_Toc74757620" w:history="1">
        <w:r w:rsidR="007C479A" w:rsidRPr="007C479A">
          <w:rPr>
            <w:rStyle w:val="Hyperlink"/>
            <w:rFonts w:asciiTheme="majorHAnsi" w:hAnsiTheme="majorHAnsi" w:cstheme="majorHAnsi"/>
            <w:b w:val="0"/>
            <w:i/>
            <w:iCs/>
            <w:noProof/>
            <w:sz w:val="28"/>
            <w:szCs w:val="28"/>
          </w:rPr>
          <w:t>3.1.6.  Đề xuất sử dụng đất cho các cơ sở thể thao</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_Toc74757620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75</w:t>
        </w:r>
        <w:r w:rsidR="007C479A" w:rsidRPr="007C479A">
          <w:rPr>
            <w:rFonts w:asciiTheme="majorHAnsi" w:hAnsiTheme="majorHAnsi" w:cstheme="majorHAnsi"/>
            <w:b w:val="0"/>
            <w:noProof/>
            <w:webHidden/>
            <w:sz w:val="28"/>
            <w:szCs w:val="28"/>
          </w:rPr>
          <w:fldChar w:fldCharType="end"/>
        </w:r>
      </w:hyperlink>
    </w:p>
    <w:p w14:paraId="4A2DCFE5" w14:textId="2015E971" w:rsidR="007C479A" w:rsidRPr="007C479A" w:rsidRDefault="00032861">
      <w:pPr>
        <w:pStyle w:val="TOC1"/>
        <w:rPr>
          <w:rFonts w:asciiTheme="majorHAnsi" w:hAnsiTheme="majorHAnsi" w:cstheme="majorHAnsi"/>
          <w:b w:val="0"/>
          <w:bCs w:val="0"/>
          <w:noProof/>
          <w:sz w:val="28"/>
          <w:szCs w:val="28"/>
          <w:lang w:val="en-US"/>
        </w:rPr>
      </w:pPr>
      <w:hyperlink w:anchor="_Toc74757621" w:history="1">
        <w:r w:rsidR="007C479A" w:rsidRPr="007C479A">
          <w:rPr>
            <w:rStyle w:val="Hyperlink"/>
            <w:rFonts w:asciiTheme="majorHAnsi" w:hAnsiTheme="majorHAnsi" w:cstheme="majorHAnsi"/>
            <w:b w:val="0"/>
            <w:i/>
            <w:iCs/>
            <w:noProof/>
            <w:sz w:val="28"/>
            <w:szCs w:val="28"/>
          </w:rPr>
          <w:t>3.2. Giai đoạn 2031-2050</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_Toc74757621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75</w:t>
        </w:r>
        <w:r w:rsidR="007C479A" w:rsidRPr="007C479A">
          <w:rPr>
            <w:rFonts w:asciiTheme="majorHAnsi" w:hAnsiTheme="majorHAnsi" w:cstheme="majorHAnsi"/>
            <w:b w:val="0"/>
            <w:noProof/>
            <w:webHidden/>
            <w:sz w:val="28"/>
            <w:szCs w:val="28"/>
          </w:rPr>
          <w:fldChar w:fldCharType="end"/>
        </w:r>
      </w:hyperlink>
    </w:p>
    <w:p w14:paraId="5A8D6EDA" w14:textId="12E4584B" w:rsidR="007C479A" w:rsidRPr="007C479A" w:rsidRDefault="00032861">
      <w:pPr>
        <w:pStyle w:val="TOC1"/>
        <w:rPr>
          <w:rFonts w:asciiTheme="majorHAnsi" w:hAnsiTheme="majorHAnsi" w:cstheme="majorHAnsi"/>
          <w:b w:val="0"/>
          <w:bCs w:val="0"/>
          <w:noProof/>
          <w:sz w:val="28"/>
          <w:szCs w:val="28"/>
          <w:lang w:val="en-US"/>
        </w:rPr>
      </w:pPr>
      <w:hyperlink w:anchor="_Toc74757622" w:history="1">
        <w:r w:rsidR="007C479A" w:rsidRPr="007C479A">
          <w:rPr>
            <w:rStyle w:val="Hyperlink"/>
            <w:rFonts w:asciiTheme="majorHAnsi" w:hAnsiTheme="majorHAnsi" w:cstheme="majorHAnsi"/>
            <w:b w:val="0"/>
            <w:noProof/>
            <w:spacing w:val="4"/>
            <w:sz w:val="28"/>
            <w:szCs w:val="28"/>
            <w:lang w:val="en-US" w:eastAsia="vi"/>
          </w:rPr>
          <w:t>I</w:t>
        </w:r>
        <w:r w:rsidR="007C479A" w:rsidRPr="007C479A">
          <w:rPr>
            <w:rStyle w:val="Hyperlink"/>
            <w:rFonts w:asciiTheme="majorHAnsi" w:hAnsiTheme="majorHAnsi" w:cstheme="majorHAnsi"/>
            <w:b w:val="0"/>
            <w:noProof/>
            <w:spacing w:val="4"/>
            <w:sz w:val="28"/>
            <w:szCs w:val="28"/>
            <w:lang w:eastAsia="vi"/>
          </w:rPr>
          <w:t>V. ĐỀ XUẤT CÁC CÔNG TRÌNH DỰ ÁN ƯU TIÊN ĐẦU TƯ, NHU CẦU SỬ DỤNG ĐẤT BỐ TRÍ VÀ NGUỒN VỐN CHO CÁC CÔNG TRÌNH DỰ ÁN</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_Toc74757622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76</w:t>
        </w:r>
        <w:r w:rsidR="007C479A" w:rsidRPr="007C479A">
          <w:rPr>
            <w:rFonts w:asciiTheme="majorHAnsi" w:hAnsiTheme="majorHAnsi" w:cstheme="majorHAnsi"/>
            <w:b w:val="0"/>
            <w:noProof/>
            <w:webHidden/>
            <w:sz w:val="28"/>
            <w:szCs w:val="28"/>
          </w:rPr>
          <w:fldChar w:fldCharType="end"/>
        </w:r>
      </w:hyperlink>
    </w:p>
    <w:p w14:paraId="7EE27D81" w14:textId="12123A83" w:rsidR="007C479A" w:rsidRPr="007C479A" w:rsidRDefault="00032861">
      <w:pPr>
        <w:pStyle w:val="TOC1"/>
        <w:rPr>
          <w:rFonts w:asciiTheme="majorHAnsi" w:hAnsiTheme="majorHAnsi" w:cstheme="majorHAnsi"/>
          <w:b w:val="0"/>
          <w:bCs w:val="0"/>
          <w:noProof/>
          <w:sz w:val="28"/>
          <w:szCs w:val="28"/>
          <w:lang w:val="en-US"/>
        </w:rPr>
      </w:pPr>
      <w:hyperlink w:anchor="_Toc74757623" w:history="1">
        <w:r w:rsidR="007C479A" w:rsidRPr="007C479A">
          <w:rPr>
            <w:rStyle w:val="Hyperlink"/>
            <w:rFonts w:asciiTheme="majorHAnsi" w:hAnsiTheme="majorHAnsi" w:cstheme="majorHAnsi"/>
            <w:b w:val="0"/>
            <w:noProof/>
            <w:sz w:val="28"/>
            <w:szCs w:val="28"/>
            <w:lang w:eastAsia="vi"/>
          </w:rPr>
          <w:t>V. DỰ TOÁN VỐN ĐẦU TƯ ĐỂ THỰC HIỆN CÁC NHIỆM VỤ BẢO TỒN, PHÁT HUY VĂN HÓA TRUYỀN THỐNG TỐT ĐẸP CỦA CÁC DÂN TỘC GẮN VỚI PHÁT TRIỂN DU LỊCH</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_Toc74757623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77</w:t>
        </w:r>
        <w:r w:rsidR="007C479A" w:rsidRPr="007C479A">
          <w:rPr>
            <w:rFonts w:asciiTheme="majorHAnsi" w:hAnsiTheme="majorHAnsi" w:cstheme="majorHAnsi"/>
            <w:b w:val="0"/>
            <w:noProof/>
            <w:webHidden/>
            <w:sz w:val="28"/>
            <w:szCs w:val="28"/>
          </w:rPr>
          <w:fldChar w:fldCharType="end"/>
        </w:r>
      </w:hyperlink>
    </w:p>
    <w:p w14:paraId="51F5B5AC" w14:textId="2F6DD340" w:rsidR="007C479A" w:rsidRPr="007C479A" w:rsidRDefault="00032861">
      <w:pPr>
        <w:pStyle w:val="TOC1"/>
        <w:rPr>
          <w:rFonts w:asciiTheme="majorHAnsi" w:hAnsiTheme="majorHAnsi" w:cstheme="majorHAnsi"/>
          <w:b w:val="0"/>
          <w:bCs w:val="0"/>
          <w:noProof/>
          <w:sz w:val="28"/>
          <w:szCs w:val="28"/>
          <w:lang w:val="en-US"/>
        </w:rPr>
      </w:pPr>
      <w:hyperlink w:anchor="_Toc74757624" w:history="1">
        <w:r w:rsidR="007C479A" w:rsidRPr="007C479A">
          <w:rPr>
            <w:rStyle w:val="Hyperlink"/>
            <w:rFonts w:asciiTheme="majorHAnsi" w:hAnsiTheme="majorHAnsi" w:cstheme="majorHAnsi"/>
            <w:b w:val="0"/>
            <w:noProof/>
            <w:sz w:val="28"/>
            <w:szCs w:val="28"/>
            <w:lang w:eastAsia="vi"/>
          </w:rPr>
          <w:t>VI. GIẢI PHÁP CHỦ YẾU</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_Toc74757624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80</w:t>
        </w:r>
        <w:r w:rsidR="007C479A" w:rsidRPr="007C479A">
          <w:rPr>
            <w:rFonts w:asciiTheme="majorHAnsi" w:hAnsiTheme="majorHAnsi" w:cstheme="majorHAnsi"/>
            <w:b w:val="0"/>
            <w:noProof/>
            <w:webHidden/>
            <w:sz w:val="28"/>
            <w:szCs w:val="28"/>
          </w:rPr>
          <w:fldChar w:fldCharType="end"/>
        </w:r>
      </w:hyperlink>
    </w:p>
    <w:p w14:paraId="5A477268" w14:textId="0646D8CC" w:rsidR="007C479A" w:rsidRPr="007C479A" w:rsidRDefault="00032861">
      <w:pPr>
        <w:pStyle w:val="TOC1"/>
        <w:rPr>
          <w:rFonts w:asciiTheme="majorHAnsi" w:hAnsiTheme="majorHAnsi" w:cstheme="majorHAnsi"/>
          <w:b w:val="0"/>
          <w:bCs w:val="0"/>
          <w:noProof/>
          <w:sz w:val="28"/>
          <w:szCs w:val="28"/>
          <w:lang w:val="en-US"/>
        </w:rPr>
      </w:pPr>
      <w:hyperlink w:anchor="_Toc74757625" w:history="1">
        <w:r w:rsidR="007C479A" w:rsidRPr="007C479A">
          <w:rPr>
            <w:rStyle w:val="Hyperlink"/>
            <w:rFonts w:asciiTheme="majorHAnsi" w:hAnsiTheme="majorHAnsi" w:cstheme="majorHAnsi"/>
            <w:b w:val="0"/>
            <w:noProof/>
            <w:sz w:val="28"/>
            <w:szCs w:val="28"/>
            <w:lang w:val="vi" w:eastAsia="vi"/>
          </w:rPr>
          <w:t xml:space="preserve">1. </w:t>
        </w:r>
        <w:r w:rsidR="007C479A" w:rsidRPr="007C479A">
          <w:rPr>
            <w:rStyle w:val="Hyperlink"/>
            <w:rFonts w:asciiTheme="majorHAnsi" w:hAnsiTheme="majorHAnsi" w:cstheme="majorHAnsi"/>
            <w:b w:val="0"/>
            <w:noProof/>
            <w:sz w:val="28"/>
            <w:szCs w:val="28"/>
            <w:lang w:eastAsia="vi"/>
          </w:rPr>
          <w:t>Cơ chế chính sách và quản lý điều hành</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_Toc74757625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80</w:t>
        </w:r>
        <w:r w:rsidR="007C479A" w:rsidRPr="007C479A">
          <w:rPr>
            <w:rFonts w:asciiTheme="majorHAnsi" w:hAnsiTheme="majorHAnsi" w:cstheme="majorHAnsi"/>
            <w:b w:val="0"/>
            <w:noProof/>
            <w:webHidden/>
            <w:sz w:val="28"/>
            <w:szCs w:val="28"/>
          </w:rPr>
          <w:fldChar w:fldCharType="end"/>
        </w:r>
      </w:hyperlink>
    </w:p>
    <w:p w14:paraId="01FCE158" w14:textId="4AEE811E" w:rsidR="007C479A" w:rsidRPr="007C479A" w:rsidRDefault="00032861">
      <w:pPr>
        <w:pStyle w:val="TOC1"/>
        <w:rPr>
          <w:rFonts w:asciiTheme="majorHAnsi" w:hAnsiTheme="majorHAnsi" w:cstheme="majorHAnsi"/>
          <w:b w:val="0"/>
          <w:bCs w:val="0"/>
          <w:noProof/>
          <w:sz w:val="28"/>
          <w:szCs w:val="28"/>
          <w:lang w:val="en-US"/>
        </w:rPr>
      </w:pPr>
      <w:hyperlink w:anchor="_Toc74757626" w:history="1">
        <w:r w:rsidR="007C479A" w:rsidRPr="007C479A">
          <w:rPr>
            <w:rStyle w:val="Hyperlink"/>
            <w:rFonts w:asciiTheme="majorHAnsi" w:hAnsiTheme="majorHAnsi" w:cstheme="majorHAnsi"/>
            <w:b w:val="0"/>
            <w:noProof/>
            <w:sz w:val="28"/>
            <w:szCs w:val="28"/>
            <w:lang w:eastAsia="vi"/>
          </w:rPr>
          <w:t xml:space="preserve">2. </w:t>
        </w:r>
        <w:r w:rsidR="007C479A" w:rsidRPr="007C479A">
          <w:rPr>
            <w:rStyle w:val="Hyperlink"/>
            <w:rFonts w:asciiTheme="majorHAnsi" w:hAnsiTheme="majorHAnsi" w:cstheme="majorHAnsi"/>
            <w:b w:val="0"/>
            <w:noProof/>
            <w:sz w:val="28"/>
            <w:szCs w:val="28"/>
            <w:lang w:val="en-US" w:eastAsia="vi"/>
          </w:rPr>
          <w:t>H</w:t>
        </w:r>
        <w:r w:rsidR="007C479A" w:rsidRPr="007C479A">
          <w:rPr>
            <w:rStyle w:val="Hyperlink"/>
            <w:rFonts w:asciiTheme="majorHAnsi" w:hAnsiTheme="majorHAnsi" w:cstheme="majorHAnsi"/>
            <w:b w:val="0"/>
            <w:noProof/>
            <w:sz w:val="28"/>
            <w:szCs w:val="28"/>
            <w:lang w:eastAsia="vi"/>
          </w:rPr>
          <w:t>ợp tác và nghiên cứu khoa học</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_Toc74757626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81</w:t>
        </w:r>
        <w:r w:rsidR="007C479A" w:rsidRPr="007C479A">
          <w:rPr>
            <w:rFonts w:asciiTheme="majorHAnsi" w:hAnsiTheme="majorHAnsi" w:cstheme="majorHAnsi"/>
            <w:b w:val="0"/>
            <w:noProof/>
            <w:webHidden/>
            <w:sz w:val="28"/>
            <w:szCs w:val="28"/>
          </w:rPr>
          <w:fldChar w:fldCharType="end"/>
        </w:r>
      </w:hyperlink>
    </w:p>
    <w:p w14:paraId="5D5D8D1D" w14:textId="2EF7AEF6" w:rsidR="007C479A" w:rsidRPr="007C479A" w:rsidRDefault="00032861">
      <w:pPr>
        <w:pStyle w:val="TOC1"/>
        <w:rPr>
          <w:rFonts w:asciiTheme="majorHAnsi" w:hAnsiTheme="majorHAnsi" w:cstheme="majorHAnsi"/>
          <w:b w:val="0"/>
          <w:bCs w:val="0"/>
          <w:noProof/>
          <w:sz w:val="28"/>
          <w:szCs w:val="28"/>
          <w:lang w:val="en-US"/>
        </w:rPr>
      </w:pPr>
      <w:hyperlink w:anchor="_Toc74757627" w:history="1">
        <w:r w:rsidR="007C479A" w:rsidRPr="007C479A">
          <w:rPr>
            <w:rStyle w:val="Hyperlink"/>
            <w:rFonts w:asciiTheme="majorHAnsi" w:hAnsiTheme="majorHAnsi" w:cstheme="majorHAnsi"/>
            <w:b w:val="0"/>
            <w:noProof/>
            <w:sz w:val="28"/>
            <w:szCs w:val="28"/>
            <w:lang w:eastAsia="vi"/>
          </w:rPr>
          <w:t>3. Sử dụng các giá trị văn hóa đặc sắc để phát triển du lịch</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_Toc74757627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82</w:t>
        </w:r>
        <w:r w:rsidR="007C479A" w:rsidRPr="007C479A">
          <w:rPr>
            <w:rFonts w:asciiTheme="majorHAnsi" w:hAnsiTheme="majorHAnsi" w:cstheme="majorHAnsi"/>
            <w:b w:val="0"/>
            <w:noProof/>
            <w:webHidden/>
            <w:sz w:val="28"/>
            <w:szCs w:val="28"/>
          </w:rPr>
          <w:fldChar w:fldCharType="end"/>
        </w:r>
      </w:hyperlink>
    </w:p>
    <w:p w14:paraId="68FB6874" w14:textId="67CF235E" w:rsidR="007C479A" w:rsidRPr="007C479A" w:rsidRDefault="00032861">
      <w:pPr>
        <w:pStyle w:val="TOC1"/>
        <w:rPr>
          <w:rFonts w:asciiTheme="majorHAnsi" w:hAnsiTheme="majorHAnsi" w:cstheme="majorHAnsi"/>
          <w:b w:val="0"/>
          <w:bCs w:val="0"/>
          <w:noProof/>
          <w:sz w:val="28"/>
          <w:szCs w:val="28"/>
          <w:lang w:val="en-US"/>
        </w:rPr>
      </w:pPr>
      <w:hyperlink w:anchor="_Toc74757628" w:history="1">
        <w:r w:rsidR="007C479A" w:rsidRPr="007C479A">
          <w:rPr>
            <w:rStyle w:val="Hyperlink"/>
            <w:rFonts w:asciiTheme="majorHAnsi" w:hAnsiTheme="majorHAnsi" w:cstheme="majorHAnsi"/>
            <w:b w:val="0"/>
            <w:noProof/>
            <w:sz w:val="28"/>
            <w:szCs w:val="28"/>
            <w:lang w:eastAsia="vi"/>
          </w:rPr>
          <w:t>4</w:t>
        </w:r>
        <w:r w:rsidR="007C479A" w:rsidRPr="007C479A">
          <w:rPr>
            <w:rStyle w:val="Hyperlink"/>
            <w:rFonts w:asciiTheme="majorHAnsi" w:hAnsiTheme="majorHAnsi" w:cstheme="majorHAnsi"/>
            <w:b w:val="0"/>
            <w:noProof/>
            <w:sz w:val="28"/>
            <w:szCs w:val="28"/>
            <w:lang w:val="vi" w:eastAsia="vi"/>
          </w:rPr>
          <w:t xml:space="preserve">. </w:t>
        </w:r>
        <w:r w:rsidR="007C479A" w:rsidRPr="007C479A">
          <w:rPr>
            <w:rStyle w:val="Hyperlink"/>
            <w:rFonts w:asciiTheme="majorHAnsi" w:hAnsiTheme="majorHAnsi" w:cstheme="majorHAnsi"/>
            <w:b w:val="0"/>
            <w:noProof/>
            <w:sz w:val="28"/>
            <w:szCs w:val="28"/>
          </w:rPr>
          <w:t>Tăng cường nguồn lực đầu tư cho phát triển văn hóa, thể thao</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_Toc74757628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82</w:t>
        </w:r>
        <w:r w:rsidR="007C479A" w:rsidRPr="007C479A">
          <w:rPr>
            <w:rFonts w:asciiTheme="majorHAnsi" w:hAnsiTheme="majorHAnsi" w:cstheme="majorHAnsi"/>
            <w:b w:val="0"/>
            <w:noProof/>
            <w:webHidden/>
            <w:sz w:val="28"/>
            <w:szCs w:val="28"/>
          </w:rPr>
          <w:fldChar w:fldCharType="end"/>
        </w:r>
      </w:hyperlink>
    </w:p>
    <w:p w14:paraId="0FE30F99" w14:textId="034497AB" w:rsidR="007C479A" w:rsidRPr="007C479A" w:rsidRDefault="00032861">
      <w:pPr>
        <w:pStyle w:val="TOC1"/>
        <w:rPr>
          <w:rFonts w:asciiTheme="majorHAnsi" w:hAnsiTheme="majorHAnsi" w:cstheme="majorHAnsi"/>
          <w:b w:val="0"/>
          <w:bCs w:val="0"/>
          <w:noProof/>
          <w:sz w:val="28"/>
          <w:szCs w:val="28"/>
          <w:lang w:val="en-US"/>
        </w:rPr>
      </w:pPr>
      <w:hyperlink w:anchor="_Toc74757629" w:history="1">
        <w:r w:rsidR="007C479A" w:rsidRPr="007C479A">
          <w:rPr>
            <w:rStyle w:val="Hyperlink"/>
            <w:rFonts w:asciiTheme="majorHAnsi" w:hAnsiTheme="majorHAnsi" w:cstheme="majorHAnsi"/>
            <w:b w:val="0"/>
            <w:noProof/>
            <w:sz w:val="28"/>
            <w:szCs w:val="28"/>
            <w:lang w:eastAsia="vi"/>
          </w:rPr>
          <w:t>5. Phát triển nguồn nhân lực</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_Toc74757629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82</w:t>
        </w:r>
        <w:r w:rsidR="007C479A" w:rsidRPr="007C479A">
          <w:rPr>
            <w:rFonts w:asciiTheme="majorHAnsi" w:hAnsiTheme="majorHAnsi" w:cstheme="majorHAnsi"/>
            <w:b w:val="0"/>
            <w:noProof/>
            <w:webHidden/>
            <w:sz w:val="28"/>
            <w:szCs w:val="28"/>
          </w:rPr>
          <w:fldChar w:fldCharType="end"/>
        </w:r>
      </w:hyperlink>
    </w:p>
    <w:p w14:paraId="14DA11D0" w14:textId="02FA14D1" w:rsidR="007C479A" w:rsidRPr="007C479A" w:rsidRDefault="00032861">
      <w:pPr>
        <w:pStyle w:val="TOC1"/>
        <w:rPr>
          <w:rFonts w:asciiTheme="majorHAnsi" w:hAnsiTheme="majorHAnsi" w:cstheme="majorHAnsi"/>
          <w:b w:val="0"/>
          <w:bCs w:val="0"/>
          <w:noProof/>
          <w:sz w:val="28"/>
          <w:szCs w:val="28"/>
          <w:lang w:val="en-US"/>
        </w:rPr>
      </w:pPr>
      <w:hyperlink w:anchor="_Toc74757630" w:history="1">
        <w:r w:rsidR="007C479A" w:rsidRPr="007C479A">
          <w:rPr>
            <w:rStyle w:val="Hyperlink"/>
            <w:rFonts w:asciiTheme="majorHAnsi" w:hAnsiTheme="majorHAnsi" w:cstheme="majorHAnsi"/>
            <w:b w:val="0"/>
            <w:noProof/>
            <w:sz w:val="28"/>
            <w:szCs w:val="28"/>
            <w:lang w:eastAsia="vi"/>
          </w:rPr>
          <w:t>6. Đầu tư cơ sở vật chất</w:t>
        </w:r>
        <w:r w:rsidR="007C479A" w:rsidRPr="007C479A">
          <w:rPr>
            <w:rFonts w:asciiTheme="majorHAnsi" w:hAnsiTheme="majorHAnsi" w:cstheme="majorHAnsi"/>
            <w:b w:val="0"/>
            <w:noProof/>
            <w:webHidden/>
            <w:sz w:val="28"/>
            <w:szCs w:val="28"/>
          </w:rPr>
          <w:tab/>
        </w:r>
        <w:r w:rsidR="007C479A" w:rsidRPr="007C479A">
          <w:rPr>
            <w:rFonts w:asciiTheme="majorHAnsi" w:hAnsiTheme="majorHAnsi" w:cstheme="majorHAnsi"/>
            <w:b w:val="0"/>
            <w:noProof/>
            <w:webHidden/>
            <w:sz w:val="28"/>
            <w:szCs w:val="28"/>
          </w:rPr>
          <w:fldChar w:fldCharType="begin"/>
        </w:r>
        <w:r w:rsidR="007C479A" w:rsidRPr="007C479A">
          <w:rPr>
            <w:rFonts w:asciiTheme="majorHAnsi" w:hAnsiTheme="majorHAnsi" w:cstheme="majorHAnsi"/>
            <w:b w:val="0"/>
            <w:noProof/>
            <w:webHidden/>
            <w:sz w:val="28"/>
            <w:szCs w:val="28"/>
          </w:rPr>
          <w:instrText xml:space="preserve"> PAGEREF _Toc74757630 \h </w:instrText>
        </w:r>
        <w:r w:rsidR="007C479A" w:rsidRPr="007C479A">
          <w:rPr>
            <w:rFonts w:asciiTheme="majorHAnsi" w:hAnsiTheme="majorHAnsi" w:cstheme="majorHAnsi"/>
            <w:b w:val="0"/>
            <w:noProof/>
            <w:webHidden/>
            <w:sz w:val="28"/>
            <w:szCs w:val="28"/>
          </w:rPr>
        </w:r>
        <w:r w:rsidR="007C479A" w:rsidRPr="007C479A">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83</w:t>
        </w:r>
        <w:r w:rsidR="007C479A" w:rsidRPr="007C479A">
          <w:rPr>
            <w:rFonts w:asciiTheme="majorHAnsi" w:hAnsiTheme="majorHAnsi" w:cstheme="majorHAnsi"/>
            <w:b w:val="0"/>
            <w:noProof/>
            <w:webHidden/>
            <w:sz w:val="28"/>
            <w:szCs w:val="28"/>
          </w:rPr>
          <w:fldChar w:fldCharType="end"/>
        </w:r>
      </w:hyperlink>
    </w:p>
    <w:p w14:paraId="642DF910" w14:textId="15C5BEF1" w:rsidR="00B13CD1" w:rsidRPr="0052642D" w:rsidRDefault="004A3107">
      <w:pPr>
        <w:ind w:firstLine="0"/>
        <w:jc w:val="both"/>
        <w:rPr>
          <w:rFonts w:asciiTheme="majorHAnsi" w:hAnsiTheme="majorHAnsi" w:cstheme="majorHAnsi"/>
          <w:bCs/>
          <w:color w:val="000000" w:themeColor="text1"/>
          <w:sz w:val="28"/>
          <w:szCs w:val="28"/>
          <w:lang w:val="nl-NL"/>
        </w:rPr>
        <w:sectPr w:rsidR="00B13CD1" w:rsidRPr="0052642D" w:rsidSect="00186EA8">
          <w:footerReference w:type="default" r:id="rId14"/>
          <w:pgSz w:w="11907" w:h="16840"/>
          <w:pgMar w:top="1134" w:right="1417" w:bottom="1021" w:left="1418" w:header="680" w:footer="680" w:gutter="0"/>
          <w:pgNumType w:fmt="lowerRoman" w:start="1"/>
          <w:cols w:space="720"/>
          <w:docGrid w:linePitch="360"/>
        </w:sectPr>
      </w:pPr>
      <w:r w:rsidRPr="007C479A">
        <w:rPr>
          <w:rFonts w:asciiTheme="majorHAnsi" w:hAnsiTheme="majorHAnsi" w:cstheme="majorHAnsi"/>
          <w:bCs/>
          <w:color w:val="000000" w:themeColor="text1"/>
          <w:sz w:val="28"/>
          <w:szCs w:val="28"/>
          <w:lang w:val="nl-NL"/>
        </w:rPr>
        <w:fldChar w:fldCharType="end"/>
      </w:r>
    </w:p>
    <w:p w14:paraId="52B8D911" w14:textId="2C2D8AB0" w:rsidR="00B13CD1" w:rsidRPr="009E1C8F" w:rsidRDefault="009F7775" w:rsidP="00186EA8">
      <w:pPr>
        <w:pStyle w:val="Heading1"/>
        <w:jc w:val="center"/>
      </w:pPr>
      <w:bookmarkStart w:id="1" w:name="_Toc74757529"/>
      <w:r w:rsidRPr="009E1C8F">
        <w:lastRenderedPageBreak/>
        <w:t>DANH MỤC BẢNG</w:t>
      </w:r>
      <w:bookmarkEnd w:id="1"/>
    </w:p>
    <w:p w14:paraId="186C3D7D" w14:textId="77777777" w:rsidR="00B13CD1" w:rsidRPr="009E1C8F" w:rsidRDefault="00B13CD1">
      <w:pPr>
        <w:jc w:val="both"/>
        <w:rPr>
          <w:rFonts w:eastAsia="Times New Roman"/>
          <w:b/>
          <w:color w:val="000000" w:themeColor="text1"/>
          <w:sz w:val="28"/>
          <w:szCs w:val="28"/>
          <w:lang w:val="en-US"/>
        </w:rPr>
      </w:pPr>
    </w:p>
    <w:p w14:paraId="156ACCCC" w14:textId="33F2B63E" w:rsidR="0052642D" w:rsidRPr="0052642D" w:rsidRDefault="004A3107">
      <w:pPr>
        <w:pStyle w:val="TOC1"/>
        <w:rPr>
          <w:rFonts w:asciiTheme="majorHAnsi" w:hAnsiTheme="majorHAnsi" w:cstheme="majorHAnsi"/>
          <w:b w:val="0"/>
          <w:bCs w:val="0"/>
          <w:noProof/>
          <w:sz w:val="28"/>
          <w:szCs w:val="28"/>
          <w:lang w:val="en-US"/>
        </w:rPr>
      </w:pPr>
      <w:r w:rsidRPr="0052642D">
        <w:rPr>
          <w:rFonts w:asciiTheme="majorHAnsi" w:hAnsiTheme="majorHAnsi" w:cstheme="majorHAnsi"/>
          <w:b w:val="0"/>
          <w:sz w:val="28"/>
          <w:szCs w:val="28"/>
          <w:lang w:val="nl-NL"/>
        </w:rPr>
        <w:fldChar w:fldCharType="begin"/>
      </w:r>
      <w:r w:rsidRPr="0052642D">
        <w:rPr>
          <w:rFonts w:asciiTheme="majorHAnsi" w:hAnsiTheme="majorHAnsi" w:cstheme="majorHAnsi"/>
          <w:b w:val="0"/>
          <w:sz w:val="28"/>
          <w:szCs w:val="28"/>
          <w:lang w:val="nl-NL"/>
        </w:rPr>
        <w:instrText xml:space="preserve"> TOC \h \z \t "Heading 2,1" </w:instrText>
      </w:r>
      <w:r w:rsidRPr="0052642D">
        <w:rPr>
          <w:rFonts w:asciiTheme="majorHAnsi" w:hAnsiTheme="majorHAnsi" w:cstheme="majorHAnsi"/>
          <w:b w:val="0"/>
          <w:sz w:val="28"/>
          <w:szCs w:val="28"/>
          <w:lang w:val="nl-NL"/>
        </w:rPr>
        <w:fldChar w:fldCharType="separate"/>
      </w:r>
      <w:hyperlink w:anchor="_Toc74756993" w:history="1">
        <w:r w:rsidR="0052642D" w:rsidRPr="0052642D">
          <w:rPr>
            <w:rStyle w:val="Hyperlink"/>
            <w:rFonts w:asciiTheme="majorHAnsi" w:hAnsiTheme="majorHAnsi" w:cstheme="majorHAnsi"/>
            <w:b w:val="0"/>
            <w:noProof/>
            <w:sz w:val="28"/>
            <w:szCs w:val="28"/>
            <w:lang w:val="nl-NL"/>
          </w:rPr>
          <w:t>Bảng 1: Kết quả thực hiện chỉ tiêu quy hoạch trong công tác xếp hạng di tích năm 2020</w:t>
        </w:r>
        <w:r w:rsidR="0052642D" w:rsidRPr="0052642D">
          <w:rPr>
            <w:rFonts w:asciiTheme="majorHAnsi" w:hAnsiTheme="majorHAnsi" w:cstheme="majorHAnsi"/>
            <w:b w:val="0"/>
            <w:noProof/>
            <w:webHidden/>
            <w:sz w:val="28"/>
            <w:szCs w:val="28"/>
          </w:rPr>
          <w:tab/>
        </w:r>
        <w:r w:rsidR="0052642D" w:rsidRPr="0052642D">
          <w:rPr>
            <w:rFonts w:asciiTheme="majorHAnsi" w:hAnsiTheme="majorHAnsi" w:cstheme="majorHAnsi"/>
            <w:b w:val="0"/>
            <w:noProof/>
            <w:webHidden/>
            <w:sz w:val="28"/>
            <w:szCs w:val="28"/>
          </w:rPr>
          <w:fldChar w:fldCharType="begin"/>
        </w:r>
        <w:r w:rsidR="0052642D" w:rsidRPr="0052642D">
          <w:rPr>
            <w:rFonts w:asciiTheme="majorHAnsi" w:hAnsiTheme="majorHAnsi" w:cstheme="majorHAnsi"/>
            <w:b w:val="0"/>
            <w:noProof/>
            <w:webHidden/>
            <w:sz w:val="28"/>
            <w:szCs w:val="28"/>
          </w:rPr>
          <w:instrText xml:space="preserve"> PAGEREF _Toc74756993 \h </w:instrText>
        </w:r>
        <w:r w:rsidR="0052642D" w:rsidRPr="0052642D">
          <w:rPr>
            <w:rFonts w:asciiTheme="majorHAnsi" w:hAnsiTheme="majorHAnsi" w:cstheme="majorHAnsi"/>
            <w:b w:val="0"/>
            <w:noProof/>
            <w:webHidden/>
            <w:sz w:val="28"/>
            <w:szCs w:val="28"/>
          </w:rPr>
        </w:r>
        <w:r w:rsidR="0052642D" w:rsidRPr="0052642D">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16</w:t>
        </w:r>
        <w:r w:rsidR="0052642D" w:rsidRPr="0052642D">
          <w:rPr>
            <w:rFonts w:asciiTheme="majorHAnsi" w:hAnsiTheme="majorHAnsi" w:cstheme="majorHAnsi"/>
            <w:b w:val="0"/>
            <w:noProof/>
            <w:webHidden/>
            <w:sz w:val="28"/>
            <w:szCs w:val="28"/>
          </w:rPr>
          <w:fldChar w:fldCharType="end"/>
        </w:r>
      </w:hyperlink>
    </w:p>
    <w:p w14:paraId="3D3F5BD1" w14:textId="7E4D4863" w:rsidR="0052642D" w:rsidRPr="0052642D" w:rsidRDefault="00032861">
      <w:pPr>
        <w:pStyle w:val="TOC1"/>
        <w:rPr>
          <w:rFonts w:asciiTheme="majorHAnsi" w:hAnsiTheme="majorHAnsi" w:cstheme="majorHAnsi"/>
          <w:b w:val="0"/>
          <w:bCs w:val="0"/>
          <w:noProof/>
          <w:sz w:val="28"/>
          <w:szCs w:val="28"/>
          <w:lang w:val="en-US"/>
        </w:rPr>
      </w:pPr>
      <w:hyperlink w:anchor="_Toc74756994" w:history="1">
        <w:r w:rsidR="0052642D" w:rsidRPr="0052642D">
          <w:rPr>
            <w:rStyle w:val="Hyperlink"/>
            <w:rFonts w:asciiTheme="majorHAnsi" w:hAnsiTheme="majorHAnsi" w:cstheme="majorHAnsi"/>
            <w:b w:val="0"/>
            <w:noProof/>
            <w:sz w:val="28"/>
            <w:szCs w:val="28"/>
            <w:lang w:val="nl-NL"/>
          </w:rPr>
          <w:t>Bảng 2: Biến động đất cơ sở thể dục, thể thao trong kỳ quy hoạch</w:t>
        </w:r>
        <w:r w:rsidR="0052642D" w:rsidRPr="0052642D">
          <w:rPr>
            <w:rFonts w:asciiTheme="majorHAnsi" w:hAnsiTheme="majorHAnsi" w:cstheme="majorHAnsi"/>
            <w:b w:val="0"/>
            <w:noProof/>
            <w:webHidden/>
            <w:sz w:val="28"/>
            <w:szCs w:val="28"/>
          </w:rPr>
          <w:tab/>
        </w:r>
        <w:r w:rsidR="0052642D" w:rsidRPr="0052642D">
          <w:rPr>
            <w:rFonts w:asciiTheme="majorHAnsi" w:hAnsiTheme="majorHAnsi" w:cstheme="majorHAnsi"/>
            <w:b w:val="0"/>
            <w:noProof/>
            <w:webHidden/>
            <w:sz w:val="28"/>
            <w:szCs w:val="28"/>
          </w:rPr>
          <w:fldChar w:fldCharType="begin"/>
        </w:r>
        <w:r w:rsidR="0052642D" w:rsidRPr="0052642D">
          <w:rPr>
            <w:rFonts w:asciiTheme="majorHAnsi" w:hAnsiTheme="majorHAnsi" w:cstheme="majorHAnsi"/>
            <w:b w:val="0"/>
            <w:noProof/>
            <w:webHidden/>
            <w:sz w:val="28"/>
            <w:szCs w:val="28"/>
          </w:rPr>
          <w:instrText xml:space="preserve"> PAGEREF _Toc74756994 \h </w:instrText>
        </w:r>
        <w:r w:rsidR="0052642D" w:rsidRPr="0052642D">
          <w:rPr>
            <w:rFonts w:asciiTheme="majorHAnsi" w:hAnsiTheme="majorHAnsi" w:cstheme="majorHAnsi"/>
            <w:b w:val="0"/>
            <w:noProof/>
            <w:webHidden/>
            <w:sz w:val="28"/>
            <w:szCs w:val="28"/>
          </w:rPr>
        </w:r>
        <w:r w:rsidR="0052642D" w:rsidRPr="0052642D">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33</w:t>
        </w:r>
        <w:r w:rsidR="0052642D" w:rsidRPr="0052642D">
          <w:rPr>
            <w:rFonts w:asciiTheme="majorHAnsi" w:hAnsiTheme="majorHAnsi" w:cstheme="majorHAnsi"/>
            <w:b w:val="0"/>
            <w:noProof/>
            <w:webHidden/>
            <w:sz w:val="28"/>
            <w:szCs w:val="28"/>
          </w:rPr>
          <w:fldChar w:fldCharType="end"/>
        </w:r>
      </w:hyperlink>
    </w:p>
    <w:p w14:paraId="42B2331F" w14:textId="053CE6C2" w:rsidR="0052642D" w:rsidRPr="0052642D" w:rsidRDefault="00032861">
      <w:pPr>
        <w:pStyle w:val="TOC1"/>
        <w:rPr>
          <w:rFonts w:asciiTheme="majorHAnsi" w:hAnsiTheme="majorHAnsi" w:cstheme="majorHAnsi"/>
          <w:b w:val="0"/>
          <w:bCs w:val="0"/>
          <w:noProof/>
          <w:sz w:val="28"/>
          <w:szCs w:val="28"/>
          <w:lang w:val="en-US"/>
        </w:rPr>
      </w:pPr>
      <w:hyperlink w:anchor="_Toc74756995" w:history="1">
        <w:r w:rsidR="0052642D" w:rsidRPr="0052642D">
          <w:rPr>
            <w:rStyle w:val="Hyperlink"/>
            <w:rFonts w:asciiTheme="majorHAnsi" w:hAnsiTheme="majorHAnsi" w:cstheme="majorHAnsi"/>
            <w:b w:val="0"/>
            <w:noProof/>
            <w:sz w:val="28"/>
            <w:szCs w:val="28"/>
            <w:lang w:val="nl-NL"/>
          </w:rPr>
          <w:t>Bảng 3: Quy hoạch các giá trị di tích giai đoạn 2021- 2030</w:t>
        </w:r>
        <w:r w:rsidR="0052642D" w:rsidRPr="0052642D">
          <w:rPr>
            <w:rFonts w:asciiTheme="majorHAnsi" w:hAnsiTheme="majorHAnsi" w:cstheme="majorHAnsi"/>
            <w:b w:val="0"/>
            <w:noProof/>
            <w:webHidden/>
            <w:sz w:val="28"/>
            <w:szCs w:val="28"/>
          </w:rPr>
          <w:tab/>
        </w:r>
        <w:r w:rsidR="0052642D" w:rsidRPr="0052642D">
          <w:rPr>
            <w:rFonts w:asciiTheme="majorHAnsi" w:hAnsiTheme="majorHAnsi" w:cstheme="majorHAnsi"/>
            <w:b w:val="0"/>
            <w:noProof/>
            <w:webHidden/>
            <w:sz w:val="28"/>
            <w:szCs w:val="28"/>
          </w:rPr>
          <w:fldChar w:fldCharType="begin"/>
        </w:r>
        <w:r w:rsidR="0052642D" w:rsidRPr="0052642D">
          <w:rPr>
            <w:rFonts w:asciiTheme="majorHAnsi" w:hAnsiTheme="majorHAnsi" w:cstheme="majorHAnsi"/>
            <w:b w:val="0"/>
            <w:noProof/>
            <w:webHidden/>
            <w:sz w:val="28"/>
            <w:szCs w:val="28"/>
          </w:rPr>
          <w:instrText xml:space="preserve"> PAGEREF _Toc74756995 \h </w:instrText>
        </w:r>
        <w:r w:rsidR="0052642D" w:rsidRPr="0052642D">
          <w:rPr>
            <w:rFonts w:asciiTheme="majorHAnsi" w:hAnsiTheme="majorHAnsi" w:cstheme="majorHAnsi"/>
            <w:b w:val="0"/>
            <w:noProof/>
            <w:webHidden/>
            <w:sz w:val="28"/>
            <w:szCs w:val="28"/>
          </w:rPr>
        </w:r>
        <w:r w:rsidR="0052642D" w:rsidRPr="0052642D">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49</w:t>
        </w:r>
        <w:r w:rsidR="0052642D" w:rsidRPr="0052642D">
          <w:rPr>
            <w:rFonts w:asciiTheme="majorHAnsi" w:hAnsiTheme="majorHAnsi" w:cstheme="majorHAnsi"/>
            <w:b w:val="0"/>
            <w:noProof/>
            <w:webHidden/>
            <w:sz w:val="28"/>
            <w:szCs w:val="28"/>
          </w:rPr>
          <w:fldChar w:fldCharType="end"/>
        </w:r>
      </w:hyperlink>
    </w:p>
    <w:p w14:paraId="49601011" w14:textId="590C8B61" w:rsidR="0052642D" w:rsidRPr="0052642D" w:rsidRDefault="00032861">
      <w:pPr>
        <w:pStyle w:val="TOC1"/>
        <w:rPr>
          <w:rFonts w:asciiTheme="majorHAnsi" w:hAnsiTheme="majorHAnsi" w:cstheme="majorHAnsi"/>
          <w:b w:val="0"/>
          <w:bCs w:val="0"/>
          <w:noProof/>
          <w:sz w:val="28"/>
          <w:szCs w:val="28"/>
          <w:lang w:val="en-US"/>
        </w:rPr>
      </w:pPr>
      <w:hyperlink w:anchor="_Toc74756996" w:history="1">
        <w:r w:rsidR="0052642D" w:rsidRPr="0052642D">
          <w:rPr>
            <w:rStyle w:val="Hyperlink"/>
            <w:rFonts w:asciiTheme="majorHAnsi" w:hAnsiTheme="majorHAnsi" w:cstheme="majorHAnsi"/>
            <w:b w:val="0"/>
            <w:noProof/>
            <w:sz w:val="28"/>
            <w:szCs w:val="28"/>
            <w:lang w:val="nl-NL"/>
          </w:rPr>
          <w:t>Bảng 4: Danh mục các dự án ưu tiên đầu tư</w:t>
        </w:r>
        <w:r w:rsidR="0052642D" w:rsidRPr="0052642D">
          <w:rPr>
            <w:rFonts w:asciiTheme="majorHAnsi" w:hAnsiTheme="majorHAnsi" w:cstheme="majorHAnsi"/>
            <w:b w:val="0"/>
            <w:noProof/>
            <w:webHidden/>
            <w:sz w:val="28"/>
            <w:szCs w:val="28"/>
          </w:rPr>
          <w:tab/>
        </w:r>
        <w:r w:rsidR="0052642D" w:rsidRPr="0052642D">
          <w:rPr>
            <w:rFonts w:asciiTheme="majorHAnsi" w:hAnsiTheme="majorHAnsi" w:cstheme="majorHAnsi"/>
            <w:b w:val="0"/>
            <w:noProof/>
            <w:webHidden/>
            <w:sz w:val="28"/>
            <w:szCs w:val="28"/>
          </w:rPr>
          <w:fldChar w:fldCharType="begin"/>
        </w:r>
        <w:r w:rsidR="0052642D" w:rsidRPr="0052642D">
          <w:rPr>
            <w:rFonts w:asciiTheme="majorHAnsi" w:hAnsiTheme="majorHAnsi" w:cstheme="majorHAnsi"/>
            <w:b w:val="0"/>
            <w:noProof/>
            <w:webHidden/>
            <w:sz w:val="28"/>
            <w:szCs w:val="28"/>
          </w:rPr>
          <w:instrText xml:space="preserve"> PAGEREF _Toc74756996 \h </w:instrText>
        </w:r>
        <w:r w:rsidR="0052642D" w:rsidRPr="0052642D">
          <w:rPr>
            <w:rFonts w:asciiTheme="majorHAnsi" w:hAnsiTheme="majorHAnsi" w:cstheme="majorHAnsi"/>
            <w:b w:val="0"/>
            <w:noProof/>
            <w:webHidden/>
            <w:sz w:val="28"/>
            <w:szCs w:val="28"/>
          </w:rPr>
        </w:r>
        <w:r w:rsidR="0052642D" w:rsidRPr="0052642D">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76</w:t>
        </w:r>
        <w:r w:rsidR="0052642D" w:rsidRPr="0052642D">
          <w:rPr>
            <w:rFonts w:asciiTheme="majorHAnsi" w:hAnsiTheme="majorHAnsi" w:cstheme="majorHAnsi"/>
            <w:b w:val="0"/>
            <w:noProof/>
            <w:webHidden/>
            <w:sz w:val="28"/>
            <w:szCs w:val="28"/>
          </w:rPr>
          <w:fldChar w:fldCharType="end"/>
        </w:r>
      </w:hyperlink>
    </w:p>
    <w:p w14:paraId="055533EC" w14:textId="6B3D7C1F" w:rsidR="0052642D" w:rsidRPr="0052642D" w:rsidRDefault="00032861">
      <w:pPr>
        <w:pStyle w:val="TOC1"/>
        <w:rPr>
          <w:rFonts w:asciiTheme="majorHAnsi" w:hAnsiTheme="majorHAnsi" w:cstheme="majorHAnsi"/>
          <w:b w:val="0"/>
          <w:bCs w:val="0"/>
          <w:noProof/>
          <w:sz w:val="28"/>
          <w:szCs w:val="28"/>
          <w:lang w:val="en-US"/>
        </w:rPr>
      </w:pPr>
      <w:hyperlink w:anchor="_Toc74756997" w:history="1">
        <w:r w:rsidR="0052642D" w:rsidRPr="0052642D">
          <w:rPr>
            <w:rStyle w:val="Hyperlink"/>
            <w:rFonts w:asciiTheme="majorHAnsi" w:hAnsiTheme="majorHAnsi" w:cstheme="majorHAnsi"/>
            <w:b w:val="0"/>
            <w:noProof/>
            <w:sz w:val="28"/>
            <w:szCs w:val="28"/>
            <w:lang w:val="nl-NL"/>
          </w:rPr>
          <w:t>Bảng 5: Nhu cầu đầu tư và nguồn vốn đầu tư để thực hiện các nhiệm vụ bảo tồn phát huy văn hóa truyền thống tốt đẹp của các dân tộc gắn với phát triển du lịch đến năm 2030</w:t>
        </w:r>
        <w:r w:rsidR="0052642D" w:rsidRPr="0052642D">
          <w:rPr>
            <w:rFonts w:asciiTheme="majorHAnsi" w:hAnsiTheme="majorHAnsi" w:cstheme="majorHAnsi"/>
            <w:b w:val="0"/>
            <w:noProof/>
            <w:webHidden/>
            <w:sz w:val="28"/>
            <w:szCs w:val="28"/>
          </w:rPr>
          <w:tab/>
        </w:r>
        <w:r w:rsidR="0052642D" w:rsidRPr="0052642D">
          <w:rPr>
            <w:rFonts w:asciiTheme="majorHAnsi" w:hAnsiTheme="majorHAnsi" w:cstheme="majorHAnsi"/>
            <w:b w:val="0"/>
            <w:noProof/>
            <w:webHidden/>
            <w:sz w:val="28"/>
            <w:szCs w:val="28"/>
          </w:rPr>
          <w:fldChar w:fldCharType="begin"/>
        </w:r>
        <w:r w:rsidR="0052642D" w:rsidRPr="0052642D">
          <w:rPr>
            <w:rFonts w:asciiTheme="majorHAnsi" w:hAnsiTheme="majorHAnsi" w:cstheme="majorHAnsi"/>
            <w:b w:val="0"/>
            <w:noProof/>
            <w:webHidden/>
            <w:sz w:val="28"/>
            <w:szCs w:val="28"/>
          </w:rPr>
          <w:instrText xml:space="preserve"> PAGEREF _Toc74756997 \h </w:instrText>
        </w:r>
        <w:r w:rsidR="0052642D" w:rsidRPr="0052642D">
          <w:rPr>
            <w:rFonts w:asciiTheme="majorHAnsi" w:hAnsiTheme="majorHAnsi" w:cstheme="majorHAnsi"/>
            <w:b w:val="0"/>
            <w:noProof/>
            <w:webHidden/>
            <w:sz w:val="28"/>
            <w:szCs w:val="28"/>
          </w:rPr>
        </w:r>
        <w:r w:rsidR="0052642D" w:rsidRPr="0052642D">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77</w:t>
        </w:r>
        <w:r w:rsidR="0052642D" w:rsidRPr="0052642D">
          <w:rPr>
            <w:rFonts w:asciiTheme="majorHAnsi" w:hAnsiTheme="majorHAnsi" w:cstheme="majorHAnsi"/>
            <w:b w:val="0"/>
            <w:noProof/>
            <w:webHidden/>
            <w:sz w:val="28"/>
            <w:szCs w:val="28"/>
          </w:rPr>
          <w:fldChar w:fldCharType="end"/>
        </w:r>
      </w:hyperlink>
    </w:p>
    <w:p w14:paraId="30B58CBF" w14:textId="25ADAF78" w:rsidR="0052642D" w:rsidRPr="0052642D" w:rsidRDefault="00032861">
      <w:pPr>
        <w:pStyle w:val="TOC1"/>
        <w:rPr>
          <w:rFonts w:asciiTheme="majorHAnsi" w:hAnsiTheme="majorHAnsi" w:cstheme="majorHAnsi"/>
          <w:b w:val="0"/>
          <w:bCs w:val="0"/>
          <w:noProof/>
          <w:sz w:val="28"/>
          <w:szCs w:val="28"/>
          <w:lang w:val="en-US"/>
        </w:rPr>
      </w:pPr>
      <w:hyperlink w:anchor="_Toc74756998" w:history="1">
        <w:r w:rsidR="0052642D" w:rsidRPr="0052642D">
          <w:rPr>
            <w:rStyle w:val="Hyperlink"/>
            <w:rFonts w:asciiTheme="majorHAnsi" w:hAnsiTheme="majorHAnsi" w:cstheme="majorHAnsi"/>
            <w:b w:val="0"/>
            <w:noProof/>
            <w:sz w:val="28"/>
            <w:szCs w:val="28"/>
            <w:lang w:val="nl-NL"/>
          </w:rPr>
          <w:t>Bảng 6: Nguồn vốn sự nghiệp để thực hiện các nhiệm vụ bảo tồn phát huy văn hóa truyền thống tốt đẹp của các dân tộc gắn với phát triển du lịch đầu tư cho phân theo từng giai đoạn</w:t>
        </w:r>
        <w:r w:rsidR="0052642D" w:rsidRPr="0052642D">
          <w:rPr>
            <w:rFonts w:asciiTheme="majorHAnsi" w:hAnsiTheme="majorHAnsi" w:cstheme="majorHAnsi"/>
            <w:b w:val="0"/>
            <w:noProof/>
            <w:webHidden/>
            <w:sz w:val="28"/>
            <w:szCs w:val="28"/>
          </w:rPr>
          <w:tab/>
        </w:r>
        <w:r w:rsidR="0052642D" w:rsidRPr="0052642D">
          <w:rPr>
            <w:rFonts w:asciiTheme="majorHAnsi" w:hAnsiTheme="majorHAnsi" w:cstheme="majorHAnsi"/>
            <w:b w:val="0"/>
            <w:noProof/>
            <w:webHidden/>
            <w:sz w:val="28"/>
            <w:szCs w:val="28"/>
          </w:rPr>
          <w:fldChar w:fldCharType="begin"/>
        </w:r>
        <w:r w:rsidR="0052642D" w:rsidRPr="0052642D">
          <w:rPr>
            <w:rFonts w:asciiTheme="majorHAnsi" w:hAnsiTheme="majorHAnsi" w:cstheme="majorHAnsi"/>
            <w:b w:val="0"/>
            <w:noProof/>
            <w:webHidden/>
            <w:sz w:val="28"/>
            <w:szCs w:val="28"/>
          </w:rPr>
          <w:instrText xml:space="preserve"> PAGEREF _Toc74756998 \h </w:instrText>
        </w:r>
        <w:r w:rsidR="0052642D" w:rsidRPr="0052642D">
          <w:rPr>
            <w:rFonts w:asciiTheme="majorHAnsi" w:hAnsiTheme="majorHAnsi" w:cstheme="majorHAnsi"/>
            <w:b w:val="0"/>
            <w:noProof/>
            <w:webHidden/>
            <w:sz w:val="28"/>
            <w:szCs w:val="28"/>
          </w:rPr>
        </w:r>
        <w:r w:rsidR="0052642D" w:rsidRPr="0052642D">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79</w:t>
        </w:r>
        <w:r w:rsidR="0052642D" w:rsidRPr="0052642D">
          <w:rPr>
            <w:rFonts w:asciiTheme="majorHAnsi" w:hAnsiTheme="majorHAnsi" w:cstheme="majorHAnsi"/>
            <w:b w:val="0"/>
            <w:noProof/>
            <w:webHidden/>
            <w:sz w:val="28"/>
            <w:szCs w:val="28"/>
          </w:rPr>
          <w:fldChar w:fldCharType="end"/>
        </w:r>
      </w:hyperlink>
    </w:p>
    <w:p w14:paraId="3FE55514" w14:textId="671BF78A" w:rsidR="0052642D" w:rsidRPr="0052642D" w:rsidRDefault="00032861">
      <w:pPr>
        <w:pStyle w:val="TOC1"/>
        <w:rPr>
          <w:rFonts w:asciiTheme="majorHAnsi" w:hAnsiTheme="majorHAnsi" w:cstheme="majorHAnsi"/>
          <w:b w:val="0"/>
          <w:bCs w:val="0"/>
          <w:noProof/>
          <w:sz w:val="28"/>
          <w:szCs w:val="28"/>
          <w:lang w:val="en-US"/>
        </w:rPr>
      </w:pPr>
      <w:hyperlink w:anchor="_Toc74756999" w:history="1">
        <w:r w:rsidR="0052642D" w:rsidRPr="0052642D">
          <w:rPr>
            <w:rStyle w:val="Hyperlink"/>
            <w:rFonts w:asciiTheme="majorHAnsi" w:hAnsiTheme="majorHAnsi" w:cstheme="majorHAnsi"/>
            <w:b w:val="0"/>
            <w:noProof/>
            <w:sz w:val="28"/>
            <w:szCs w:val="28"/>
            <w:lang w:val="nl-NL"/>
          </w:rPr>
          <w:t>Bảng 7: Tổng mức đầu tư cho văn hóa thể thao theo từng giai đoạn</w:t>
        </w:r>
        <w:r w:rsidR="0052642D" w:rsidRPr="0052642D">
          <w:rPr>
            <w:rFonts w:asciiTheme="majorHAnsi" w:hAnsiTheme="majorHAnsi" w:cstheme="majorHAnsi"/>
            <w:b w:val="0"/>
            <w:noProof/>
            <w:webHidden/>
            <w:sz w:val="28"/>
            <w:szCs w:val="28"/>
          </w:rPr>
          <w:tab/>
        </w:r>
        <w:r w:rsidR="0052642D" w:rsidRPr="0052642D">
          <w:rPr>
            <w:rFonts w:asciiTheme="majorHAnsi" w:hAnsiTheme="majorHAnsi" w:cstheme="majorHAnsi"/>
            <w:b w:val="0"/>
            <w:noProof/>
            <w:webHidden/>
            <w:sz w:val="28"/>
            <w:szCs w:val="28"/>
          </w:rPr>
          <w:fldChar w:fldCharType="begin"/>
        </w:r>
        <w:r w:rsidR="0052642D" w:rsidRPr="0052642D">
          <w:rPr>
            <w:rFonts w:asciiTheme="majorHAnsi" w:hAnsiTheme="majorHAnsi" w:cstheme="majorHAnsi"/>
            <w:b w:val="0"/>
            <w:noProof/>
            <w:webHidden/>
            <w:sz w:val="28"/>
            <w:szCs w:val="28"/>
          </w:rPr>
          <w:instrText xml:space="preserve"> PAGEREF _Toc74756999 \h </w:instrText>
        </w:r>
        <w:r w:rsidR="0052642D" w:rsidRPr="0052642D">
          <w:rPr>
            <w:rFonts w:asciiTheme="majorHAnsi" w:hAnsiTheme="majorHAnsi" w:cstheme="majorHAnsi"/>
            <w:b w:val="0"/>
            <w:noProof/>
            <w:webHidden/>
            <w:sz w:val="28"/>
            <w:szCs w:val="28"/>
          </w:rPr>
        </w:r>
        <w:r w:rsidR="0052642D" w:rsidRPr="0052642D">
          <w:rPr>
            <w:rFonts w:asciiTheme="majorHAnsi" w:hAnsiTheme="majorHAnsi" w:cstheme="majorHAnsi"/>
            <w:b w:val="0"/>
            <w:noProof/>
            <w:webHidden/>
            <w:sz w:val="28"/>
            <w:szCs w:val="28"/>
          </w:rPr>
          <w:fldChar w:fldCharType="separate"/>
        </w:r>
        <w:r w:rsidR="00150D4E">
          <w:rPr>
            <w:rFonts w:asciiTheme="majorHAnsi" w:hAnsiTheme="majorHAnsi" w:cstheme="majorHAnsi"/>
            <w:b w:val="0"/>
            <w:noProof/>
            <w:webHidden/>
            <w:sz w:val="28"/>
            <w:szCs w:val="28"/>
          </w:rPr>
          <w:t>80</w:t>
        </w:r>
        <w:r w:rsidR="0052642D" w:rsidRPr="0052642D">
          <w:rPr>
            <w:rFonts w:asciiTheme="majorHAnsi" w:hAnsiTheme="majorHAnsi" w:cstheme="majorHAnsi"/>
            <w:b w:val="0"/>
            <w:noProof/>
            <w:webHidden/>
            <w:sz w:val="28"/>
            <w:szCs w:val="28"/>
          </w:rPr>
          <w:fldChar w:fldCharType="end"/>
        </w:r>
      </w:hyperlink>
    </w:p>
    <w:p w14:paraId="0A0FB51A" w14:textId="21900801" w:rsidR="00A86DBD" w:rsidRPr="00B23DC0" w:rsidRDefault="004A3107" w:rsidP="00B23DC0">
      <w:pPr>
        <w:pStyle w:val="TOC1"/>
        <w:tabs>
          <w:tab w:val="clear" w:pos="9062"/>
          <w:tab w:val="right" w:leader="dot" w:pos="9355"/>
        </w:tabs>
        <w:spacing w:line="360" w:lineRule="auto"/>
        <w:jc w:val="center"/>
        <w:rPr>
          <w:rFonts w:asciiTheme="majorHAnsi" w:hAnsiTheme="majorHAnsi" w:cstheme="majorHAnsi"/>
          <w:b w:val="0"/>
          <w:sz w:val="28"/>
          <w:szCs w:val="28"/>
          <w:lang w:val="nl-NL"/>
        </w:rPr>
      </w:pPr>
      <w:r w:rsidRPr="0052642D">
        <w:rPr>
          <w:rFonts w:asciiTheme="majorHAnsi" w:hAnsiTheme="majorHAnsi" w:cstheme="majorHAnsi"/>
          <w:b w:val="0"/>
          <w:sz w:val="28"/>
          <w:szCs w:val="28"/>
          <w:lang w:val="nl-NL"/>
        </w:rPr>
        <w:fldChar w:fldCharType="end"/>
      </w:r>
    </w:p>
    <w:p w14:paraId="17A36517" w14:textId="77777777" w:rsidR="00B13CD1" w:rsidRPr="009E1C8F" w:rsidRDefault="004A3107" w:rsidP="00DB73A1">
      <w:pPr>
        <w:pStyle w:val="TOC1"/>
        <w:tabs>
          <w:tab w:val="clear" w:pos="9062"/>
          <w:tab w:val="right" w:leader="dot" w:pos="9355"/>
        </w:tabs>
        <w:spacing w:line="360" w:lineRule="auto"/>
        <w:jc w:val="center"/>
        <w:outlineLvl w:val="0"/>
        <w:rPr>
          <w:rFonts w:ascii="Times New Roman" w:eastAsia="Times New Roman" w:hAnsi="Times New Roman" w:cs="Times New Roman"/>
          <w:color w:val="000000" w:themeColor="text1"/>
          <w:sz w:val="28"/>
          <w:szCs w:val="28"/>
          <w:lang w:val="en-US"/>
        </w:rPr>
      </w:pPr>
      <w:r w:rsidRPr="009E1C8F">
        <w:rPr>
          <w:rFonts w:ascii="Times New Roman" w:eastAsia="Times New Roman" w:hAnsi="Times New Roman" w:cs="Times New Roman"/>
          <w:color w:val="000000" w:themeColor="text1"/>
          <w:sz w:val="28"/>
          <w:szCs w:val="28"/>
          <w:lang w:val="en-US"/>
        </w:rPr>
        <w:t>CHỮ VIẾT TẮT</w:t>
      </w:r>
    </w:p>
    <w:p w14:paraId="7269D122" w14:textId="77777777" w:rsidR="00B13CD1" w:rsidRPr="009E1C8F" w:rsidRDefault="00B13CD1">
      <w:pPr>
        <w:jc w:val="both"/>
        <w:rPr>
          <w:b/>
          <w:color w:val="000000" w:themeColor="text1"/>
          <w:sz w:val="28"/>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082"/>
      </w:tblGrid>
      <w:tr w:rsidR="00B13CD1" w:rsidRPr="009E1C8F" w14:paraId="5501C617" w14:textId="77777777" w:rsidTr="00F23ABA">
        <w:tc>
          <w:tcPr>
            <w:tcW w:w="2263" w:type="dxa"/>
          </w:tcPr>
          <w:p w14:paraId="608904E1" w14:textId="77777777" w:rsidR="00B13CD1" w:rsidRPr="009E1C8F" w:rsidRDefault="004A3107">
            <w:pPr>
              <w:jc w:val="both"/>
              <w:rPr>
                <w:b/>
                <w:color w:val="000000" w:themeColor="text1"/>
                <w:sz w:val="28"/>
                <w:szCs w:val="28"/>
                <w:shd w:val="clear" w:color="auto" w:fill="FFFFFF"/>
                <w:lang w:val="nl-NL"/>
              </w:rPr>
            </w:pPr>
            <w:r w:rsidRPr="009E1C8F">
              <w:rPr>
                <w:b/>
                <w:color w:val="000000" w:themeColor="text1"/>
                <w:sz w:val="28"/>
                <w:szCs w:val="28"/>
                <w:shd w:val="clear" w:color="auto" w:fill="FFFFFF"/>
                <w:lang w:val="nl-NL"/>
              </w:rPr>
              <w:t>Chữ viết tắt</w:t>
            </w:r>
          </w:p>
        </w:tc>
        <w:tc>
          <w:tcPr>
            <w:tcW w:w="7082" w:type="dxa"/>
          </w:tcPr>
          <w:p w14:paraId="038D0B93" w14:textId="77777777" w:rsidR="00B13CD1" w:rsidRPr="009E1C8F" w:rsidRDefault="004A3107" w:rsidP="00F23ABA">
            <w:pPr>
              <w:ind w:firstLine="1427"/>
              <w:jc w:val="left"/>
              <w:rPr>
                <w:b/>
                <w:color w:val="000000" w:themeColor="text1"/>
                <w:sz w:val="28"/>
                <w:szCs w:val="28"/>
                <w:lang w:val="nl-NL"/>
              </w:rPr>
            </w:pPr>
            <w:r w:rsidRPr="009E1C8F">
              <w:rPr>
                <w:b/>
                <w:color w:val="000000" w:themeColor="text1"/>
                <w:sz w:val="28"/>
                <w:szCs w:val="28"/>
                <w:lang w:val="nl-NL"/>
              </w:rPr>
              <w:t>Nghĩa tiếng Việt</w:t>
            </w:r>
          </w:p>
        </w:tc>
      </w:tr>
      <w:tr w:rsidR="00B13CD1" w:rsidRPr="009E1C8F" w14:paraId="3277B60C" w14:textId="77777777" w:rsidTr="00F23ABA">
        <w:tc>
          <w:tcPr>
            <w:tcW w:w="2263" w:type="dxa"/>
          </w:tcPr>
          <w:p w14:paraId="40194955" w14:textId="77777777" w:rsidR="00B13CD1" w:rsidRPr="009E1C8F" w:rsidRDefault="004A3107">
            <w:pPr>
              <w:jc w:val="both"/>
              <w:rPr>
                <w:color w:val="000000" w:themeColor="text1"/>
                <w:sz w:val="28"/>
                <w:szCs w:val="28"/>
                <w:lang w:val="nl-NL"/>
              </w:rPr>
            </w:pPr>
            <w:r w:rsidRPr="009E1C8F">
              <w:rPr>
                <w:color w:val="000000" w:themeColor="text1"/>
                <w:sz w:val="28"/>
                <w:szCs w:val="28"/>
                <w:shd w:val="clear" w:color="auto" w:fill="FFFFFF"/>
                <w:lang w:val="nl-NL"/>
              </w:rPr>
              <w:t>CP</w:t>
            </w:r>
          </w:p>
        </w:tc>
        <w:tc>
          <w:tcPr>
            <w:tcW w:w="7082" w:type="dxa"/>
          </w:tcPr>
          <w:p w14:paraId="251F07B7" w14:textId="77777777" w:rsidR="00B13CD1" w:rsidRPr="009E1C8F" w:rsidRDefault="004A3107" w:rsidP="00F23ABA">
            <w:pPr>
              <w:ind w:firstLine="1427"/>
              <w:jc w:val="left"/>
              <w:rPr>
                <w:color w:val="000000" w:themeColor="text1"/>
                <w:sz w:val="28"/>
                <w:szCs w:val="28"/>
                <w:lang w:val="nl-NL"/>
              </w:rPr>
            </w:pPr>
            <w:r w:rsidRPr="009E1C8F">
              <w:rPr>
                <w:color w:val="000000" w:themeColor="text1"/>
                <w:sz w:val="28"/>
                <w:szCs w:val="28"/>
                <w:lang w:val="nl-NL"/>
              </w:rPr>
              <w:t>Chính phủ</w:t>
            </w:r>
          </w:p>
        </w:tc>
      </w:tr>
      <w:tr w:rsidR="00B13CD1" w:rsidRPr="009E1C8F" w14:paraId="1C205866" w14:textId="77777777" w:rsidTr="00F23ABA">
        <w:tc>
          <w:tcPr>
            <w:tcW w:w="2263" w:type="dxa"/>
          </w:tcPr>
          <w:p w14:paraId="358FB789" w14:textId="77777777" w:rsidR="00B13CD1" w:rsidRPr="009E1C8F" w:rsidRDefault="004A3107">
            <w:pPr>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Ha</w:t>
            </w:r>
          </w:p>
        </w:tc>
        <w:tc>
          <w:tcPr>
            <w:tcW w:w="7082" w:type="dxa"/>
          </w:tcPr>
          <w:p w14:paraId="6580E00E" w14:textId="77777777" w:rsidR="00B13CD1" w:rsidRPr="009E1C8F" w:rsidRDefault="004A3107" w:rsidP="00F23ABA">
            <w:pPr>
              <w:ind w:firstLine="1427"/>
              <w:jc w:val="left"/>
              <w:rPr>
                <w:color w:val="000000" w:themeColor="text1"/>
                <w:sz w:val="28"/>
                <w:szCs w:val="28"/>
                <w:lang w:val="nl-NL"/>
              </w:rPr>
            </w:pPr>
            <w:r w:rsidRPr="009E1C8F">
              <w:rPr>
                <w:color w:val="000000" w:themeColor="text1"/>
                <w:sz w:val="28"/>
                <w:szCs w:val="28"/>
                <w:lang w:val="nl-NL"/>
              </w:rPr>
              <w:t>Héc ta</w:t>
            </w:r>
          </w:p>
        </w:tc>
      </w:tr>
      <w:tr w:rsidR="008213B5" w:rsidRPr="009E1C8F" w14:paraId="2F46A710" w14:textId="77777777" w:rsidTr="00F23ABA">
        <w:tc>
          <w:tcPr>
            <w:tcW w:w="2263" w:type="dxa"/>
          </w:tcPr>
          <w:p w14:paraId="3A721EAA" w14:textId="16B5041E" w:rsidR="008213B5" w:rsidRPr="009E1C8F" w:rsidRDefault="008213B5">
            <w:pPr>
              <w:jc w:val="both"/>
              <w:rPr>
                <w:color w:val="000000" w:themeColor="text1"/>
                <w:sz w:val="28"/>
                <w:szCs w:val="28"/>
                <w:shd w:val="clear" w:color="auto" w:fill="FFFFFF"/>
                <w:lang w:val="nl-NL"/>
              </w:rPr>
            </w:pPr>
            <w:r>
              <w:rPr>
                <w:color w:val="000000" w:themeColor="text1"/>
                <w:sz w:val="28"/>
                <w:szCs w:val="28"/>
                <w:shd w:val="clear" w:color="auto" w:fill="FFFFFF"/>
                <w:lang w:val="nl-NL"/>
              </w:rPr>
              <w:t>HĐND</w:t>
            </w:r>
          </w:p>
        </w:tc>
        <w:tc>
          <w:tcPr>
            <w:tcW w:w="7082" w:type="dxa"/>
          </w:tcPr>
          <w:p w14:paraId="470F413D" w14:textId="19768570" w:rsidR="008213B5" w:rsidRPr="009E1C8F" w:rsidRDefault="008213B5" w:rsidP="00F23ABA">
            <w:pPr>
              <w:ind w:firstLine="1427"/>
              <w:jc w:val="left"/>
              <w:rPr>
                <w:color w:val="000000" w:themeColor="text1"/>
                <w:sz w:val="28"/>
                <w:szCs w:val="28"/>
                <w:lang w:val="nl-NL"/>
              </w:rPr>
            </w:pPr>
            <w:r>
              <w:rPr>
                <w:color w:val="000000" w:themeColor="text1"/>
                <w:sz w:val="28"/>
                <w:szCs w:val="28"/>
                <w:lang w:val="nl-NL"/>
              </w:rPr>
              <w:t>Hội đồng nhân dân</w:t>
            </w:r>
          </w:p>
        </w:tc>
      </w:tr>
      <w:tr w:rsidR="00B13CD1" w:rsidRPr="009E1C8F" w14:paraId="09B1E109" w14:textId="77777777" w:rsidTr="00F23ABA">
        <w:tc>
          <w:tcPr>
            <w:tcW w:w="2263" w:type="dxa"/>
          </w:tcPr>
          <w:p w14:paraId="1FEBF655"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NQ</w:t>
            </w:r>
          </w:p>
        </w:tc>
        <w:tc>
          <w:tcPr>
            <w:tcW w:w="7082" w:type="dxa"/>
          </w:tcPr>
          <w:p w14:paraId="3A55D3FA" w14:textId="77777777" w:rsidR="00B13CD1" w:rsidRPr="009E1C8F" w:rsidRDefault="004A3107" w:rsidP="00F23ABA">
            <w:pPr>
              <w:ind w:firstLine="1427"/>
              <w:jc w:val="left"/>
              <w:rPr>
                <w:color w:val="000000" w:themeColor="text1"/>
                <w:sz w:val="28"/>
                <w:szCs w:val="28"/>
                <w:lang w:val="nl-NL"/>
              </w:rPr>
            </w:pPr>
            <w:r w:rsidRPr="009E1C8F">
              <w:rPr>
                <w:color w:val="000000" w:themeColor="text1"/>
                <w:sz w:val="28"/>
                <w:szCs w:val="28"/>
                <w:lang w:val="nl-NL"/>
              </w:rPr>
              <w:t>Nghị quyết</w:t>
            </w:r>
          </w:p>
        </w:tc>
      </w:tr>
      <w:tr w:rsidR="00B13CD1" w:rsidRPr="009E1C8F" w14:paraId="38677CAB" w14:textId="77777777" w:rsidTr="00F23ABA">
        <w:tc>
          <w:tcPr>
            <w:tcW w:w="2263" w:type="dxa"/>
          </w:tcPr>
          <w:p w14:paraId="0812C720" w14:textId="77777777" w:rsidR="00B13CD1" w:rsidRPr="009E1C8F" w:rsidRDefault="004A3107">
            <w:pPr>
              <w:jc w:val="both"/>
              <w:rPr>
                <w:color w:val="000000" w:themeColor="text1"/>
                <w:sz w:val="28"/>
                <w:szCs w:val="28"/>
                <w:shd w:val="clear" w:color="auto" w:fill="FFFFFF"/>
                <w:lang w:val="nl-NL"/>
              </w:rPr>
            </w:pPr>
            <w:r w:rsidRPr="009E1C8F">
              <w:rPr>
                <w:color w:val="000000" w:themeColor="text1"/>
                <w:sz w:val="28"/>
                <w:szCs w:val="28"/>
                <w:shd w:val="clear" w:color="auto" w:fill="FFFFFF"/>
              </w:rPr>
              <w:t>QĐ</w:t>
            </w:r>
          </w:p>
        </w:tc>
        <w:tc>
          <w:tcPr>
            <w:tcW w:w="7082" w:type="dxa"/>
          </w:tcPr>
          <w:p w14:paraId="536DDA96" w14:textId="77777777" w:rsidR="00B13CD1" w:rsidRPr="009E1C8F" w:rsidRDefault="004A3107" w:rsidP="00F23ABA">
            <w:pPr>
              <w:ind w:firstLine="1427"/>
              <w:jc w:val="left"/>
              <w:rPr>
                <w:color w:val="000000" w:themeColor="text1"/>
                <w:sz w:val="28"/>
                <w:szCs w:val="28"/>
                <w:lang w:val="nl-NL"/>
              </w:rPr>
            </w:pPr>
            <w:r w:rsidRPr="009E1C8F">
              <w:rPr>
                <w:color w:val="000000" w:themeColor="text1"/>
                <w:sz w:val="28"/>
                <w:szCs w:val="28"/>
                <w:lang w:val="nl-NL"/>
              </w:rPr>
              <w:t>Quyết định</w:t>
            </w:r>
          </w:p>
        </w:tc>
      </w:tr>
      <w:tr w:rsidR="00B13CD1" w:rsidRPr="009E1C8F" w14:paraId="5BBFD91A" w14:textId="77777777" w:rsidTr="00F23ABA">
        <w:tc>
          <w:tcPr>
            <w:tcW w:w="2263" w:type="dxa"/>
          </w:tcPr>
          <w:p w14:paraId="75266D3B" w14:textId="77777777" w:rsidR="00B13CD1" w:rsidRPr="009E1C8F" w:rsidRDefault="004A3107">
            <w:pPr>
              <w:jc w:val="both"/>
              <w:rPr>
                <w:color w:val="000000" w:themeColor="text1"/>
                <w:sz w:val="28"/>
                <w:szCs w:val="28"/>
                <w:shd w:val="clear" w:color="auto" w:fill="FFFFFF"/>
              </w:rPr>
            </w:pPr>
            <w:r w:rsidRPr="009E1C8F">
              <w:rPr>
                <w:color w:val="000000" w:themeColor="text1"/>
                <w:sz w:val="28"/>
                <w:szCs w:val="28"/>
                <w:shd w:val="clear" w:color="auto" w:fill="FFFFFF"/>
              </w:rPr>
              <w:t>TTg</w:t>
            </w:r>
          </w:p>
        </w:tc>
        <w:tc>
          <w:tcPr>
            <w:tcW w:w="7082" w:type="dxa"/>
          </w:tcPr>
          <w:p w14:paraId="5E396AB7" w14:textId="77777777" w:rsidR="00B13CD1" w:rsidRPr="009E1C8F" w:rsidRDefault="004A3107" w:rsidP="00F23ABA">
            <w:pPr>
              <w:ind w:firstLine="1427"/>
              <w:jc w:val="left"/>
              <w:rPr>
                <w:color w:val="000000" w:themeColor="text1"/>
                <w:sz w:val="28"/>
                <w:szCs w:val="28"/>
                <w:lang w:val="nl-NL"/>
              </w:rPr>
            </w:pPr>
            <w:r w:rsidRPr="009E1C8F">
              <w:rPr>
                <w:color w:val="000000" w:themeColor="text1"/>
                <w:sz w:val="28"/>
                <w:szCs w:val="28"/>
                <w:lang w:val="nl-NL"/>
              </w:rPr>
              <w:t>Thủ tướng</w:t>
            </w:r>
          </w:p>
        </w:tc>
      </w:tr>
      <w:tr w:rsidR="00B13CD1" w:rsidRPr="009E1C8F" w14:paraId="4BC8629F" w14:textId="77777777" w:rsidTr="00F23ABA">
        <w:tc>
          <w:tcPr>
            <w:tcW w:w="2263" w:type="dxa"/>
          </w:tcPr>
          <w:p w14:paraId="69F8A67D" w14:textId="77777777" w:rsidR="00B13CD1" w:rsidRPr="009E1C8F" w:rsidRDefault="004A3107">
            <w:pPr>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TP</w:t>
            </w:r>
          </w:p>
        </w:tc>
        <w:tc>
          <w:tcPr>
            <w:tcW w:w="7082" w:type="dxa"/>
          </w:tcPr>
          <w:p w14:paraId="031806C5" w14:textId="77777777" w:rsidR="00B13CD1" w:rsidRPr="009E1C8F" w:rsidRDefault="004A3107" w:rsidP="00F23ABA">
            <w:pPr>
              <w:ind w:firstLine="1427"/>
              <w:jc w:val="left"/>
              <w:rPr>
                <w:color w:val="000000" w:themeColor="text1"/>
                <w:sz w:val="28"/>
                <w:szCs w:val="28"/>
                <w:lang w:val="nl-NL"/>
              </w:rPr>
            </w:pPr>
            <w:r w:rsidRPr="009E1C8F">
              <w:rPr>
                <w:color w:val="000000" w:themeColor="text1"/>
                <w:sz w:val="28"/>
                <w:szCs w:val="28"/>
                <w:lang w:val="nl-NL"/>
              </w:rPr>
              <w:t>Thành phố</w:t>
            </w:r>
          </w:p>
        </w:tc>
      </w:tr>
      <w:tr w:rsidR="00B13CD1" w:rsidRPr="009E1C8F" w14:paraId="1484D327" w14:textId="77777777" w:rsidTr="00F23ABA">
        <w:tc>
          <w:tcPr>
            <w:tcW w:w="2263" w:type="dxa"/>
          </w:tcPr>
          <w:p w14:paraId="617C4A4C" w14:textId="77777777" w:rsidR="00B13CD1" w:rsidRPr="009E1C8F" w:rsidRDefault="004A3107">
            <w:pPr>
              <w:jc w:val="both"/>
              <w:rPr>
                <w:color w:val="000000" w:themeColor="text1"/>
                <w:sz w:val="28"/>
                <w:szCs w:val="28"/>
                <w:shd w:val="clear" w:color="auto" w:fill="FFFFFF"/>
              </w:rPr>
            </w:pPr>
            <w:r w:rsidRPr="009E1C8F">
              <w:rPr>
                <w:color w:val="000000" w:themeColor="text1"/>
                <w:sz w:val="28"/>
                <w:szCs w:val="28"/>
                <w:shd w:val="clear" w:color="auto" w:fill="FFFFFF"/>
                <w:lang w:val="nl-NL"/>
              </w:rPr>
              <w:t>UBND</w:t>
            </w:r>
          </w:p>
        </w:tc>
        <w:tc>
          <w:tcPr>
            <w:tcW w:w="7082" w:type="dxa"/>
          </w:tcPr>
          <w:p w14:paraId="783B42F6" w14:textId="77777777" w:rsidR="00B13CD1" w:rsidRPr="009E1C8F" w:rsidRDefault="004A3107" w:rsidP="00F23ABA">
            <w:pPr>
              <w:ind w:firstLine="1427"/>
              <w:jc w:val="left"/>
              <w:rPr>
                <w:color w:val="000000" w:themeColor="text1"/>
                <w:sz w:val="28"/>
                <w:szCs w:val="28"/>
                <w:lang w:val="nl-NL"/>
              </w:rPr>
            </w:pPr>
            <w:r w:rsidRPr="009E1C8F">
              <w:rPr>
                <w:color w:val="000000" w:themeColor="text1"/>
                <w:sz w:val="28"/>
                <w:szCs w:val="28"/>
                <w:lang w:val="en-US"/>
              </w:rPr>
              <w:t>Ủ</w:t>
            </w:r>
            <w:r w:rsidRPr="009E1C8F">
              <w:rPr>
                <w:color w:val="000000" w:themeColor="text1"/>
                <w:sz w:val="28"/>
                <w:szCs w:val="28"/>
                <w:lang w:val="nl-NL"/>
              </w:rPr>
              <w:t>y ban nhân dân</w:t>
            </w:r>
          </w:p>
        </w:tc>
      </w:tr>
      <w:tr w:rsidR="00B13CD1" w:rsidRPr="009E1C8F" w14:paraId="47EF057D" w14:textId="77777777" w:rsidTr="00F23ABA">
        <w:tc>
          <w:tcPr>
            <w:tcW w:w="2263" w:type="dxa"/>
          </w:tcPr>
          <w:p w14:paraId="46A53557" w14:textId="77777777" w:rsidR="00B13CD1" w:rsidRPr="009E1C8F" w:rsidRDefault="004A3107">
            <w:pPr>
              <w:jc w:val="both"/>
              <w:rPr>
                <w:color w:val="000000" w:themeColor="text1"/>
                <w:sz w:val="28"/>
                <w:szCs w:val="28"/>
                <w:lang w:val="nl-NL"/>
              </w:rPr>
            </w:pPr>
            <w:r w:rsidRPr="009E1C8F">
              <w:rPr>
                <w:color w:val="000000" w:themeColor="text1"/>
                <w:sz w:val="28"/>
                <w:szCs w:val="28"/>
              </w:rPr>
              <w:t>VHTTDL</w:t>
            </w:r>
          </w:p>
        </w:tc>
        <w:tc>
          <w:tcPr>
            <w:tcW w:w="7082" w:type="dxa"/>
          </w:tcPr>
          <w:p w14:paraId="4AFC30F5" w14:textId="77777777" w:rsidR="00B13CD1" w:rsidRPr="009E1C8F" w:rsidRDefault="004A3107" w:rsidP="00F23ABA">
            <w:pPr>
              <w:ind w:firstLine="1427"/>
              <w:jc w:val="left"/>
              <w:rPr>
                <w:color w:val="000000" w:themeColor="text1"/>
                <w:sz w:val="28"/>
                <w:szCs w:val="28"/>
                <w:lang w:val="nl-NL"/>
              </w:rPr>
            </w:pPr>
            <w:r w:rsidRPr="009E1C8F">
              <w:rPr>
                <w:color w:val="000000" w:themeColor="text1"/>
                <w:sz w:val="28"/>
                <w:szCs w:val="28"/>
              </w:rPr>
              <w:t>Văn hóa, Thể thao và Du lịch</w:t>
            </w:r>
          </w:p>
        </w:tc>
      </w:tr>
      <w:tr w:rsidR="00B13CD1" w:rsidRPr="009E1C8F" w14:paraId="15046C65" w14:textId="77777777" w:rsidTr="00F23ABA">
        <w:tc>
          <w:tcPr>
            <w:tcW w:w="2263" w:type="dxa"/>
          </w:tcPr>
          <w:p w14:paraId="37B26820" w14:textId="77777777" w:rsidR="00B13CD1" w:rsidRPr="009E1C8F" w:rsidRDefault="004A3107">
            <w:pPr>
              <w:jc w:val="both"/>
              <w:rPr>
                <w:color w:val="000000" w:themeColor="text1"/>
                <w:sz w:val="28"/>
                <w:szCs w:val="28"/>
              </w:rPr>
            </w:pPr>
            <w:r w:rsidRPr="009E1C8F">
              <w:rPr>
                <w:color w:val="000000" w:themeColor="text1"/>
                <w:sz w:val="28"/>
                <w:szCs w:val="28"/>
              </w:rPr>
              <w:t>TDTT</w:t>
            </w:r>
          </w:p>
        </w:tc>
        <w:tc>
          <w:tcPr>
            <w:tcW w:w="7082" w:type="dxa"/>
          </w:tcPr>
          <w:p w14:paraId="525153B0" w14:textId="77777777" w:rsidR="00B13CD1" w:rsidRPr="009E1C8F" w:rsidRDefault="004A3107" w:rsidP="00F23ABA">
            <w:pPr>
              <w:ind w:firstLine="1427"/>
              <w:jc w:val="left"/>
              <w:rPr>
                <w:color w:val="000000" w:themeColor="text1"/>
                <w:sz w:val="28"/>
                <w:szCs w:val="28"/>
              </w:rPr>
            </w:pPr>
            <w:r w:rsidRPr="009E1C8F">
              <w:rPr>
                <w:color w:val="000000" w:themeColor="text1"/>
                <w:sz w:val="28"/>
                <w:szCs w:val="28"/>
              </w:rPr>
              <w:t>Thể dục thể thao</w:t>
            </w:r>
          </w:p>
        </w:tc>
      </w:tr>
    </w:tbl>
    <w:p w14:paraId="65BF0FEB" w14:textId="77777777" w:rsidR="00B13CD1" w:rsidRPr="009E1C8F" w:rsidRDefault="00B13CD1" w:rsidP="0015258F">
      <w:pPr>
        <w:ind w:firstLine="0"/>
        <w:jc w:val="both"/>
        <w:rPr>
          <w:b/>
          <w:color w:val="000000" w:themeColor="text1"/>
          <w:sz w:val="28"/>
          <w:szCs w:val="28"/>
          <w:lang w:val="nl-NL"/>
        </w:rPr>
        <w:sectPr w:rsidR="00B13CD1" w:rsidRPr="009E1C8F" w:rsidSect="00186EA8">
          <w:footerReference w:type="default" r:id="rId15"/>
          <w:pgSz w:w="11907" w:h="16840"/>
          <w:pgMar w:top="1134" w:right="1134" w:bottom="1134" w:left="1418" w:header="680" w:footer="680" w:gutter="0"/>
          <w:pgNumType w:fmt="lowerRoman" w:start="6"/>
          <w:cols w:space="720"/>
          <w:docGrid w:linePitch="360"/>
        </w:sectPr>
      </w:pPr>
    </w:p>
    <w:p w14:paraId="6DD2912C" w14:textId="2B6EDA2D" w:rsidR="00B13CD1" w:rsidRPr="009E1C8F" w:rsidRDefault="0015258F" w:rsidP="00176301">
      <w:pPr>
        <w:pStyle w:val="Heading1"/>
        <w:jc w:val="center"/>
      </w:pPr>
      <w:bookmarkStart w:id="2" w:name="_Toc74757530"/>
      <w:r>
        <w:lastRenderedPageBreak/>
        <w:t xml:space="preserve">PHẦN </w:t>
      </w:r>
      <w:r w:rsidR="004A3107" w:rsidRPr="009E1C8F">
        <w:t xml:space="preserve">MỞ </w:t>
      </w:r>
      <w:r w:rsidR="004A3107" w:rsidRPr="0015258F">
        <w:t>ĐẦU</w:t>
      </w:r>
      <w:bookmarkEnd w:id="0"/>
      <w:bookmarkEnd w:id="2"/>
    </w:p>
    <w:p w14:paraId="421826EA" w14:textId="469B9405" w:rsidR="00B13CD1" w:rsidRPr="009E1C8F" w:rsidRDefault="00C37080" w:rsidP="00C37080">
      <w:pPr>
        <w:pStyle w:val="Heading2"/>
      </w:pPr>
      <w:bookmarkStart w:id="3" w:name="_Toc67951226"/>
      <w:bookmarkStart w:id="4" w:name="_Toc74757531"/>
      <w:r>
        <w:t>I</w:t>
      </w:r>
      <w:r w:rsidR="004A3107" w:rsidRPr="009E1C8F">
        <w:t>. Lý do và sự cần thiết lập Phương án phát triển</w:t>
      </w:r>
      <w:bookmarkEnd w:id="3"/>
      <w:bookmarkEnd w:id="4"/>
    </w:p>
    <w:p w14:paraId="3399C86F" w14:textId="77777777" w:rsidR="00B13CD1" w:rsidRPr="009E1C8F" w:rsidRDefault="004A3107">
      <w:pPr>
        <w:jc w:val="both"/>
        <w:rPr>
          <w:color w:val="000000" w:themeColor="text1"/>
          <w:sz w:val="28"/>
          <w:szCs w:val="28"/>
          <w:shd w:val="clear" w:color="auto" w:fill="FFFFFF"/>
          <w:lang w:val="nl-NL"/>
        </w:rPr>
      </w:pPr>
      <w:bookmarkStart w:id="5" w:name="_Toc67951227"/>
      <w:r w:rsidRPr="009E1C8F">
        <w:rPr>
          <w:color w:val="000000" w:themeColor="text1"/>
          <w:sz w:val="28"/>
          <w:szCs w:val="28"/>
          <w:shd w:val="clear" w:color="auto" w:fill="FFFFFF"/>
          <w:lang w:val="nl-NL"/>
        </w:rPr>
        <w:t xml:space="preserve">Thực hiện Luật Quy hoạch (2017) và Nghị quyết số 11/NQ-CP ngày 05/02/2018 của Chính phủ về triển khai thi hành Luật Quy hoạch 2017, UBND tỉnh Lai Châu tổ chức lập Quy hoạch tỉnh Lai Châu thời kỳ 2021-2030, tầm nhìn đến năm 2050. Theo Luật Quy hoạch, Quy hoạch tỉnh Lai Châu được nghiên cứu, xây dựng trên cơ sở tích hợp các nội dung, định hướng phát triển các ngành, lĩnh vực và các huyện, thành phố (sau đây gọi là Phương án phát triển) có liên quan đến kết cấu hạ tầng, sử dụng tài nguyên và bảo vệ môi trường trên địa bàn tỉnh có tính tới yếu tố liên vùng và hội nhập kinh tế quốc tế. Do đó, nghiên cứu lập báo cáo </w:t>
      </w:r>
      <w:r w:rsidRPr="009E1C8F">
        <w:rPr>
          <w:i/>
          <w:color w:val="000000" w:themeColor="text1"/>
          <w:sz w:val="28"/>
          <w:szCs w:val="28"/>
          <w:shd w:val="clear" w:color="auto" w:fill="FFFFFF"/>
          <w:lang w:val="nl-NL"/>
        </w:rPr>
        <w:t>Thực trạng và phương án bảo tồn, phát huy giá trị bản sắc văn hóa các dân tộc và hệ thống thiết chế văn hóa, thể thao trên địa bàn tỉnh Lai Châu thời kỳ 2021-2030, tầm nhìn đến năm 2050</w:t>
      </w:r>
      <w:r w:rsidRPr="009E1C8F">
        <w:rPr>
          <w:color w:val="000000" w:themeColor="text1"/>
          <w:sz w:val="28"/>
          <w:szCs w:val="28"/>
          <w:shd w:val="clear" w:color="auto" w:fill="FFFFFF"/>
          <w:lang w:val="nl-NL"/>
        </w:rPr>
        <w:t xml:space="preserve"> là cần thiết.</w:t>
      </w:r>
      <w:bookmarkEnd w:id="5"/>
    </w:p>
    <w:p w14:paraId="2DAB139B" w14:textId="20A56CF6" w:rsidR="00B13CD1" w:rsidRPr="009E1C8F" w:rsidRDefault="00C37080" w:rsidP="00C37080">
      <w:pPr>
        <w:pStyle w:val="Heading2"/>
      </w:pPr>
      <w:bookmarkStart w:id="6" w:name="_Toc67951228"/>
      <w:bookmarkStart w:id="7" w:name="_Toc74757532"/>
      <w:r>
        <w:t>II</w:t>
      </w:r>
      <w:r w:rsidR="004A3107" w:rsidRPr="009E1C8F">
        <w:t>. Quan điểm, nguyên tắc lập Phương án phát triển</w:t>
      </w:r>
      <w:bookmarkEnd w:id="6"/>
      <w:bookmarkEnd w:id="7"/>
    </w:p>
    <w:p w14:paraId="171BED83" w14:textId="7831E0AA" w:rsidR="00B13CD1" w:rsidRPr="009E1C8F" w:rsidRDefault="004A3107">
      <w:pPr>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 xml:space="preserve">- Tuân thủ Luật Quy hoạch, các nghị định, văn bản hướng dẫn thực hiện Luật Quy hoạch, các quy định của pháp luật có liên quan đến </w:t>
      </w:r>
      <w:r w:rsidRPr="009E1C8F">
        <w:rPr>
          <w:rFonts w:eastAsia="Times New Roman"/>
          <w:color w:val="000000" w:themeColor="text1"/>
          <w:sz w:val="28"/>
          <w:szCs w:val="28"/>
          <w:lang w:val="vi-VN"/>
        </w:rPr>
        <w:t>văn hóa, thể thao và vui chơi giải trí</w:t>
      </w:r>
      <w:r w:rsidRPr="009E1C8F">
        <w:rPr>
          <w:color w:val="000000" w:themeColor="text1"/>
          <w:sz w:val="28"/>
          <w:szCs w:val="28"/>
          <w:shd w:val="clear" w:color="auto" w:fill="FFFFFF"/>
          <w:lang w:val="nl-NL"/>
        </w:rPr>
        <w:t xml:space="preserve">; đảm bảo phát huy hiệu quả </w:t>
      </w:r>
      <w:r w:rsidR="00AC2C43">
        <w:rPr>
          <w:color w:val="000000" w:themeColor="text1"/>
          <w:sz w:val="28"/>
          <w:szCs w:val="28"/>
          <w:shd w:val="clear" w:color="auto" w:fill="FFFFFF"/>
          <w:lang w:val="nl-NL"/>
        </w:rPr>
        <w:t>hệ thống</w:t>
      </w:r>
      <w:r w:rsidRPr="009E1C8F">
        <w:rPr>
          <w:color w:val="000000" w:themeColor="text1"/>
          <w:sz w:val="28"/>
          <w:szCs w:val="28"/>
          <w:shd w:val="clear" w:color="auto" w:fill="FFFFFF"/>
          <w:lang w:val="nl-NL"/>
        </w:rPr>
        <w:t xml:space="preserve"> </w:t>
      </w:r>
      <w:r w:rsidRPr="009E1C8F">
        <w:rPr>
          <w:rFonts w:eastAsia="Times New Roman"/>
          <w:color w:val="000000" w:themeColor="text1"/>
          <w:sz w:val="28"/>
          <w:szCs w:val="28"/>
          <w:lang w:val="vi-VN"/>
        </w:rPr>
        <w:t xml:space="preserve">cơ sở hạ tầng, </w:t>
      </w:r>
      <w:r w:rsidR="00AC2C43">
        <w:rPr>
          <w:rFonts w:eastAsia="Times New Roman"/>
          <w:color w:val="000000" w:themeColor="text1"/>
          <w:sz w:val="28"/>
          <w:szCs w:val="28"/>
          <w:lang w:val="en-US"/>
        </w:rPr>
        <w:t>thiết chế</w:t>
      </w:r>
      <w:r w:rsidRPr="009E1C8F">
        <w:rPr>
          <w:color w:val="000000" w:themeColor="text1"/>
          <w:sz w:val="28"/>
          <w:szCs w:val="28"/>
          <w:shd w:val="clear" w:color="auto" w:fill="FFFFFF"/>
          <w:lang w:val="vi-VN"/>
        </w:rPr>
        <w:t xml:space="preserve"> </w:t>
      </w:r>
      <w:r w:rsidRPr="009E1C8F">
        <w:rPr>
          <w:rFonts w:eastAsia="Times New Roman"/>
          <w:color w:val="000000" w:themeColor="text1"/>
          <w:sz w:val="28"/>
          <w:szCs w:val="28"/>
          <w:lang w:val="vi-VN"/>
        </w:rPr>
        <w:t>văn hóa, thể thao và vui chơi giải trí</w:t>
      </w:r>
      <w:r w:rsidRPr="009E1C8F">
        <w:rPr>
          <w:color w:val="000000" w:themeColor="text1"/>
          <w:sz w:val="28"/>
          <w:szCs w:val="28"/>
          <w:shd w:val="clear" w:color="auto" w:fill="FFFFFF"/>
          <w:lang w:val="nl-NL"/>
        </w:rPr>
        <w:t>.</w:t>
      </w:r>
    </w:p>
    <w:p w14:paraId="25738A04" w14:textId="77777777" w:rsidR="00B13CD1" w:rsidRPr="009E1C8F" w:rsidRDefault="004A3107">
      <w:pPr>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 Phương án phát triển phải đáp ứng được nhu cầu về nâng cao mức hưởng thụ văn hóa, tinh thần của người dân; đảm bảo quốc phòng, an ninh và thích ứng với biến đổi khí hậu; đảm bảo tính thống nhất, đồng bộ của hệ thống cơ sở hạ tầng, mạng lưới cơ sở văn hóa, thể thao và vui chơi giải trí; đồng bộ giữa cơ sở hạ tầng, mạng lưới cơ sở văn hóa, thể thao và vui chơi giải trí với các kết cấu hạ tầng khác trên địa bàn tỉnh.</w:t>
      </w:r>
    </w:p>
    <w:p w14:paraId="5C82839C" w14:textId="77777777" w:rsidR="00B13CD1" w:rsidRPr="009E1C8F" w:rsidRDefault="004A3107">
      <w:pPr>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 Phương án phát triển phải có tính kế thừa, bảo đảm tính khoa học; ứng dụng công nghệ hiện đại trong quá trình lập Phương án phát triển; đáp ứng được các tiêu chuẩn, quy chuẩn kỹ thuật; phù hợp với yêu cầu phát triển và hội nhập quốc tế của đất nước.</w:t>
      </w:r>
    </w:p>
    <w:p w14:paraId="15FFCE71" w14:textId="61036E05" w:rsidR="00B13CD1" w:rsidRPr="009E1C8F" w:rsidRDefault="004A3107">
      <w:pPr>
        <w:jc w:val="both"/>
        <w:rPr>
          <w:color w:val="000000" w:themeColor="text1"/>
          <w:sz w:val="28"/>
          <w:szCs w:val="28"/>
          <w:shd w:val="clear" w:color="auto" w:fill="FFFFFF"/>
          <w:lang w:val="nl-NL"/>
        </w:rPr>
      </w:pPr>
      <w:r w:rsidRPr="009E1C8F">
        <w:rPr>
          <w:rFonts w:eastAsia="Times New Roman"/>
          <w:color w:val="000000" w:themeColor="text1"/>
          <w:sz w:val="28"/>
          <w:szCs w:val="28"/>
          <w:lang w:val="nl-NL"/>
        </w:rPr>
        <w:lastRenderedPageBreak/>
        <w:t xml:space="preserve">- Đảm bảo tính khả thi của Phương án phát triển, phù hợp nguồn lực để thực hiện; </w:t>
      </w:r>
      <w:r w:rsidRPr="009E1C8F">
        <w:rPr>
          <w:color w:val="000000" w:themeColor="text1"/>
          <w:sz w:val="28"/>
          <w:szCs w:val="28"/>
          <w:shd w:val="clear" w:color="auto" w:fill="FFFFFF"/>
          <w:lang w:val="nl-NL"/>
        </w:rPr>
        <w:t xml:space="preserve">đảm bảo tính linh hoạt và có tính mở để thu hút đa dạng các nguồn lực đầu tư phát triển </w:t>
      </w:r>
      <w:r w:rsidRPr="009E1C8F">
        <w:rPr>
          <w:rFonts w:eastAsia="Times New Roman"/>
          <w:color w:val="000000" w:themeColor="text1"/>
          <w:sz w:val="28"/>
          <w:szCs w:val="28"/>
          <w:lang w:val="vi-VN"/>
        </w:rPr>
        <w:t xml:space="preserve">cơ sở hạ tầng, </w:t>
      </w:r>
      <w:r w:rsidR="00AC2C43">
        <w:rPr>
          <w:rFonts w:eastAsia="Times New Roman"/>
          <w:color w:val="000000" w:themeColor="text1"/>
          <w:sz w:val="28"/>
          <w:szCs w:val="28"/>
          <w:lang w:val="en-US"/>
        </w:rPr>
        <w:t>thiết chế</w:t>
      </w:r>
      <w:r w:rsidRPr="009E1C8F">
        <w:rPr>
          <w:color w:val="000000" w:themeColor="text1"/>
          <w:sz w:val="28"/>
          <w:szCs w:val="28"/>
          <w:shd w:val="clear" w:color="auto" w:fill="FFFFFF"/>
          <w:lang w:val="vi-VN"/>
        </w:rPr>
        <w:t xml:space="preserve"> </w:t>
      </w:r>
      <w:r w:rsidRPr="009E1C8F">
        <w:rPr>
          <w:rFonts w:eastAsia="Times New Roman"/>
          <w:color w:val="000000" w:themeColor="text1"/>
          <w:sz w:val="28"/>
          <w:szCs w:val="28"/>
          <w:lang w:val="vi-VN"/>
        </w:rPr>
        <w:t>văn hóa, thể thao và vui chơi giải trí</w:t>
      </w:r>
      <w:r w:rsidRPr="009E1C8F">
        <w:rPr>
          <w:color w:val="000000" w:themeColor="text1"/>
          <w:sz w:val="28"/>
          <w:szCs w:val="28"/>
          <w:shd w:val="clear" w:color="auto" w:fill="FFFFFF"/>
          <w:lang w:val="nl-NL"/>
        </w:rPr>
        <w:t>.</w:t>
      </w:r>
    </w:p>
    <w:p w14:paraId="119F8591" w14:textId="71878CE7" w:rsidR="00B13CD1" w:rsidRPr="009E1C8F" w:rsidRDefault="00C37080" w:rsidP="00C37080">
      <w:pPr>
        <w:pStyle w:val="Heading2"/>
      </w:pPr>
      <w:bookmarkStart w:id="8" w:name="_Toc67951229"/>
      <w:bookmarkStart w:id="9" w:name="_Toc74757533"/>
      <w:r>
        <w:t>III</w:t>
      </w:r>
      <w:r w:rsidR="004A3107" w:rsidRPr="009E1C8F">
        <w:t>. Mục tiêu lập Phương án phát triển</w:t>
      </w:r>
      <w:bookmarkEnd w:id="8"/>
      <w:bookmarkEnd w:id="9"/>
    </w:p>
    <w:p w14:paraId="2FD3CE37" w14:textId="77777777" w:rsidR="00B13CD1" w:rsidRPr="009E1C8F" w:rsidRDefault="004A3107">
      <w:pPr>
        <w:pStyle w:val="BodyText2"/>
        <w:tabs>
          <w:tab w:val="left" w:pos="737"/>
        </w:tabs>
        <w:spacing w:line="360" w:lineRule="auto"/>
        <w:jc w:val="both"/>
        <w:rPr>
          <w:rFonts w:ascii="Times New Roman" w:hAnsi="Times New Roman"/>
          <w:color w:val="000000" w:themeColor="text1"/>
          <w:szCs w:val="28"/>
          <w:lang w:val="nl-NL"/>
        </w:rPr>
      </w:pPr>
      <w:r w:rsidRPr="009E1C8F">
        <w:rPr>
          <w:rFonts w:ascii="Times New Roman" w:hAnsi="Times New Roman"/>
          <w:color w:val="000000" w:themeColor="text1"/>
          <w:szCs w:val="28"/>
          <w:lang w:val="nl-NL"/>
        </w:rPr>
        <w:t>- Phương án là căn cứ khoa học và thực tiễn để tích hợp vào Quy hoạch tỉnh Lai Châu thời kỳ 2021-2030, tầm nhìn đến năm 2050; xây dựng các kế hoạch 5 năm và hàng năm và kế hoạch đầu tư công trung hạn của ngành.</w:t>
      </w:r>
    </w:p>
    <w:p w14:paraId="6B9AD2D8" w14:textId="4E33D274" w:rsidR="00B13CD1" w:rsidRPr="009E1C8F" w:rsidRDefault="004A3107">
      <w:pPr>
        <w:jc w:val="both"/>
        <w:rPr>
          <w:color w:val="000000" w:themeColor="text1"/>
          <w:sz w:val="28"/>
          <w:szCs w:val="28"/>
          <w:lang w:val="nl-NL"/>
        </w:rPr>
      </w:pPr>
      <w:r w:rsidRPr="009E1C8F">
        <w:rPr>
          <w:color w:val="000000" w:themeColor="text1"/>
          <w:sz w:val="28"/>
          <w:szCs w:val="28"/>
          <w:lang w:val="nl-NL"/>
        </w:rPr>
        <w:t xml:space="preserve">- Luận chứng đề xuất các định hướng, nhiệm vụ và giải pháp; tổ chức không gian; bố trí sử dụng đất để phát triển </w:t>
      </w:r>
      <w:r w:rsidRPr="009E1C8F">
        <w:rPr>
          <w:rFonts w:eastAsia="Times New Roman"/>
          <w:color w:val="000000" w:themeColor="text1"/>
          <w:sz w:val="28"/>
          <w:szCs w:val="28"/>
          <w:lang w:val="vi-VN"/>
        </w:rPr>
        <w:t>cơ sở hạ tầng, mạng lưới cơ sở</w:t>
      </w:r>
      <w:r w:rsidRPr="009E1C8F">
        <w:rPr>
          <w:color w:val="000000" w:themeColor="text1"/>
          <w:sz w:val="28"/>
          <w:szCs w:val="28"/>
          <w:shd w:val="clear" w:color="auto" w:fill="FFFFFF"/>
          <w:lang w:val="vi-VN"/>
        </w:rPr>
        <w:t xml:space="preserve"> </w:t>
      </w:r>
      <w:r w:rsidRPr="009E1C8F">
        <w:rPr>
          <w:rFonts w:eastAsia="Times New Roman"/>
          <w:color w:val="000000" w:themeColor="text1"/>
          <w:sz w:val="28"/>
          <w:szCs w:val="28"/>
          <w:lang w:val="vi-VN"/>
        </w:rPr>
        <w:t>văn hóa, thể thao và vui chơi giải trí</w:t>
      </w:r>
      <w:r w:rsidRPr="009E1C8F">
        <w:rPr>
          <w:color w:val="000000" w:themeColor="text1"/>
          <w:sz w:val="28"/>
          <w:szCs w:val="28"/>
          <w:lang w:val="nl-NL"/>
        </w:rPr>
        <w:t xml:space="preserve">; đề xuất lộ trình đầu tư phù hợp để xây dựng </w:t>
      </w:r>
      <w:r w:rsidR="00AC2C43">
        <w:rPr>
          <w:rFonts w:eastAsia="Times New Roman"/>
          <w:color w:val="000000" w:themeColor="text1"/>
          <w:sz w:val="28"/>
          <w:szCs w:val="28"/>
          <w:lang w:val="en-US"/>
        </w:rPr>
        <w:t>thiết chế</w:t>
      </w:r>
      <w:r w:rsidRPr="009E1C8F">
        <w:rPr>
          <w:rFonts w:eastAsia="Times New Roman"/>
          <w:color w:val="000000" w:themeColor="text1"/>
          <w:sz w:val="28"/>
          <w:szCs w:val="28"/>
          <w:lang w:val="vi-VN"/>
        </w:rPr>
        <w:t xml:space="preserve"> văn hóa, thể thao và vui chơi giải trí</w:t>
      </w:r>
      <w:r w:rsidRPr="009E1C8F">
        <w:rPr>
          <w:color w:val="000000" w:themeColor="text1"/>
          <w:sz w:val="28"/>
          <w:szCs w:val="28"/>
          <w:lang w:val="nl-NL"/>
        </w:rPr>
        <w:t xml:space="preserve"> đồng bộ, hiện đại nhằm đáp ứng nhu cầu nâng cao chất lượng nguồn nhân lực của tỉnh, phát triển kinh tế - xã hội.</w:t>
      </w:r>
    </w:p>
    <w:p w14:paraId="2D979185" w14:textId="087C7B00" w:rsidR="00B13CD1" w:rsidRPr="009E1C8F" w:rsidRDefault="00C37080" w:rsidP="00C37080">
      <w:pPr>
        <w:pStyle w:val="Heading2"/>
      </w:pPr>
      <w:bookmarkStart w:id="10" w:name="_Toc67951230"/>
      <w:bookmarkStart w:id="11" w:name="_Toc74757534"/>
      <w:r>
        <w:t>IV</w:t>
      </w:r>
      <w:r w:rsidR="004A3107" w:rsidRPr="009E1C8F">
        <w:t>. Phạm vi lập Phương án phát triển</w:t>
      </w:r>
      <w:bookmarkEnd w:id="10"/>
      <w:bookmarkEnd w:id="11"/>
    </w:p>
    <w:p w14:paraId="2AB66845" w14:textId="77777777" w:rsidR="00B13CD1" w:rsidRPr="009E1C8F" w:rsidRDefault="004A3107">
      <w:pPr>
        <w:widowControl w:val="0"/>
        <w:jc w:val="both"/>
        <w:rPr>
          <w:color w:val="000000" w:themeColor="text1"/>
          <w:sz w:val="28"/>
          <w:szCs w:val="28"/>
          <w:lang w:val="nl-NL"/>
        </w:rPr>
      </w:pPr>
      <w:r w:rsidRPr="009E1C8F">
        <w:rPr>
          <w:rFonts w:eastAsia="Arial Unicode MS"/>
          <w:color w:val="000000" w:themeColor="text1"/>
          <w:sz w:val="28"/>
          <w:szCs w:val="28"/>
          <w:lang w:val="sv-SE"/>
        </w:rPr>
        <w:t>Trên địa bàn tỉnh Lai Châu</w:t>
      </w:r>
      <w:r w:rsidRPr="009E1C8F">
        <w:rPr>
          <w:color w:val="000000" w:themeColor="text1"/>
          <w:sz w:val="28"/>
          <w:szCs w:val="28"/>
          <w:lang w:val="nl-NL"/>
        </w:rPr>
        <w:t>.</w:t>
      </w:r>
    </w:p>
    <w:p w14:paraId="3041C44F" w14:textId="252D6743" w:rsidR="00C37080" w:rsidRDefault="00C37080" w:rsidP="00C37080">
      <w:pPr>
        <w:pStyle w:val="Heading2"/>
      </w:pPr>
      <w:bookmarkStart w:id="12" w:name="_Toc67951231"/>
      <w:bookmarkStart w:id="13" w:name="_Toc74757535"/>
      <w:r>
        <w:t>V</w:t>
      </w:r>
      <w:r w:rsidR="004A3107" w:rsidRPr="009E1C8F">
        <w:t>. Thời kỳ lập Phương án phát triển</w:t>
      </w:r>
      <w:bookmarkEnd w:id="12"/>
      <w:bookmarkEnd w:id="13"/>
    </w:p>
    <w:p w14:paraId="2D1DEC16" w14:textId="76CA3C87" w:rsidR="00B13CD1" w:rsidRPr="00C37080" w:rsidRDefault="004A3107" w:rsidP="003F581A">
      <w:pPr>
        <w:pStyle w:val="Body"/>
        <w:spacing w:line="360" w:lineRule="auto"/>
        <w:ind w:left="0" w:firstLine="567"/>
        <w:rPr>
          <w:b/>
          <w:color w:val="000000"/>
          <w:lang w:val="nl-NL"/>
        </w:rPr>
      </w:pPr>
      <w:r w:rsidRPr="009E1C8F">
        <w:rPr>
          <w:lang w:val="nl-NL"/>
        </w:rPr>
        <w:t xml:space="preserve">Phương án quy hoạch </w:t>
      </w:r>
      <w:r w:rsidRPr="009E1C8F">
        <w:t>được lập cho thời kỳ 10 năm 2021 – 2030 (có phân kỳ theo hai giai đoạn 2021 – 2025; 2026 – 2030), tầm nhìn đến năm 2050.</w:t>
      </w:r>
    </w:p>
    <w:p w14:paraId="6FF6E281" w14:textId="721D7051" w:rsidR="00B13CD1" w:rsidRPr="009E1C8F" w:rsidRDefault="00C37080" w:rsidP="00F10703">
      <w:pPr>
        <w:pStyle w:val="Heading2"/>
      </w:pPr>
      <w:bookmarkStart w:id="14" w:name="_Toc67951232"/>
      <w:bookmarkStart w:id="15" w:name="_Toc74757536"/>
      <w:r>
        <w:t>VI</w:t>
      </w:r>
      <w:r w:rsidR="004A3107" w:rsidRPr="009E1C8F">
        <w:t>. Căn cứ pháp lý</w:t>
      </w:r>
      <w:bookmarkEnd w:id="14"/>
      <w:bookmarkEnd w:id="15"/>
    </w:p>
    <w:p w14:paraId="6D5C58E2" w14:textId="77777777" w:rsidR="00B13CD1" w:rsidRPr="009E1C8F" w:rsidRDefault="004A3107">
      <w:pPr>
        <w:jc w:val="both"/>
        <w:rPr>
          <w:color w:val="000000" w:themeColor="text1"/>
          <w:sz w:val="28"/>
          <w:szCs w:val="28"/>
          <w:shd w:val="clear" w:color="auto" w:fill="FFFFFF"/>
        </w:rPr>
      </w:pPr>
      <w:r w:rsidRPr="009E1C8F">
        <w:rPr>
          <w:color w:val="000000" w:themeColor="text1"/>
          <w:sz w:val="28"/>
          <w:szCs w:val="28"/>
          <w:shd w:val="clear" w:color="auto" w:fill="FFFFFF"/>
        </w:rPr>
        <w:t xml:space="preserve">- Văn kiện Đại hội Đảng Cộng sản Việt Nam các khóa gần đây: </w:t>
      </w:r>
      <w:r w:rsidRPr="009E1C8F">
        <w:rPr>
          <w:iCs/>
          <w:color w:val="000000" w:themeColor="text1"/>
          <w:sz w:val="28"/>
          <w:szCs w:val="28"/>
          <w:shd w:val="clear" w:color="auto" w:fill="FFFFFF"/>
        </w:rPr>
        <w:t>Văn kiện Đại hội Đảng thời kỳ đổi mới và hội nhập (Đại hội VI, VII, VIII, IX, X, XI</w:t>
      </w:r>
      <w:r w:rsidRPr="009E1C8F">
        <w:rPr>
          <w:color w:val="000000" w:themeColor="text1"/>
          <w:sz w:val="28"/>
          <w:szCs w:val="28"/>
          <w:shd w:val="clear" w:color="auto" w:fill="FFFFFF"/>
        </w:rPr>
        <w:t>, XII và XIII).</w:t>
      </w:r>
    </w:p>
    <w:p w14:paraId="0ACAD735" w14:textId="77777777" w:rsidR="00B13CD1" w:rsidRPr="009E1C8F" w:rsidRDefault="004A3107">
      <w:pPr>
        <w:jc w:val="both"/>
        <w:rPr>
          <w:sz w:val="28"/>
          <w:szCs w:val="28"/>
          <w:shd w:val="clear" w:color="auto" w:fill="FFFFFF"/>
        </w:rPr>
      </w:pPr>
      <w:r w:rsidRPr="009E1C8F">
        <w:rPr>
          <w:sz w:val="28"/>
          <w:szCs w:val="28"/>
          <w:shd w:val="clear" w:color="auto" w:fill="FFFFFF"/>
        </w:rPr>
        <w:t>- Nghị quyết số 03-NQ/TW, ngày 16/7/1998, của Ban Chấp hành Trung ương tại Hội nghị Trung ương 5 (khóa VIII) về Xây dựng và phát triển nền văn hóa Việt Nam tiên tiến, đậm đà bản sắc dân tộc;</w:t>
      </w:r>
    </w:p>
    <w:p w14:paraId="22AEBE88" w14:textId="77777777" w:rsidR="00B13CD1" w:rsidRPr="009E1C8F" w:rsidRDefault="004A3107">
      <w:pPr>
        <w:jc w:val="both"/>
        <w:rPr>
          <w:sz w:val="28"/>
          <w:szCs w:val="28"/>
          <w:shd w:val="clear" w:color="auto" w:fill="FFFFFF"/>
        </w:rPr>
      </w:pPr>
      <w:r w:rsidRPr="009E1C8F">
        <w:rPr>
          <w:sz w:val="28"/>
          <w:szCs w:val="28"/>
          <w:shd w:val="clear" w:color="auto" w:fill="FFFFFF"/>
        </w:rPr>
        <w:t>- Nghị quyết số 33-NQ/TW, ngày 09/06/2014, Hội nghị lần thứ 9 Ban chấp hành Trung ương Đảng khóa XI về “Xây dựng và phát triển văn hóa, con người Việt Nam đáp ứng yêu cầu phát triển bền vững đất nước”;</w:t>
      </w:r>
    </w:p>
    <w:p w14:paraId="24D03CAD" w14:textId="77777777" w:rsidR="00B13CD1" w:rsidRPr="009E1C8F" w:rsidRDefault="004A3107" w:rsidP="005D7DEF">
      <w:pPr>
        <w:spacing w:line="336" w:lineRule="auto"/>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lastRenderedPageBreak/>
        <w:t xml:space="preserve">- Nghị quyết số 88/2019/NQ-QH14 ngày 18/11/2019 của Quốc hội khóa XIV, kỳ họp thứ 8 về phê duyệt Đề án tổng thể phát triển kinh tế - xã hội vùng đồng bào dân tộc thiểu số và miền núi giai đoạn 2021 – 2030; </w:t>
      </w:r>
    </w:p>
    <w:p w14:paraId="63B48772" w14:textId="77777777" w:rsidR="00B13CD1" w:rsidRPr="009E1C8F" w:rsidRDefault="004A3107" w:rsidP="005D7DEF">
      <w:pPr>
        <w:spacing w:line="336" w:lineRule="auto"/>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 Kết luận số 76-KL/TW ngày 04 tháng 6 năm 2020 của Bộ Chính trị khóa XII về việc tiếp tục thực hiện Nghị quyết số 33-NQ/TW ngày 09 tháng 6 năm 2014 của Ban Chấp hành Trung ương Đảng khóa XI về xây dựng và phát triển văn hóa, con người Việt Nam đáp ứng yêu cầu phát triển bền vững đất nước;</w:t>
      </w:r>
    </w:p>
    <w:p w14:paraId="1FBD0F03" w14:textId="2133A31C" w:rsidR="00B13CD1" w:rsidRPr="009E1C8F" w:rsidRDefault="004A3107" w:rsidP="005D7DEF">
      <w:pPr>
        <w:spacing w:line="336" w:lineRule="auto"/>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 xml:space="preserve"> - Nghị quyết 05-NQ/ĐH, Nghị quyết Đại hội Đại biểu Đảng bộ tỉnh Lai Châu lần thứ XIV, nhiệm kỳ 2020-2025;</w:t>
      </w:r>
    </w:p>
    <w:p w14:paraId="32F59D77" w14:textId="4A0FE808" w:rsidR="00B13CD1" w:rsidRPr="009E1C8F" w:rsidRDefault="004A3107" w:rsidP="005D7DEF">
      <w:pPr>
        <w:spacing w:line="336" w:lineRule="auto"/>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 Luật di sản văn hoá, ngày 29 tháng 6 năm 2001 và Luật sửa đổi, bổ sung một số điều của Luật di sản văn hoá, ngày 18 tháng 6 năm 2009;</w:t>
      </w:r>
    </w:p>
    <w:p w14:paraId="13A69AA0" w14:textId="77777777" w:rsidR="00B13CD1" w:rsidRPr="009E1C8F" w:rsidRDefault="004A3107" w:rsidP="005D7DEF">
      <w:pPr>
        <w:spacing w:line="336" w:lineRule="auto"/>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 Nghị định số 98/2010/NĐ-CP ngày 21 tháng 9 năm 2010 của Chính phủ quy định chi tiết thi hành một số điều của Luật di sản văn hoá và Luật sửa đổi, bổ sung một số điều của Luật di sản văn hoá;</w:t>
      </w:r>
    </w:p>
    <w:p w14:paraId="7986AF08" w14:textId="28ECF913" w:rsidR="00B13CD1" w:rsidRPr="009E1C8F" w:rsidRDefault="004A3107" w:rsidP="005D7DEF">
      <w:pPr>
        <w:spacing w:line="336" w:lineRule="auto"/>
        <w:jc w:val="both"/>
        <w:rPr>
          <w:color w:val="000000" w:themeColor="text1"/>
          <w:sz w:val="28"/>
          <w:szCs w:val="28"/>
          <w:shd w:val="clear" w:color="auto" w:fill="FFFFFF"/>
          <w:lang w:val="nl-NL"/>
        </w:rPr>
      </w:pPr>
      <w:bookmarkStart w:id="16" w:name="_Hlk69393164"/>
      <w:r w:rsidRPr="009E1C8F">
        <w:rPr>
          <w:color w:val="000000" w:themeColor="text1"/>
          <w:sz w:val="28"/>
          <w:szCs w:val="28"/>
          <w:shd w:val="clear" w:color="auto" w:fill="FFFFFF"/>
          <w:lang w:val="nl-NL"/>
        </w:rPr>
        <w:t>- Nghị quyết số 12/NQ-CP ngày 15/02/2020 của Chính phủ về triển khai thực hiện Nghị quyết số 88/2019/QH14 ngày 18/11/2019 của Quốc hội phê duyệt Đề án tổng thể phát triển kinh tế - xã hội vùng đồng bào dân tộc thiểu số và miền núi giai đoạn 2021 – 2030;</w:t>
      </w:r>
    </w:p>
    <w:bookmarkEnd w:id="16"/>
    <w:p w14:paraId="3EF5CDFA" w14:textId="77777777" w:rsidR="00B13CD1" w:rsidRPr="009E1C8F" w:rsidRDefault="004A3107" w:rsidP="005D7DEF">
      <w:pPr>
        <w:spacing w:line="336" w:lineRule="auto"/>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 Quyết định số 156/QĐ-TTg ngày 23 tháng 6 năm 2005 của Thủ tướng chính phủ về phê duyệt quy hoạch tổng thể hệ thống bảo tàng Việt Nam đến năm 2020;</w:t>
      </w:r>
    </w:p>
    <w:p w14:paraId="76EBC443" w14:textId="77777777" w:rsidR="00B13CD1" w:rsidRPr="009E1C8F" w:rsidRDefault="004A3107" w:rsidP="005D7DEF">
      <w:pPr>
        <w:spacing w:line="336" w:lineRule="auto"/>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 xml:space="preserve">- Quyết định số 2164/QĐ-TTg, ngày 11/11/2013 của Thủ tướng Chính phủ về phê duyệt Quy hoạch tổng thể phát triển hệ thống thiết chế văn hóa, thể thao cơ sở giai đoạn 2013 -2020, định hướng đến 2030; </w:t>
      </w:r>
    </w:p>
    <w:p w14:paraId="4DD53361" w14:textId="77777777" w:rsidR="00B13CD1" w:rsidRPr="009E1C8F" w:rsidRDefault="004A3107" w:rsidP="005D7DEF">
      <w:pPr>
        <w:spacing w:line="336" w:lineRule="auto"/>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 Quyết định số 329/QĐ-TTg, ngày 15/3/2017 của Thủ tướng Chính phủ phê duyệt Đề án phát triển văn hóa đọc trong cộng đồng đến năm 2020, định hướng đến năm 2030;</w:t>
      </w:r>
    </w:p>
    <w:p w14:paraId="0720DF97" w14:textId="77777777" w:rsidR="00B13CD1" w:rsidRPr="00683EE8" w:rsidRDefault="004A3107" w:rsidP="005D7DEF">
      <w:pPr>
        <w:spacing w:line="336" w:lineRule="auto"/>
        <w:jc w:val="both"/>
        <w:rPr>
          <w:rFonts w:eastAsia="Times New Roman"/>
          <w:spacing w:val="-2"/>
          <w:sz w:val="28"/>
          <w:szCs w:val="28"/>
          <w:shd w:val="clear" w:color="auto" w:fill="FFFFFF"/>
        </w:rPr>
      </w:pPr>
      <w:r w:rsidRPr="00683EE8">
        <w:rPr>
          <w:spacing w:val="-2"/>
          <w:sz w:val="28"/>
          <w:szCs w:val="28"/>
          <w:shd w:val="clear" w:color="auto" w:fill="FFFFFF"/>
        </w:rPr>
        <w:t xml:space="preserve">- Quyết định số 2215/QĐ-TTg ngày 24 tháng 12 năm 2020 </w:t>
      </w:r>
      <w:bookmarkStart w:id="17" w:name="loai_1_name"/>
      <w:r w:rsidRPr="00683EE8">
        <w:rPr>
          <w:rFonts w:eastAsia="Times New Roman"/>
          <w:spacing w:val="-2"/>
          <w:sz w:val="28"/>
          <w:szCs w:val="28"/>
          <w:shd w:val="clear" w:color="auto" w:fill="FFFFFF"/>
        </w:rPr>
        <w:t xml:space="preserve">ban hành kế hoạch triển khai thực hiện kết luận số 76-kl/tw ngày 04 tháng 6 năm 2020 của </w:t>
      </w:r>
      <w:r w:rsidRPr="00683EE8">
        <w:rPr>
          <w:rFonts w:eastAsia="Times New Roman"/>
          <w:spacing w:val="-2"/>
          <w:sz w:val="28"/>
          <w:szCs w:val="28"/>
          <w:shd w:val="clear" w:color="auto" w:fill="FFFFFF"/>
          <w:lang w:val="en-US"/>
        </w:rPr>
        <w:t>B</w:t>
      </w:r>
      <w:r w:rsidRPr="00683EE8">
        <w:rPr>
          <w:rFonts w:eastAsia="Times New Roman"/>
          <w:spacing w:val="-2"/>
          <w:sz w:val="28"/>
          <w:szCs w:val="28"/>
          <w:shd w:val="clear" w:color="auto" w:fill="FFFFFF"/>
        </w:rPr>
        <w:t>ộ chính trị khóa XII về việc tiếp tục thực hiện nghị quyết số 33-NQ/TW ngày 09 tháng 6 năm 2014 của Ban chấp hành Trung ương Đảng khóa XI về xây dựng và phát triển văn hóa, con người Việt Nam đáp ứng yêu cầu phát triển bền vững đất nước</w:t>
      </w:r>
      <w:bookmarkEnd w:id="17"/>
      <w:r w:rsidRPr="00683EE8">
        <w:rPr>
          <w:rFonts w:eastAsia="Times New Roman"/>
          <w:spacing w:val="-2"/>
          <w:sz w:val="28"/>
          <w:szCs w:val="28"/>
          <w:shd w:val="clear" w:color="auto" w:fill="FFFFFF"/>
        </w:rPr>
        <w:t>;</w:t>
      </w:r>
    </w:p>
    <w:p w14:paraId="132E650C" w14:textId="77777777" w:rsidR="00B13CD1" w:rsidRPr="009E1C8F" w:rsidRDefault="004A3107" w:rsidP="005D7DEF">
      <w:pPr>
        <w:spacing w:line="336" w:lineRule="auto"/>
        <w:jc w:val="both"/>
        <w:rPr>
          <w:sz w:val="28"/>
          <w:szCs w:val="28"/>
          <w:shd w:val="clear" w:color="auto" w:fill="FFFFFF"/>
        </w:rPr>
      </w:pPr>
      <w:r w:rsidRPr="009E1C8F">
        <w:rPr>
          <w:sz w:val="28"/>
          <w:szCs w:val="28"/>
          <w:shd w:val="clear" w:color="auto" w:fill="FFFFFF"/>
        </w:rPr>
        <w:lastRenderedPageBreak/>
        <w:t>- Quyết định số 2198/QĐ-TTg ngày 03 tháng 12 năm 2010 về việc phê duyệt Chiến lược phát triển thể dục, thể thao Việt Nam đến năm 2020;</w:t>
      </w:r>
    </w:p>
    <w:p w14:paraId="75E731E2" w14:textId="77777777" w:rsidR="00B13CD1" w:rsidRPr="009E1C8F" w:rsidRDefault="004A3107" w:rsidP="005D7DEF">
      <w:pPr>
        <w:spacing w:line="336" w:lineRule="auto"/>
        <w:jc w:val="both"/>
        <w:rPr>
          <w:sz w:val="28"/>
          <w:szCs w:val="28"/>
          <w:shd w:val="clear" w:color="auto" w:fill="FFFFFF"/>
        </w:rPr>
      </w:pPr>
      <w:r w:rsidRPr="009E1C8F">
        <w:rPr>
          <w:sz w:val="28"/>
          <w:szCs w:val="28"/>
          <w:shd w:val="clear" w:color="auto" w:fill="FFFFFF"/>
        </w:rPr>
        <w:t>- Quyết định số 1755/QĐ-TTg ngày 8/9/2016 của Thủ tướng Chính phủ về phê duyệt Chiến lược phát triển các ngành công nghiệp văn hóa Việt Nam đến năm 2020, tầm nhìn đến năm 2030;</w:t>
      </w:r>
    </w:p>
    <w:p w14:paraId="4171919B" w14:textId="77777777" w:rsidR="00B13CD1" w:rsidRPr="009E1C8F" w:rsidRDefault="004A3107" w:rsidP="005D7DEF">
      <w:pPr>
        <w:spacing w:line="336" w:lineRule="auto"/>
        <w:jc w:val="both"/>
        <w:rPr>
          <w:sz w:val="28"/>
          <w:szCs w:val="28"/>
        </w:rPr>
      </w:pPr>
      <w:r w:rsidRPr="009E1C8F">
        <w:rPr>
          <w:sz w:val="28"/>
          <w:szCs w:val="28"/>
        </w:rPr>
        <w:t>- Thông tư số 11/2010/TT-BVHTTDL ngày 22/12/2010 của Bộ Văn hóa, Thể thao và Du lịch quy định tiêu chí của Trung tâm Văn hóa - Thể thao Quận, Huyện, Thị xã trực thuộc tỉnh;</w:t>
      </w:r>
    </w:p>
    <w:p w14:paraId="3CEBAD5E" w14:textId="77777777" w:rsidR="00B13CD1" w:rsidRPr="009E1C8F" w:rsidRDefault="004A3107" w:rsidP="005D7DEF">
      <w:pPr>
        <w:spacing w:line="336" w:lineRule="auto"/>
        <w:jc w:val="both"/>
        <w:rPr>
          <w:sz w:val="28"/>
          <w:szCs w:val="28"/>
        </w:rPr>
      </w:pPr>
      <w:r w:rsidRPr="009E1C8F">
        <w:rPr>
          <w:sz w:val="28"/>
          <w:szCs w:val="28"/>
        </w:rPr>
        <w:t>- Thông tư số 12/2010/TT-BVHTTDL ngày 22/12/2010 của Bộ Văn hóa, Thể thao và Du lịch quy định mẫu về tổ chức, hoạt động và tiêu chí của Trung tâm Văn hóa - Thể thao xã.;</w:t>
      </w:r>
    </w:p>
    <w:p w14:paraId="3866C29F" w14:textId="77777777" w:rsidR="00B13CD1" w:rsidRPr="009E1C8F" w:rsidRDefault="004A3107" w:rsidP="005D7DEF">
      <w:pPr>
        <w:spacing w:line="336" w:lineRule="auto"/>
        <w:jc w:val="both"/>
        <w:rPr>
          <w:sz w:val="28"/>
          <w:szCs w:val="28"/>
        </w:rPr>
      </w:pPr>
      <w:r w:rsidRPr="009E1C8F">
        <w:rPr>
          <w:sz w:val="28"/>
          <w:szCs w:val="28"/>
        </w:rPr>
        <w:t>- Thông tư số 18/2010/TT-BVHTTDL, ngày 31 tháng 12 năm 2010 của Bộ trưởng Bộ Văn hoá, Thể thao và Du lịch quy định về tổ chức và hoạt động của Bảo tàng;</w:t>
      </w:r>
    </w:p>
    <w:p w14:paraId="59450E93" w14:textId="77777777" w:rsidR="00B13CD1" w:rsidRPr="009E1C8F" w:rsidRDefault="004A3107" w:rsidP="005D7DEF">
      <w:pPr>
        <w:spacing w:line="336" w:lineRule="auto"/>
        <w:jc w:val="both"/>
        <w:rPr>
          <w:sz w:val="28"/>
          <w:szCs w:val="28"/>
        </w:rPr>
      </w:pPr>
      <w:r w:rsidRPr="009E1C8F">
        <w:rPr>
          <w:sz w:val="28"/>
          <w:szCs w:val="28"/>
        </w:rPr>
        <w:t xml:space="preserve">- Thông tư số 06/2011/TT-BVHTTDL ngày 08/03/2011 của Bộ Văn hóa, Thể thao và Du lịch quy định mẫu về tổ chức, hoạt động và tiêu chí của Nhà văn hóa - Khu thể thao thôn; </w:t>
      </w:r>
    </w:p>
    <w:p w14:paraId="494CFBD0" w14:textId="77777777" w:rsidR="00B13CD1" w:rsidRPr="009E1C8F" w:rsidRDefault="004A3107" w:rsidP="005D7DEF">
      <w:pPr>
        <w:spacing w:line="336" w:lineRule="auto"/>
        <w:jc w:val="both"/>
        <w:rPr>
          <w:sz w:val="28"/>
          <w:szCs w:val="28"/>
          <w:lang w:val="en-US"/>
        </w:rPr>
      </w:pPr>
      <w:r w:rsidRPr="009E1C8F">
        <w:rPr>
          <w:sz w:val="28"/>
          <w:szCs w:val="28"/>
        </w:rPr>
        <w:t>- Thông tư số 05/2014/TT-BVHTTDL ngày 30/05/2014 của Bộ Văn hóa, Thể thao và Du lịch về việc sửa đổi, bổ sung Điều 6 của Thông tư số 12/2010/TTBVHTTDL ngày 22/12/2010 quy định mẫu về tổ chức, hoạt động và tiêu chí của Trung tâm Văn hóa, Thể thao xã và Thông tư số 06/2011/TT-BVHTTDL ngày 08/03/2011 qui định mẫu về tổ chức, hoạt động và tiêu chí của Nhà văn hóa - Khu thể thao thôn</w:t>
      </w:r>
      <w:r w:rsidRPr="009E1C8F">
        <w:rPr>
          <w:sz w:val="28"/>
          <w:szCs w:val="28"/>
          <w:lang w:val="en-US"/>
        </w:rPr>
        <w:t>;</w:t>
      </w:r>
    </w:p>
    <w:p w14:paraId="29652F4F" w14:textId="77777777" w:rsidR="00B13CD1" w:rsidRPr="00683EE8" w:rsidRDefault="004A3107" w:rsidP="005D7DEF">
      <w:pPr>
        <w:spacing w:line="336" w:lineRule="auto"/>
        <w:jc w:val="both"/>
        <w:rPr>
          <w:spacing w:val="-8"/>
          <w:sz w:val="28"/>
          <w:szCs w:val="28"/>
          <w:lang w:val="en-US"/>
        </w:rPr>
      </w:pPr>
      <w:r w:rsidRPr="00683EE8">
        <w:rPr>
          <w:spacing w:val="-8"/>
          <w:sz w:val="28"/>
          <w:szCs w:val="28"/>
        </w:rPr>
        <w:t>- Nghị quyết số 08-NQ/TW ngày 01/12/2011 của Bộ Chính trị về tăng cường sự lãnh đạo của Đảng, tạo bước phát triển mạnh mẽ về thể dục, thể thao đến năm 2020</w:t>
      </w:r>
      <w:r w:rsidRPr="00683EE8">
        <w:rPr>
          <w:spacing w:val="-8"/>
          <w:sz w:val="28"/>
          <w:szCs w:val="28"/>
          <w:lang w:val="en-US"/>
        </w:rPr>
        <w:t>;</w:t>
      </w:r>
    </w:p>
    <w:p w14:paraId="29D4ADE3" w14:textId="77777777" w:rsidR="00B13CD1" w:rsidRPr="009E1C8F" w:rsidRDefault="004A3107" w:rsidP="005D7DEF">
      <w:pPr>
        <w:spacing w:line="336" w:lineRule="auto"/>
        <w:jc w:val="both"/>
        <w:rPr>
          <w:sz w:val="28"/>
          <w:szCs w:val="28"/>
          <w:lang w:val="en-US"/>
        </w:rPr>
      </w:pPr>
      <w:r w:rsidRPr="009E1C8F">
        <w:rPr>
          <w:sz w:val="28"/>
          <w:szCs w:val="28"/>
        </w:rPr>
        <w:t>- Quyết định số 641/QĐ-TTg ngày 28/4/2011 của Thủ tướng Chính phủ  về việc phê duyệt Đề án phát triển thể lực, tầm vóc người Việt Nam giai đoạn 2011 – 2030</w:t>
      </w:r>
      <w:r w:rsidRPr="009E1C8F">
        <w:rPr>
          <w:sz w:val="28"/>
          <w:szCs w:val="28"/>
          <w:lang w:val="en-US"/>
        </w:rPr>
        <w:t>;</w:t>
      </w:r>
    </w:p>
    <w:p w14:paraId="5F1F9C2E" w14:textId="43B6A514" w:rsidR="00B13CD1" w:rsidRPr="009E1C8F" w:rsidRDefault="004A3107" w:rsidP="005D7DEF">
      <w:pPr>
        <w:spacing w:line="336" w:lineRule="auto"/>
        <w:jc w:val="both"/>
        <w:rPr>
          <w:sz w:val="28"/>
          <w:szCs w:val="28"/>
        </w:rPr>
      </w:pPr>
      <w:r w:rsidRPr="009E1C8F">
        <w:rPr>
          <w:sz w:val="28"/>
          <w:szCs w:val="28"/>
        </w:rPr>
        <w:t>- Luật Thư viện số 46/2019/QH14 được Quốc hội thông qua ngày 21/11/2019.</w:t>
      </w:r>
    </w:p>
    <w:p w14:paraId="71F0C2A3" w14:textId="0AB02C4D" w:rsidR="00B13CD1" w:rsidRPr="00176301" w:rsidRDefault="004A3107" w:rsidP="00176301">
      <w:pPr>
        <w:pStyle w:val="Heading1"/>
      </w:pPr>
      <w:bookmarkStart w:id="18" w:name="_Toc67951234"/>
      <w:bookmarkStart w:id="19" w:name="_Toc74757537"/>
      <w:r w:rsidRPr="00176301">
        <w:lastRenderedPageBreak/>
        <w:t>PHẦN</w:t>
      </w:r>
      <w:r w:rsidRPr="009E1C8F">
        <w:t xml:space="preserve"> I</w:t>
      </w:r>
      <w:bookmarkStart w:id="20" w:name="_Toc67951235"/>
      <w:bookmarkStart w:id="21" w:name="_Toc74757538"/>
      <w:bookmarkEnd w:id="18"/>
      <w:bookmarkEnd w:id="19"/>
      <w:r w:rsidR="00176301">
        <w:t xml:space="preserve">. </w:t>
      </w:r>
      <w:r w:rsidRPr="00A364C1">
        <w:rPr>
          <w:rFonts w:ascii="Times New Roman Bold" w:hAnsi="Times New Roman Bold"/>
          <w:spacing w:val="6"/>
        </w:rPr>
        <w:t>THỰC TRẠNG PHÁT TRIỂN SỰ NGHIỆP VĂN HÓA, THỂ THAO TRÊN ĐỊA BÀN TỈNH LAI CHÂU THỜI KỲ 2011-2020</w:t>
      </w:r>
      <w:bookmarkEnd w:id="20"/>
      <w:bookmarkEnd w:id="21"/>
    </w:p>
    <w:p w14:paraId="3C67E9AA" w14:textId="77777777" w:rsidR="00B13CD1" w:rsidRPr="00CE28E3" w:rsidRDefault="004A3107" w:rsidP="006F1C34">
      <w:pPr>
        <w:pStyle w:val="Heading1"/>
        <w:rPr>
          <w:spacing w:val="-6"/>
        </w:rPr>
      </w:pPr>
      <w:bookmarkStart w:id="22" w:name="_Toc74757539"/>
      <w:r w:rsidRPr="00CE28E3">
        <w:rPr>
          <w:spacing w:val="-6"/>
        </w:rPr>
        <w:t>A. THỰC TRẠNG PHÁT TRIỂN SỰ NGHIỆP VĂN HÓA, THỂ THAO</w:t>
      </w:r>
      <w:bookmarkEnd w:id="22"/>
    </w:p>
    <w:p w14:paraId="797C01BC" w14:textId="77777777" w:rsidR="00B13CD1" w:rsidRPr="009E1C8F" w:rsidRDefault="004A3107" w:rsidP="00176301">
      <w:pPr>
        <w:pStyle w:val="Heading2"/>
      </w:pPr>
      <w:bookmarkStart w:id="23" w:name="_Toc74757540"/>
      <w:r w:rsidRPr="009E1C8F">
        <w:t>I. Thực trạng hoạt động của ngành văn hóa</w:t>
      </w:r>
      <w:bookmarkEnd w:id="23"/>
    </w:p>
    <w:p w14:paraId="255B877A" w14:textId="77777777" w:rsidR="00B13CD1" w:rsidRPr="009E1C8F" w:rsidRDefault="004A3107" w:rsidP="00176301">
      <w:pPr>
        <w:pStyle w:val="Heading3"/>
      </w:pPr>
      <w:bookmarkStart w:id="24" w:name="_Toc74757541"/>
      <w:r w:rsidRPr="009E1C8F">
        <w:t>1. Công tác quản lý nhà nước về văn hóa</w:t>
      </w:r>
      <w:bookmarkEnd w:id="24"/>
    </w:p>
    <w:p w14:paraId="436928AA" w14:textId="29727A6D"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Công tác quản lý nhà nước về văn hóa thời gian qua trên địa bàn tỉnh Lai Châu đã được</w:t>
      </w:r>
      <w:r w:rsidRPr="009E1C8F">
        <w:rPr>
          <w:color w:val="000000" w:themeColor="text1"/>
          <w:sz w:val="28"/>
          <w:szCs w:val="28"/>
          <w:lang w:val="en-US"/>
        </w:rPr>
        <w:t xml:space="preserve"> quan tâm,</w:t>
      </w:r>
      <w:r w:rsidRPr="009E1C8F">
        <w:rPr>
          <w:color w:val="000000" w:themeColor="text1"/>
          <w:sz w:val="28"/>
          <w:szCs w:val="28"/>
          <w:lang w:val="nl-NL"/>
        </w:rPr>
        <w:t xml:space="preserve"> chú trọng và đạt được những kết quả nhất định. Các giá trị văn hóa phi vật thể và vật thể đã và đang được bảo tồn, phát huy, phát triển và </w:t>
      </w:r>
      <w:r w:rsidR="005168FB">
        <w:rPr>
          <w:color w:val="000000" w:themeColor="text1"/>
          <w:sz w:val="28"/>
          <w:szCs w:val="28"/>
          <w:lang w:val="nl-NL"/>
        </w:rPr>
        <w:t xml:space="preserve">được </w:t>
      </w:r>
      <w:r w:rsidRPr="009E1C8F">
        <w:rPr>
          <w:color w:val="000000" w:themeColor="text1"/>
          <w:sz w:val="28"/>
          <w:szCs w:val="28"/>
          <w:lang w:val="nl-NL"/>
        </w:rPr>
        <w:t xml:space="preserve">làm giàu thêm; hoạt động sưu tầm hiện vật bảo tàng được duy trì thường niên. Công tác quản lý nhà nước về di sản văn hóa tiếp tục được quan tâm, </w:t>
      </w:r>
      <w:r w:rsidR="00AC2C43">
        <w:rPr>
          <w:color w:val="000000" w:themeColor="text1"/>
          <w:sz w:val="28"/>
          <w:szCs w:val="28"/>
          <w:lang w:val="nl-NL"/>
        </w:rPr>
        <w:t xml:space="preserve">các </w:t>
      </w:r>
      <w:r w:rsidRPr="009E1C8F">
        <w:rPr>
          <w:color w:val="000000" w:themeColor="text1"/>
          <w:sz w:val="28"/>
          <w:szCs w:val="28"/>
          <w:lang w:val="nl-NL"/>
        </w:rPr>
        <w:t xml:space="preserve">chủ trương, chính sách của Đảng, Nhà nước, chỉ đạo của Tỉnh ủy, HĐND, UBND tỉnh </w:t>
      </w:r>
      <w:r w:rsidR="00AC2C43" w:rsidRPr="009E1C8F">
        <w:rPr>
          <w:color w:val="000000" w:themeColor="text1"/>
          <w:sz w:val="28"/>
          <w:szCs w:val="28"/>
          <w:lang w:val="nl-NL"/>
        </w:rPr>
        <w:t xml:space="preserve">kịp thời cụ thể hóa </w:t>
      </w:r>
      <w:r w:rsidRPr="009E1C8F">
        <w:rPr>
          <w:color w:val="000000" w:themeColor="text1"/>
          <w:sz w:val="28"/>
          <w:szCs w:val="28"/>
          <w:lang w:val="nl-NL"/>
        </w:rPr>
        <w:t xml:space="preserve">vào thực tiễn, bước đầu đạt được những kết quả </w:t>
      </w:r>
      <w:r w:rsidR="005168FB">
        <w:rPr>
          <w:color w:val="000000" w:themeColor="text1"/>
          <w:sz w:val="28"/>
          <w:szCs w:val="28"/>
          <w:lang w:val="nl-NL"/>
        </w:rPr>
        <w:t>đáng ghi nhận</w:t>
      </w:r>
      <w:r w:rsidRPr="009E1C8F">
        <w:rPr>
          <w:color w:val="000000" w:themeColor="text1"/>
          <w:sz w:val="28"/>
          <w:szCs w:val="28"/>
          <w:lang w:val="nl-NL"/>
        </w:rPr>
        <w:t xml:space="preserve">. Đời sống văn hóa tinh thần của các dân tộc được nâng lên; công tác tuyên truyền được đẩy mạnh; nhận thức của đồng bào trong việc tự bảo tồn, phát huy giá trị văn hóa truyền thống có nhiều chuyển biến, người dân tích cực hưởng ứng, tham gia các phong trào văn hóa văn nghệ quần chúng. </w:t>
      </w:r>
    </w:p>
    <w:p w14:paraId="3449D754" w14:textId="4A6597A2"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xml:space="preserve">Cùng với sự phát triển kinh tế - xã hội trong hơn 10 năm qua, nhiều giá trị văn hóa truyền thống của </w:t>
      </w:r>
      <w:r w:rsidR="008D5346">
        <w:rPr>
          <w:color w:val="000000" w:themeColor="text1"/>
          <w:sz w:val="28"/>
          <w:szCs w:val="28"/>
          <w:lang w:val="nl-NL"/>
        </w:rPr>
        <w:t xml:space="preserve">tỉnh </w:t>
      </w:r>
      <w:r w:rsidR="005168FB">
        <w:rPr>
          <w:color w:val="000000" w:themeColor="text1"/>
          <w:sz w:val="28"/>
          <w:szCs w:val="28"/>
          <w:lang w:val="nl-NL"/>
        </w:rPr>
        <w:t>Lai Châu</w:t>
      </w:r>
      <w:r w:rsidRPr="009E1C8F">
        <w:rPr>
          <w:color w:val="000000" w:themeColor="text1"/>
          <w:sz w:val="28"/>
          <w:szCs w:val="28"/>
          <w:lang w:val="nl-NL"/>
        </w:rPr>
        <w:t xml:space="preserve"> được phát huy, phát triển; nhiều chuẩn mực văn hóa, đạo đức mới được hình thành. Sản phẩm văn hóa, nghệ thuật ngày càng phong phú, đa dạng. Nhiều phong trào, hoạt động văn hóa nghệ thuật đạt được những kết quả cụ thể, thiết thực; phát huy được truyền thống văn hóa gia đình, dòng họ, cộng đồng... Xã hội hóa hoạt động văn hóa ngày càng được mở rộng, góp phần đáng kể vào việc xây dựng các thiết chế văn hóa; hoạt động tín ngưỡng, tôn giáo và sinh hoạt văn hóa tâm linh của người dân được quan tâm. Công tác quản lý nhà nước về văn hóa ở cả ba cấp hành chính tỉnh, huyện, xã được tăng cường, thể chế văn hóa từng bước được hoàn thiện.</w:t>
      </w:r>
    </w:p>
    <w:p w14:paraId="0FD675A1" w14:textId="77777777" w:rsidR="00B13CD1" w:rsidRPr="009E1C8F" w:rsidRDefault="004A3107" w:rsidP="00C37080">
      <w:pPr>
        <w:pStyle w:val="Heading3"/>
      </w:pPr>
      <w:bookmarkStart w:id="25" w:name="_Toc74757542"/>
      <w:r w:rsidRPr="009E1C8F">
        <w:lastRenderedPageBreak/>
        <w:t>2. Sự nghiệp văn hóa</w:t>
      </w:r>
      <w:bookmarkEnd w:id="25"/>
    </w:p>
    <w:p w14:paraId="316B593C" w14:textId="77777777" w:rsidR="00B13CD1" w:rsidRPr="008D5346" w:rsidRDefault="004A3107" w:rsidP="00AE0010">
      <w:pPr>
        <w:pStyle w:val="Heading4"/>
      </w:pPr>
      <w:bookmarkStart w:id="26" w:name="_Toc74757543"/>
      <w:r w:rsidRPr="008D5346">
        <w:t>2.1. Bảo tàng</w:t>
      </w:r>
      <w:bookmarkEnd w:id="26"/>
    </w:p>
    <w:p w14:paraId="7E4B3207" w14:textId="215C7EFB"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Bảo tàng tỉnh Lai Châu được thành lập năm 2004 theo quyết định số: 72/2004/QĐ-UB của UBND tỉnh Lai Châu ngày 20/10/2004, trực thuộc Sở V</w:t>
      </w:r>
      <w:r w:rsidR="00D511B8">
        <w:rPr>
          <w:color w:val="000000" w:themeColor="text1"/>
          <w:sz w:val="28"/>
          <w:szCs w:val="28"/>
          <w:lang w:val="nl-NL"/>
        </w:rPr>
        <w:t>HTTDL</w:t>
      </w:r>
      <w:r w:rsidRPr="009E1C8F">
        <w:rPr>
          <w:color w:val="000000" w:themeColor="text1"/>
          <w:sz w:val="28"/>
          <w:szCs w:val="28"/>
          <w:lang w:val="nl-NL"/>
        </w:rPr>
        <w:t xml:space="preserve">. Bảo tàng chưa có trụ sở làm việc, chưa có hệ thống kho bảo quản hiện vật đảm bảo những yêu cầu tối thiểu nhất về bảo quản phòng ngừa và an ninh. </w:t>
      </w:r>
    </w:p>
    <w:p w14:paraId="25CB3194" w14:textId="383FA8FE"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xml:space="preserve">Hiện tại, kho cơ sở của Bảo tàng </w:t>
      </w:r>
      <w:r w:rsidR="008D5346">
        <w:rPr>
          <w:color w:val="000000" w:themeColor="text1"/>
          <w:sz w:val="28"/>
          <w:szCs w:val="28"/>
          <w:lang w:val="nl-NL"/>
        </w:rPr>
        <w:t xml:space="preserve">tỉnh </w:t>
      </w:r>
      <w:r w:rsidRPr="009E1C8F">
        <w:rPr>
          <w:color w:val="000000" w:themeColor="text1"/>
          <w:sz w:val="28"/>
          <w:szCs w:val="28"/>
          <w:lang w:val="nl-NL"/>
        </w:rPr>
        <w:t>Lai Châu đang lưu giữ hơn 31 nghìn hiện vật, trong đó chủ yếu là hiện vật khảo cổ được khai quật khi địa phương thực hiện các dự án thủy điện. Số lượng hiện vật văn hóa</w:t>
      </w:r>
      <w:r w:rsidRPr="009E1C8F">
        <w:rPr>
          <w:color w:val="000000" w:themeColor="text1"/>
          <w:sz w:val="28"/>
          <w:szCs w:val="28"/>
          <w:lang w:val="en-US"/>
        </w:rPr>
        <w:t xml:space="preserve"> của</w:t>
      </w:r>
      <w:r w:rsidRPr="009E1C8F">
        <w:rPr>
          <w:color w:val="000000" w:themeColor="text1"/>
          <w:sz w:val="28"/>
          <w:szCs w:val="28"/>
          <w:lang w:val="nl-NL"/>
        </w:rPr>
        <w:t xml:space="preserve"> các dân tộc tỉnh Lai Châu phần lớn mới được sưu tầm </w:t>
      </w:r>
      <w:r w:rsidRPr="009E1C8F">
        <w:rPr>
          <w:color w:val="000000" w:themeColor="text1"/>
          <w:sz w:val="28"/>
          <w:szCs w:val="28"/>
          <w:lang w:val="en-US"/>
        </w:rPr>
        <w:t>với</w:t>
      </w:r>
      <w:r w:rsidRPr="009E1C8F">
        <w:rPr>
          <w:color w:val="000000" w:themeColor="text1"/>
          <w:sz w:val="28"/>
          <w:szCs w:val="28"/>
          <w:lang w:val="nl-NL"/>
        </w:rPr>
        <w:t xml:space="preserve"> trên 1.000 hiện vật của 7/20 dân tộc trong tỉnh. Đó là các dân tộc: Thái (Thái Trắng), Si La, Lự, La Hủ, Mông, Dao, Mảng. Bảo tàng đang tiếp tục thực hiện dự án sưu tầm hiện vật lòng hồ Lai Châu, dự kiến sẽ có thêm các dân tộc</w:t>
      </w:r>
      <w:r w:rsidR="008D5346">
        <w:rPr>
          <w:color w:val="000000" w:themeColor="text1"/>
          <w:sz w:val="28"/>
          <w:szCs w:val="28"/>
          <w:lang w:val="nl-NL"/>
        </w:rPr>
        <w:t>:</w:t>
      </w:r>
      <w:r w:rsidRPr="009E1C8F">
        <w:rPr>
          <w:color w:val="000000" w:themeColor="text1"/>
          <w:sz w:val="28"/>
          <w:szCs w:val="28"/>
          <w:lang w:val="nl-NL"/>
        </w:rPr>
        <w:t xml:space="preserve"> Hà Nhì, Cống, Giáy, Thái Đen, Kháng. Tuy nhiên, toàn bộ số hiện vật này chưa thật tiêu biểu, thông tin khá rời rạc, chưa đầy đủ. Phần lớn là hiện vật đơn lẻ, không có các bộ sưu tập hiện vật nên khó có thể sử dụng để trưng bày. Hơn nữa, số hiện vật đó chưa đảm bảo tính đại diện của 20 dân tộc trong tỉnh. Số hiện vật khảo cổ học đa phần là các mảnh tước, các hiện vật đồng dạng nên hiệu quả trưng bày không cao. </w:t>
      </w:r>
    </w:p>
    <w:p w14:paraId="7F39B821" w14:textId="4FAAAC23"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xml:space="preserve">Về nhân sự: Hiện tại Bảo tàng có 22 cán bộ, trong đó 16 người có trình độ đại học. Thành phần dân tộc là người Thái, Kinh và Dao. Cơ cấu tổ chức gồm có: Ban Giám đốc, </w:t>
      </w:r>
      <w:r w:rsidR="008D5346">
        <w:rPr>
          <w:color w:val="000000" w:themeColor="text1"/>
          <w:sz w:val="28"/>
          <w:szCs w:val="28"/>
          <w:lang w:val="nl-NL"/>
        </w:rPr>
        <w:t>P</w:t>
      </w:r>
      <w:r w:rsidRPr="009E1C8F">
        <w:rPr>
          <w:color w:val="000000" w:themeColor="text1"/>
          <w:sz w:val="28"/>
          <w:szCs w:val="28"/>
          <w:lang w:val="nl-NL"/>
        </w:rPr>
        <w:t xml:space="preserve">hòng Hành chính - Tổng hợp, Phòng nghiệp vụ Bảo tàng và </w:t>
      </w:r>
      <w:r w:rsidR="008D5346">
        <w:rPr>
          <w:color w:val="000000" w:themeColor="text1"/>
          <w:sz w:val="28"/>
          <w:szCs w:val="28"/>
          <w:lang w:val="nl-NL"/>
        </w:rPr>
        <w:t>P</w:t>
      </w:r>
      <w:r w:rsidRPr="009E1C8F">
        <w:rPr>
          <w:color w:val="000000" w:themeColor="text1"/>
          <w:sz w:val="28"/>
          <w:szCs w:val="28"/>
          <w:lang w:val="nl-NL"/>
        </w:rPr>
        <w:t xml:space="preserve">hòng Quản lý Di tích. </w:t>
      </w:r>
    </w:p>
    <w:p w14:paraId="6459C11F"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Thực trạng trên đặt ra cho Bảo tàng</w:t>
      </w:r>
      <w:r w:rsidRPr="009E1C8F">
        <w:rPr>
          <w:color w:val="000000" w:themeColor="text1"/>
          <w:sz w:val="28"/>
          <w:szCs w:val="28"/>
          <w:lang w:val="en-US"/>
        </w:rPr>
        <w:t xml:space="preserve"> tỉnh</w:t>
      </w:r>
      <w:r w:rsidRPr="009E1C8F">
        <w:rPr>
          <w:color w:val="000000" w:themeColor="text1"/>
          <w:sz w:val="28"/>
          <w:szCs w:val="28"/>
          <w:lang w:val="nl-NL"/>
        </w:rPr>
        <w:t xml:space="preserve"> Lai Châu những thách thức lớn khi tiến hành chuẩn bị cho sự ra đời một bảo tàng mới với hệ thống trưng bày thường xuyên và nhất thời có chất lượng.</w:t>
      </w:r>
    </w:p>
    <w:p w14:paraId="6252BB45" w14:textId="77777777" w:rsidR="00B13CD1" w:rsidRPr="008D5346" w:rsidRDefault="004A3107" w:rsidP="00AE0010">
      <w:pPr>
        <w:pStyle w:val="Heading4"/>
      </w:pPr>
      <w:bookmarkStart w:id="27" w:name="_Toc74757544"/>
      <w:r w:rsidRPr="008D5346">
        <w:t>2.2. Thư viện</w:t>
      </w:r>
      <w:bookmarkEnd w:id="27"/>
    </w:p>
    <w:p w14:paraId="1AE72D52" w14:textId="5EA21A38" w:rsidR="00B13CD1" w:rsidRPr="009E1C8F" w:rsidRDefault="004A3107">
      <w:pPr>
        <w:jc w:val="both"/>
        <w:rPr>
          <w:color w:val="000000" w:themeColor="text1"/>
          <w:spacing w:val="2"/>
          <w:sz w:val="28"/>
          <w:szCs w:val="28"/>
          <w:lang w:val="sv-SE"/>
        </w:rPr>
      </w:pPr>
      <w:r w:rsidRPr="009E1C8F">
        <w:rPr>
          <w:color w:val="000000" w:themeColor="text1"/>
          <w:sz w:val="28"/>
          <w:szCs w:val="28"/>
          <w:lang w:val="nl-NL"/>
        </w:rPr>
        <w:t>Hiện nay</w:t>
      </w:r>
      <w:r w:rsidR="009D293E">
        <w:rPr>
          <w:color w:val="000000" w:themeColor="text1"/>
          <w:sz w:val="28"/>
          <w:szCs w:val="28"/>
          <w:lang w:val="nl-NL"/>
        </w:rPr>
        <w:t>,</w:t>
      </w:r>
      <w:r w:rsidRPr="009E1C8F">
        <w:rPr>
          <w:color w:val="000000" w:themeColor="text1"/>
          <w:sz w:val="28"/>
          <w:szCs w:val="28"/>
          <w:lang w:val="nl-NL"/>
        </w:rPr>
        <w:t xml:space="preserve"> hệ thống thư viện công cộng và thư viện của tỉnh Lai Châu gồm Thư viện tỉnh và </w:t>
      </w:r>
      <w:r w:rsidR="008D5346">
        <w:rPr>
          <w:color w:val="000000" w:themeColor="text1"/>
          <w:sz w:val="28"/>
          <w:szCs w:val="28"/>
          <w:lang w:val="nl-NL"/>
        </w:rPr>
        <w:t>0</w:t>
      </w:r>
      <w:r w:rsidRPr="009E1C8F">
        <w:rPr>
          <w:color w:val="000000" w:themeColor="text1"/>
          <w:sz w:val="28"/>
          <w:szCs w:val="28"/>
          <w:lang w:val="nl-NL"/>
        </w:rPr>
        <w:t xml:space="preserve">7 thư viện huyện, thành phố, 158 tủ sách tại các bản, khu phố; thư viện, tủ sách chuyên ngành gồm có 108 tủ sách pháp luật tại UBND các xã, </w:t>
      </w:r>
      <w:r w:rsidRPr="009E1C8F">
        <w:rPr>
          <w:color w:val="000000" w:themeColor="text1"/>
          <w:sz w:val="28"/>
          <w:szCs w:val="28"/>
          <w:lang w:val="nl-NL"/>
        </w:rPr>
        <w:lastRenderedPageBreak/>
        <w:t xml:space="preserve">phường, thị trấn; </w:t>
      </w:r>
      <w:r w:rsidR="008D5346">
        <w:rPr>
          <w:color w:val="000000" w:themeColor="text1"/>
          <w:sz w:val="28"/>
          <w:szCs w:val="28"/>
          <w:lang w:val="nl-NL"/>
        </w:rPr>
        <w:t>0</w:t>
      </w:r>
      <w:r w:rsidRPr="009E1C8F">
        <w:rPr>
          <w:color w:val="000000" w:themeColor="text1"/>
          <w:sz w:val="28"/>
          <w:szCs w:val="28"/>
          <w:lang w:val="nl-NL"/>
        </w:rPr>
        <w:t xml:space="preserve">1 thư viện và 17 tủ sách thuộc Biên Phòng tỉnh; 208 thư viện trường học; </w:t>
      </w:r>
      <w:r w:rsidRPr="009E1C8F">
        <w:rPr>
          <w:color w:val="000000" w:themeColor="text1"/>
          <w:sz w:val="28"/>
          <w:szCs w:val="28"/>
          <w:lang w:val="en-US"/>
        </w:rPr>
        <w:t>0</w:t>
      </w:r>
      <w:r w:rsidRPr="009E1C8F">
        <w:rPr>
          <w:color w:val="000000" w:themeColor="text1"/>
          <w:sz w:val="28"/>
          <w:szCs w:val="28"/>
          <w:lang w:val="nl-NL"/>
        </w:rPr>
        <w:t xml:space="preserve">1 thư viện, </w:t>
      </w:r>
      <w:r w:rsidRPr="009E1C8F">
        <w:rPr>
          <w:color w:val="000000" w:themeColor="text1"/>
          <w:sz w:val="28"/>
          <w:szCs w:val="28"/>
          <w:lang w:val="en-US"/>
        </w:rPr>
        <w:t>0</w:t>
      </w:r>
      <w:r w:rsidRPr="009E1C8F">
        <w:rPr>
          <w:color w:val="000000" w:themeColor="text1"/>
          <w:sz w:val="28"/>
          <w:szCs w:val="28"/>
          <w:lang w:val="nl-NL"/>
        </w:rPr>
        <w:t xml:space="preserve">2 tủ sách thuộc Bộ Chỉ huy Quân sự tỉnh, </w:t>
      </w:r>
      <w:r w:rsidRPr="009E1C8F">
        <w:rPr>
          <w:color w:val="000000" w:themeColor="text1"/>
          <w:sz w:val="28"/>
          <w:szCs w:val="28"/>
          <w:lang w:val="en-US"/>
        </w:rPr>
        <w:t>0</w:t>
      </w:r>
      <w:r w:rsidRPr="009E1C8F">
        <w:rPr>
          <w:color w:val="000000" w:themeColor="text1"/>
          <w:sz w:val="28"/>
          <w:szCs w:val="28"/>
          <w:lang w:val="nl-NL"/>
        </w:rPr>
        <w:t>2 thư viện thuộc Công an tỉnh; 15 tủ sách Điểm Bưu điện văn hoá xã. Trụ sở của thư viện tỉnh Lai Châu được tiếp quản lại từ cơ quan Đảng uỷ khối doanh nghiệp tỉnh Lai Châu từ năm 2020 có tổng diện tích 800 m</w:t>
      </w:r>
      <w:r w:rsidRPr="009E1C8F">
        <w:rPr>
          <w:color w:val="000000" w:themeColor="text1"/>
          <w:sz w:val="28"/>
          <w:szCs w:val="28"/>
          <w:vertAlign w:val="superscript"/>
          <w:lang w:val="nl-NL"/>
        </w:rPr>
        <w:t>2</w:t>
      </w:r>
      <w:r w:rsidRPr="009E1C8F">
        <w:rPr>
          <w:color w:val="000000" w:themeColor="text1"/>
          <w:spacing w:val="2"/>
          <w:sz w:val="28"/>
          <w:szCs w:val="28"/>
          <w:lang w:val="sv-SE"/>
        </w:rPr>
        <w:t xml:space="preserve">. </w:t>
      </w:r>
    </w:p>
    <w:p w14:paraId="31C261CE"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Hệ thống thư viện công cộng đã và đang từng bước đáp ứng được nhu cầu của độc giả. Tính đến hết năm 2020, có 6/8 thư viện huyện, thành phố có điểm kết nối Internet, đạt 75%; 75%  xã, phường, thị trấn có tủ sách, đạt 100%; có 27 tủ sách tại các đơn vị thuộc lực lượng vũ trang. Tổng số sách có trong hệ thống thư viện công cộng trên địa bàn tỉnh hiện có 122.240 bản, trong đó thư viện tỉnh 62.006 bản, thư viện huyện, thành phố  60.234 bản. Tổng số sách bổ sung từ năm 2015 -2020 là 25.633 bản, 53 tên báo, tạp chí; cấp và đổi 2.130 thẻ bạn đọc, phục vụ 122.000 lượt bạn đọc; luân chuyển 33.436 lượt sách về các điểm bưu điện văn hóa xã, tủ sách đồn biên phòng, thư viện trường học, đến nay toàn tỉnh đạt 0,29 bản sách/người.</w:t>
      </w:r>
    </w:p>
    <w:p w14:paraId="092EEC76" w14:textId="77777777" w:rsidR="00B13CD1" w:rsidRPr="009D293E" w:rsidRDefault="004A3107" w:rsidP="00AE0010">
      <w:pPr>
        <w:pStyle w:val="Heading4"/>
      </w:pPr>
      <w:bookmarkStart w:id="28" w:name="_Toc74757545"/>
      <w:r w:rsidRPr="009D293E">
        <w:t>2.3. Nghệ thuật biểu diễn, điện ảnh</w:t>
      </w:r>
      <w:bookmarkEnd w:id="28"/>
    </w:p>
    <w:p w14:paraId="68322F6D" w14:textId="77777777" w:rsidR="00B13CD1" w:rsidRPr="009D293E" w:rsidRDefault="004A3107" w:rsidP="0001032B">
      <w:pPr>
        <w:pStyle w:val="Heading5"/>
        <w:rPr>
          <w:b/>
          <w:i w:val="0"/>
        </w:rPr>
      </w:pPr>
      <w:bookmarkStart w:id="29" w:name="_Toc74757546"/>
      <w:r w:rsidRPr="009D293E">
        <w:t>2.3.1</w:t>
      </w:r>
      <w:r w:rsidRPr="009D293E">
        <w:rPr>
          <w:lang w:val="en-US"/>
        </w:rPr>
        <w:t>.</w:t>
      </w:r>
      <w:r w:rsidRPr="009D293E">
        <w:t xml:space="preserve"> Rạp chiếu phim</w:t>
      </w:r>
      <w:bookmarkEnd w:id="29"/>
    </w:p>
    <w:p w14:paraId="68524A27" w14:textId="0BD4B342"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Rạp chiếu phim tỉnh Lai Châu có diện tích 2.875m2. Lĩnh vực Phát hành phim và Chiếu bóng sau sáp nhập Trung tâm Văn hóa Nghệ thuật tỉnh thành Đội chiếu phim. Tổng số viên chức trong Đội chiếu phim có 17 người, gồm: </w:t>
      </w:r>
      <w:r w:rsidRPr="009E1C8F">
        <w:rPr>
          <w:color w:val="000000" w:themeColor="text1"/>
          <w:sz w:val="28"/>
          <w:szCs w:val="28"/>
          <w:lang w:val="en-US"/>
        </w:rPr>
        <w:t>0</w:t>
      </w:r>
      <w:r w:rsidRPr="009E1C8F">
        <w:rPr>
          <w:color w:val="000000" w:themeColor="text1"/>
          <w:sz w:val="28"/>
          <w:szCs w:val="28"/>
          <w:lang w:val="nl-NL"/>
        </w:rPr>
        <w:t xml:space="preserve">1 </w:t>
      </w:r>
      <w:r w:rsidR="00AC2C43">
        <w:rPr>
          <w:color w:val="000000" w:themeColor="text1"/>
          <w:sz w:val="28"/>
          <w:szCs w:val="28"/>
          <w:lang w:val="nl-NL"/>
        </w:rPr>
        <w:t>đ</w:t>
      </w:r>
      <w:r w:rsidRPr="009E1C8F">
        <w:rPr>
          <w:color w:val="000000" w:themeColor="text1"/>
          <w:sz w:val="28"/>
          <w:szCs w:val="28"/>
          <w:lang w:val="nl-NL"/>
        </w:rPr>
        <w:t xml:space="preserve">ội trưởng, </w:t>
      </w:r>
      <w:r w:rsidRPr="009E1C8F">
        <w:rPr>
          <w:color w:val="000000" w:themeColor="text1"/>
          <w:sz w:val="28"/>
          <w:szCs w:val="28"/>
          <w:lang w:val="en-US"/>
        </w:rPr>
        <w:t>0</w:t>
      </w:r>
      <w:r w:rsidRPr="009E1C8F">
        <w:rPr>
          <w:color w:val="000000" w:themeColor="text1"/>
          <w:sz w:val="28"/>
          <w:szCs w:val="28"/>
          <w:lang w:val="nl-NL"/>
        </w:rPr>
        <w:t xml:space="preserve">1 </w:t>
      </w:r>
      <w:r w:rsidR="00AC2C43">
        <w:rPr>
          <w:color w:val="000000" w:themeColor="text1"/>
          <w:sz w:val="28"/>
          <w:szCs w:val="28"/>
          <w:lang w:val="nl-NL"/>
        </w:rPr>
        <w:t>đ</w:t>
      </w:r>
      <w:r w:rsidRPr="009E1C8F">
        <w:rPr>
          <w:color w:val="000000" w:themeColor="text1"/>
          <w:sz w:val="28"/>
          <w:szCs w:val="28"/>
          <w:lang w:val="nl-NL"/>
        </w:rPr>
        <w:t xml:space="preserve">ội phó, và 15 viên chức, lao động công tác tại các Tổ chiếu phim số </w:t>
      </w:r>
      <w:r w:rsidRPr="009E1C8F">
        <w:rPr>
          <w:color w:val="000000" w:themeColor="text1"/>
          <w:sz w:val="28"/>
          <w:szCs w:val="28"/>
          <w:lang w:val="en-US"/>
        </w:rPr>
        <w:t>0</w:t>
      </w:r>
      <w:r w:rsidRPr="009E1C8F">
        <w:rPr>
          <w:color w:val="000000" w:themeColor="text1"/>
          <w:sz w:val="28"/>
          <w:szCs w:val="28"/>
          <w:lang w:val="nl-NL"/>
        </w:rPr>
        <w:t xml:space="preserve">1, số </w:t>
      </w:r>
      <w:r w:rsidRPr="009E1C8F">
        <w:rPr>
          <w:color w:val="000000" w:themeColor="text1"/>
          <w:sz w:val="28"/>
          <w:szCs w:val="28"/>
          <w:lang w:val="en-US"/>
        </w:rPr>
        <w:t>0</w:t>
      </w:r>
      <w:r w:rsidRPr="009E1C8F">
        <w:rPr>
          <w:color w:val="000000" w:themeColor="text1"/>
          <w:sz w:val="28"/>
          <w:szCs w:val="28"/>
          <w:lang w:val="nl-NL"/>
        </w:rPr>
        <w:t xml:space="preserve">2, số </w:t>
      </w:r>
      <w:r w:rsidRPr="009E1C8F">
        <w:rPr>
          <w:color w:val="000000" w:themeColor="text1"/>
          <w:sz w:val="28"/>
          <w:szCs w:val="28"/>
          <w:lang w:val="en-US"/>
        </w:rPr>
        <w:t>0</w:t>
      </w:r>
      <w:r w:rsidRPr="009E1C8F">
        <w:rPr>
          <w:color w:val="000000" w:themeColor="text1"/>
          <w:sz w:val="28"/>
          <w:szCs w:val="28"/>
          <w:lang w:val="nl-NL"/>
        </w:rPr>
        <w:t xml:space="preserve">3, số </w:t>
      </w:r>
      <w:r w:rsidRPr="009E1C8F">
        <w:rPr>
          <w:color w:val="000000" w:themeColor="text1"/>
          <w:sz w:val="28"/>
          <w:szCs w:val="28"/>
          <w:lang w:val="en-US"/>
        </w:rPr>
        <w:t>0</w:t>
      </w:r>
      <w:r w:rsidRPr="009E1C8F">
        <w:rPr>
          <w:color w:val="000000" w:themeColor="text1"/>
          <w:sz w:val="28"/>
          <w:szCs w:val="28"/>
          <w:lang w:val="nl-NL"/>
        </w:rPr>
        <w:t xml:space="preserve">4, số </w:t>
      </w:r>
      <w:r w:rsidRPr="009E1C8F">
        <w:rPr>
          <w:color w:val="000000" w:themeColor="text1"/>
          <w:sz w:val="28"/>
          <w:szCs w:val="28"/>
          <w:lang w:val="en-US"/>
        </w:rPr>
        <w:t>0</w:t>
      </w:r>
      <w:r w:rsidRPr="009E1C8F">
        <w:rPr>
          <w:color w:val="000000" w:themeColor="text1"/>
          <w:sz w:val="28"/>
          <w:szCs w:val="28"/>
          <w:lang w:val="nl-NL"/>
        </w:rPr>
        <w:t>5. Sau sáp nhập</w:t>
      </w:r>
      <w:r w:rsidR="009D293E">
        <w:rPr>
          <w:color w:val="000000" w:themeColor="text1"/>
          <w:sz w:val="28"/>
          <w:szCs w:val="28"/>
          <w:lang w:val="nl-NL"/>
        </w:rPr>
        <w:t>,</w:t>
      </w:r>
      <w:r w:rsidRPr="009E1C8F">
        <w:rPr>
          <w:color w:val="000000" w:themeColor="text1"/>
          <w:sz w:val="28"/>
          <w:szCs w:val="28"/>
          <w:lang w:val="nl-NL"/>
        </w:rPr>
        <w:t xml:space="preserve"> chỉ tiêu kế hoạch chiếu phim 650 buổi chiếu/năm, giảm ½ số buổi chiếu so với khi chưa sáp nhập (nguyên nhân do số đội chiếu giảm chỉ còn </w:t>
      </w:r>
      <w:r w:rsidRPr="009E1C8F">
        <w:rPr>
          <w:color w:val="000000" w:themeColor="text1"/>
          <w:sz w:val="28"/>
          <w:szCs w:val="28"/>
          <w:lang w:val="en-US"/>
        </w:rPr>
        <w:t>0</w:t>
      </w:r>
      <w:r w:rsidRPr="009E1C8F">
        <w:rPr>
          <w:color w:val="000000" w:themeColor="text1"/>
          <w:sz w:val="28"/>
          <w:szCs w:val="28"/>
          <w:lang w:val="nl-NL"/>
        </w:rPr>
        <w:t>5 tổ). Các hoạt động tài trợ phổ biến phim luôn được tỉnh quan tâm, triển khai thực hiện hiệu quả với nguồn kinh phí ổn định: 250 triệu đồng/năm để hỗ trợ lồng tiếng dân tộc</w:t>
      </w:r>
      <w:r w:rsidRPr="009E1C8F">
        <w:rPr>
          <w:i/>
          <w:color w:val="000000" w:themeColor="text1"/>
          <w:spacing w:val="4"/>
          <w:sz w:val="28"/>
          <w:szCs w:val="28"/>
          <w:lang w:val="nl-NL"/>
        </w:rPr>
        <w:t xml:space="preserve"> (</w:t>
      </w:r>
      <w:r w:rsidRPr="009E1C8F">
        <w:rPr>
          <w:i/>
          <w:color w:val="000000" w:themeColor="text1"/>
          <w:spacing w:val="4"/>
          <w:sz w:val="28"/>
          <w:szCs w:val="28"/>
          <w:lang w:val="en-US"/>
        </w:rPr>
        <w:t>0</w:t>
      </w:r>
      <w:r w:rsidRPr="009E1C8F">
        <w:rPr>
          <w:i/>
          <w:color w:val="000000" w:themeColor="text1"/>
          <w:spacing w:val="4"/>
          <w:sz w:val="28"/>
          <w:szCs w:val="28"/>
          <w:lang w:val="nl-NL"/>
        </w:rPr>
        <w:t xml:space="preserve">8 phim truyện, </w:t>
      </w:r>
      <w:r w:rsidRPr="009E1C8F">
        <w:rPr>
          <w:i/>
          <w:color w:val="000000" w:themeColor="text1"/>
          <w:spacing w:val="4"/>
          <w:sz w:val="28"/>
          <w:szCs w:val="28"/>
          <w:lang w:val="en-US"/>
        </w:rPr>
        <w:t>0</w:t>
      </w:r>
      <w:r w:rsidRPr="009E1C8F">
        <w:rPr>
          <w:i/>
          <w:color w:val="000000" w:themeColor="text1"/>
          <w:spacing w:val="4"/>
          <w:sz w:val="28"/>
          <w:szCs w:val="28"/>
          <w:lang w:val="nl-NL"/>
        </w:rPr>
        <w:t xml:space="preserve">2 phim tài liệu; gồm </w:t>
      </w:r>
      <w:r w:rsidRPr="009E1C8F">
        <w:rPr>
          <w:i/>
          <w:color w:val="000000" w:themeColor="text1"/>
          <w:spacing w:val="4"/>
          <w:sz w:val="28"/>
          <w:szCs w:val="28"/>
          <w:lang w:val="en-US"/>
        </w:rPr>
        <w:t>0</w:t>
      </w:r>
      <w:r w:rsidRPr="009E1C8F">
        <w:rPr>
          <w:i/>
          <w:color w:val="000000" w:themeColor="text1"/>
          <w:spacing w:val="4"/>
          <w:sz w:val="28"/>
          <w:szCs w:val="28"/>
          <w:lang w:val="nl-NL"/>
        </w:rPr>
        <w:t xml:space="preserve">4 tiếng dân tộc: Thái, Mông, Dao, Hà Nhì); </w:t>
      </w:r>
      <w:r w:rsidRPr="009E1C8F">
        <w:rPr>
          <w:color w:val="000000" w:themeColor="text1"/>
          <w:sz w:val="28"/>
          <w:szCs w:val="28"/>
          <w:lang w:val="nl-NL"/>
        </w:rPr>
        <w:t>hỗ trợ kinh phí cho chiếu bóng vùng cao: 160 triệu đồng/năm. Tuy nhiên, việc quy hoạch quỹ đất, sử dụng các công nghệ hiện đại phục vụ chiếu phim như công nghệ 4</w:t>
      </w:r>
      <w:r w:rsidRPr="009E1C8F">
        <w:rPr>
          <w:color w:val="000000" w:themeColor="text1"/>
          <w:sz w:val="28"/>
          <w:szCs w:val="28"/>
          <w:lang w:val="en-US"/>
        </w:rPr>
        <w:t>K</w:t>
      </w:r>
      <w:r w:rsidRPr="009E1C8F">
        <w:rPr>
          <w:color w:val="000000" w:themeColor="text1"/>
          <w:sz w:val="28"/>
          <w:szCs w:val="28"/>
          <w:lang w:val="nl-NL"/>
        </w:rPr>
        <w:t xml:space="preserve">… hiện chưa thực hiện </w:t>
      </w:r>
      <w:r w:rsidRPr="009E1C8F">
        <w:rPr>
          <w:color w:val="000000" w:themeColor="text1"/>
          <w:sz w:val="28"/>
          <w:szCs w:val="28"/>
          <w:lang w:val="nl-NL"/>
        </w:rPr>
        <w:lastRenderedPageBreak/>
        <w:t>được. Việc nghiên cứu, ứng dụng khoa học và công nghệ trong lĩnh vực điện ảnh ở Lai Châu chủ yếu chỉ dừng lại ở việc lưu trữ phim, hoặc sản xuất một số phim tuyên truyền phục vụ nhiệm vụ chính trị trên địa bàn tỉnh.</w:t>
      </w:r>
    </w:p>
    <w:p w14:paraId="37F3A70A" w14:textId="77777777" w:rsidR="00B13CD1" w:rsidRPr="009D293E" w:rsidRDefault="004A3107" w:rsidP="003B1350">
      <w:pPr>
        <w:pStyle w:val="Heading5"/>
        <w:rPr>
          <w:b/>
        </w:rPr>
      </w:pPr>
      <w:bookmarkStart w:id="30" w:name="_Toc74757547"/>
      <w:r w:rsidRPr="009D293E">
        <w:t>2.3.2</w:t>
      </w:r>
      <w:r w:rsidRPr="009D293E">
        <w:rPr>
          <w:lang w:val="en-US"/>
        </w:rPr>
        <w:t>.</w:t>
      </w:r>
      <w:r w:rsidRPr="009D293E">
        <w:t xml:space="preserve"> Cơ sở đào tạo, biểu diễn</w:t>
      </w:r>
      <w:bookmarkEnd w:id="30"/>
    </w:p>
    <w:p w14:paraId="195C018D" w14:textId="1E70FC33" w:rsidR="00B13CD1" w:rsidRPr="009E1C8F" w:rsidRDefault="004A3107">
      <w:pPr>
        <w:jc w:val="both"/>
        <w:rPr>
          <w:color w:val="000000" w:themeColor="text1"/>
          <w:sz w:val="28"/>
          <w:szCs w:val="28"/>
          <w:lang w:val="nl-NL"/>
        </w:rPr>
      </w:pPr>
      <w:r w:rsidRPr="009E1C8F">
        <w:rPr>
          <w:color w:val="000000" w:themeColor="text1"/>
          <w:sz w:val="28"/>
          <w:szCs w:val="28"/>
          <w:lang w:val="nl-NL"/>
        </w:rPr>
        <w:t>Tỉnh Lai Châu không có cơ sở đào tạo văn hóa nghệ thuật. Trước năm 2019</w:t>
      </w:r>
      <w:r w:rsidR="009D293E">
        <w:rPr>
          <w:color w:val="000000" w:themeColor="text1"/>
          <w:sz w:val="28"/>
          <w:szCs w:val="28"/>
          <w:lang w:val="nl-NL"/>
        </w:rPr>
        <w:t>,</w:t>
      </w:r>
      <w:r w:rsidRPr="009E1C8F">
        <w:rPr>
          <w:color w:val="000000" w:themeColor="text1"/>
          <w:sz w:val="28"/>
          <w:szCs w:val="28"/>
          <w:lang w:val="nl-NL"/>
        </w:rPr>
        <w:t xml:space="preserve"> tỉnh có </w:t>
      </w:r>
      <w:r w:rsidRPr="009E1C8F">
        <w:rPr>
          <w:color w:val="000000" w:themeColor="text1"/>
          <w:sz w:val="28"/>
          <w:szCs w:val="28"/>
          <w:lang w:val="en-US"/>
        </w:rPr>
        <w:t>0</w:t>
      </w:r>
      <w:r w:rsidRPr="009E1C8F">
        <w:rPr>
          <w:color w:val="000000" w:themeColor="text1"/>
          <w:sz w:val="28"/>
          <w:szCs w:val="28"/>
          <w:lang w:val="nl-NL"/>
        </w:rPr>
        <w:t xml:space="preserve">1 </w:t>
      </w:r>
      <w:r w:rsidR="00AC2C43">
        <w:rPr>
          <w:color w:val="000000" w:themeColor="text1"/>
          <w:sz w:val="28"/>
          <w:szCs w:val="28"/>
          <w:lang w:val="nl-NL"/>
        </w:rPr>
        <w:t>Đ</w:t>
      </w:r>
      <w:r w:rsidRPr="009E1C8F">
        <w:rPr>
          <w:color w:val="000000" w:themeColor="text1"/>
          <w:sz w:val="28"/>
          <w:szCs w:val="28"/>
          <w:lang w:val="nl-NL"/>
        </w:rPr>
        <w:t xml:space="preserve">oàn </w:t>
      </w:r>
      <w:r w:rsidR="00AC2C43">
        <w:rPr>
          <w:color w:val="000000" w:themeColor="text1"/>
          <w:sz w:val="28"/>
          <w:szCs w:val="28"/>
          <w:lang w:val="nl-NL"/>
        </w:rPr>
        <w:t>N</w:t>
      </w:r>
      <w:r w:rsidRPr="009E1C8F">
        <w:rPr>
          <w:color w:val="000000" w:themeColor="text1"/>
          <w:sz w:val="28"/>
          <w:szCs w:val="28"/>
          <w:lang w:val="nl-NL"/>
        </w:rPr>
        <w:t>ghệ thuật, có trụ sở riêng; mỗi năm hoạt động biểu diễn nghệ thuật trên 100 buổi. Năm 2019, Sở V</w:t>
      </w:r>
      <w:r w:rsidR="00D511B8">
        <w:rPr>
          <w:color w:val="000000" w:themeColor="text1"/>
          <w:sz w:val="28"/>
          <w:szCs w:val="28"/>
          <w:lang w:val="nl-NL"/>
        </w:rPr>
        <w:t>HTTDL</w:t>
      </w:r>
      <w:r w:rsidRPr="009E1C8F">
        <w:rPr>
          <w:color w:val="000000" w:themeColor="text1"/>
          <w:sz w:val="28"/>
          <w:szCs w:val="28"/>
          <w:lang w:val="nl-NL"/>
        </w:rPr>
        <w:t xml:space="preserve"> tỉnh Lai Châu đã thực hiện sáp nhập </w:t>
      </w:r>
      <w:r w:rsidRPr="009E1C8F">
        <w:rPr>
          <w:color w:val="000000" w:themeColor="text1"/>
          <w:sz w:val="28"/>
          <w:szCs w:val="28"/>
          <w:lang w:val="en-US"/>
        </w:rPr>
        <w:t>0</w:t>
      </w:r>
      <w:r w:rsidRPr="009E1C8F">
        <w:rPr>
          <w:color w:val="000000" w:themeColor="text1"/>
          <w:sz w:val="28"/>
          <w:szCs w:val="28"/>
          <w:lang w:val="nl-NL"/>
        </w:rPr>
        <w:t>3 đơn vị là: Trung tâm Văn hóa</w:t>
      </w:r>
      <w:r w:rsidR="00C46905">
        <w:rPr>
          <w:color w:val="000000" w:themeColor="text1"/>
          <w:sz w:val="28"/>
          <w:szCs w:val="28"/>
          <w:lang w:val="nl-NL"/>
        </w:rPr>
        <w:t xml:space="preserve"> </w:t>
      </w:r>
      <w:r w:rsidR="00C46905" w:rsidRPr="00C46905">
        <w:rPr>
          <w:color w:val="000000" w:themeColor="text1"/>
          <w:sz w:val="28"/>
          <w:szCs w:val="28"/>
          <w:lang w:val="nl-NL"/>
        </w:rPr>
        <w:t>–Thông tin</w:t>
      </w:r>
      <w:r w:rsidRPr="009E1C8F">
        <w:rPr>
          <w:color w:val="000000" w:themeColor="text1"/>
          <w:sz w:val="28"/>
          <w:szCs w:val="28"/>
          <w:lang w:val="nl-NL"/>
        </w:rPr>
        <w:t xml:space="preserve"> tỉnh, Đoàn Nghệ thuật tỉnh và Trung tâm Phát hành phim và chiếu bóng thành Trung tâm Văn hóa Nghệ thuật tỉnh. Hoạt động nghệ thuật biểu diễn chuyên nghiệp đã được sáp nhập với nghệ thuật quần chúng. </w:t>
      </w:r>
    </w:p>
    <w:p w14:paraId="79B44CAB" w14:textId="60C765A8"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Phong trào văn hóa văn nghệ quần chúng ngày càng phát triển, hiện toàn tỉnh có 9</w:t>
      </w:r>
      <w:r w:rsidR="00A73DE7">
        <w:rPr>
          <w:color w:val="000000" w:themeColor="text1"/>
          <w:sz w:val="28"/>
          <w:szCs w:val="28"/>
          <w:lang w:val="nl-NL"/>
        </w:rPr>
        <w:t>55</w:t>
      </w:r>
      <w:r w:rsidRPr="009E1C8F">
        <w:rPr>
          <w:color w:val="000000" w:themeColor="text1"/>
          <w:sz w:val="28"/>
          <w:szCs w:val="28"/>
          <w:lang w:val="nl-NL"/>
        </w:rPr>
        <w:t xml:space="preserve"> đội văn nghệ, trong đó </w:t>
      </w:r>
      <w:r w:rsidR="00A73DE7" w:rsidRPr="00A73DE7">
        <w:rPr>
          <w:color w:val="000000" w:themeColor="text1"/>
          <w:sz w:val="28"/>
          <w:szCs w:val="28"/>
          <w:lang w:val="nl-NL"/>
        </w:rPr>
        <w:t>928 đội có quyết định thành lập, 858 đội hoạt động thường xuyên, cơ bản hiệu quả</w:t>
      </w:r>
      <w:r w:rsidRPr="009E1C8F">
        <w:rPr>
          <w:color w:val="000000" w:themeColor="text1"/>
          <w:sz w:val="28"/>
          <w:szCs w:val="28"/>
          <w:lang w:val="nl-NL"/>
        </w:rPr>
        <w:t xml:space="preserve">. Các giá trị văn hóa truyền thống tại các điểm du lịch cộng đồng cơ bản được bảo tồn, phát huy như: trang phục, ẩm thực, nghề thủ công truyền thống, các trò chơi dân gian, các môn thể thao dân tộc (kéo co, tung còn, đẩy gậy, tó má lẹ, én cáy, ném pao, đu lăng...). </w:t>
      </w:r>
    </w:p>
    <w:p w14:paraId="14EE4325" w14:textId="77777777" w:rsidR="00B13CD1" w:rsidRPr="009D293E" w:rsidRDefault="004A3107" w:rsidP="003B1350">
      <w:pPr>
        <w:pStyle w:val="Heading4"/>
      </w:pPr>
      <w:bookmarkStart w:id="31" w:name="_Toc74757548"/>
      <w:r w:rsidRPr="009D293E">
        <w:t>2.4. Xây dựng đời sống văn hóa cơ sở</w:t>
      </w:r>
      <w:bookmarkEnd w:id="31"/>
    </w:p>
    <w:p w14:paraId="1392A235" w14:textId="4513C359" w:rsidR="00B13CD1" w:rsidRPr="009E1C8F" w:rsidRDefault="004A3107">
      <w:pPr>
        <w:jc w:val="both"/>
        <w:rPr>
          <w:color w:val="000000" w:themeColor="text1"/>
          <w:sz w:val="28"/>
          <w:szCs w:val="28"/>
          <w:lang w:val="nl-NL"/>
        </w:rPr>
      </w:pPr>
      <w:r w:rsidRPr="009E1C8F">
        <w:rPr>
          <w:color w:val="000000" w:themeColor="text1"/>
          <w:sz w:val="28"/>
          <w:szCs w:val="28"/>
          <w:lang w:val="nl-NL"/>
        </w:rPr>
        <w:t xml:space="preserve">Phong trào </w:t>
      </w:r>
      <w:r w:rsidRPr="002F3BB4">
        <w:rPr>
          <w:i/>
          <w:iCs/>
          <w:color w:val="000000" w:themeColor="text1"/>
          <w:sz w:val="28"/>
          <w:szCs w:val="28"/>
          <w:lang w:val="nl-NL"/>
        </w:rPr>
        <w:t>“Toàn dân đoàn kết xây dựng đời sống văn hóa”</w:t>
      </w:r>
      <w:r w:rsidRPr="009E1C8F">
        <w:rPr>
          <w:color w:val="000000" w:themeColor="text1"/>
          <w:sz w:val="28"/>
          <w:szCs w:val="28"/>
          <w:lang w:val="nl-NL"/>
        </w:rPr>
        <w:t xml:space="preserve"> được triển khai trên địa bàn tỉnh nhiều năm qua mang lại những thành tựu to lớn và ý nghĩa tinh thần sâu sắc. Nhiều thôn, bản và cơ sở có mô hình tự quản cộng đồng, thông qua quy ước, hương ước phát huy được tinh thần tương thân tương ái, lan tỏa những gương người tốt, việc tốt, các hạt nhân điển hình trong phong trào phát triển kinh tế tại địa phương. Thông qua mô hình này phát hiện và đấu tranh với những tệ nạn xã hội. Cụ thể, năm 2015, toàn tỉnh chỉ có 80% hộ gia đình; 60% bản, khu phố; 90% cơ quan, đơn vị</w:t>
      </w:r>
      <w:r w:rsidR="009D293E">
        <w:rPr>
          <w:color w:val="000000" w:themeColor="text1"/>
          <w:sz w:val="28"/>
          <w:szCs w:val="28"/>
          <w:lang w:val="nl-NL"/>
        </w:rPr>
        <w:t>,</w:t>
      </w:r>
      <w:r w:rsidRPr="009E1C8F">
        <w:rPr>
          <w:color w:val="000000" w:themeColor="text1"/>
          <w:sz w:val="28"/>
          <w:szCs w:val="28"/>
          <w:lang w:val="nl-NL"/>
        </w:rPr>
        <w:t xml:space="preserve"> doanh nghiệp đạt danh hiệu văn hóa. </w:t>
      </w:r>
      <w:r w:rsidRPr="006B01F7">
        <w:rPr>
          <w:color w:val="000000" w:themeColor="text1"/>
          <w:sz w:val="28"/>
          <w:szCs w:val="28"/>
          <w:lang w:val="nl-NL"/>
        </w:rPr>
        <w:t>Đến hết năm 20</w:t>
      </w:r>
      <w:r w:rsidR="00306869" w:rsidRPr="006B01F7">
        <w:rPr>
          <w:color w:val="000000" w:themeColor="text1"/>
          <w:sz w:val="28"/>
          <w:szCs w:val="28"/>
          <w:lang w:val="nl-NL"/>
        </w:rPr>
        <w:t>20</w:t>
      </w:r>
      <w:r w:rsidRPr="006B01F7">
        <w:rPr>
          <w:color w:val="000000" w:themeColor="text1"/>
          <w:sz w:val="28"/>
          <w:szCs w:val="28"/>
          <w:lang w:val="nl-NL"/>
        </w:rPr>
        <w:t>, toàn tỉnh là 8</w:t>
      </w:r>
      <w:r w:rsidR="00306869" w:rsidRPr="006B01F7">
        <w:rPr>
          <w:color w:val="000000" w:themeColor="text1"/>
          <w:sz w:val="28"/>
          <w:szCs w:val="28"/>
          <w:lang w:val="nl-NL"/>
        </w:rPr>
        <w:t>5</w:t>
      </w:r>
      <w:r w:rsidRPr="006B01F7">
        <w:rPr>
          <w:color w:val="000000" w:themeColor="text1"/>
          <w:sz w:val="28"/>
          <w:szCs w:val="28"/>
          <w:lang w:val="nl-NL"/>
        </w:rPr>
        <w:t xml:space="preserve">% hộ gia đình được công nhận danh hiệu gia đình văn hóa; </w:t>
      </w:r>
      <w:r w:rsidR="003A6010">
        <w:rPr>
          <w:color w:val="000000" w:themeColor="text1"/>
          <w:sz w:val="28"/>
          <w:szCs w:val="28"/>
          <w:lang w:val="nl-NL"/>
        </w:rPr>
        <w:t>74</w:t>
      </w:r>
      <w:r w:rsidRPr="006B01F7">
        <w:rPr>
          <w:color w:val="000000" w:themeColor="text1"/>
          <w:sz w:val="28"/>
          <w:szCs w:val="28"/>
          <w:lang w:val="nl-NL"/>
        </w:rPr>
        <w:t xml:space="preserve">% bản, khu phố đạt danh hiệu văn hóa; </w:t>
      </w:r>
      <w:r w:rsidR="00306869" w:rsidRPr="006B01F7">
        <w:rPr>
          <w:color w:val="000000" w:themeColor="text1"/>
          <w:sz w:val="28"/>
          <w:szCs w:val="28"/>
          <w:lang w:val="nl-NL"/>
        </w:rPr>
        <w:t>96</w:t>
      </w:r>
      <w:r w:rsidRPr="009E1C8F">
        <w:rPr>
          <w:color w:val="000000" w:themeColor="text1"/>
          <w:sz w:val="28"/>
          <w:szCs w:val="28"/>
          <w:lang w:val="nl-NL"/>
        </w:rPr>
        <w:t>% cơ quan, đơn vị, doanh nghiệp đạt chuẩn văn hóa.</w:t>
      </w:r>
    </w:p>
    <w:p w14:paraId="7B6594D5" w14:textId="765712E5" w:rsidR="00B13CD1" w:rsidRPr="009E1C8F" w:rsidRDefault="004A3107">
      <w:pPr>
        <w:jc w:val="both"/>
        <w:rPr>
          <w:color w:val="000000" w:themeColor="text1"/>
          <w:sz w:val="28"/>
          <w:szCs w:val="28"/>
          <w:lang w:val="en-US"/>
        </w:rPr>
      </w:pPr>
      <w:r w:rsidRPr="009E1C8F">
        <w:rPr>
          <w:color w:val="000000" w:themeColor="text1"/>
          <w:sz w:val="28"/>
          <w:szCs w:val="28"/>
          <w:lang w:val="nl-NL"/>
        </w:rPr>
        <w:lastRenderedPageBreak/>
        <w:t xml:space="preserve">Giai đoạn 2016 - 2020, tỉnh đã tham mưu, tổ chức 10 </w:t>
      </w:r>
      <w:r w:rsidR="0091779A">
        <w:rPr>
          <w:color w:val="000000" w:themeColor="text1"/>
          <w:sz w:val="28"/>
          <w:szCs w:val="28"/>
          <w:lang w:val="nl-NL"/>
        </w:rPr>
        <w:t>n</w:t>
      </w:r>
      <w:r w:rsidRPr="009E1C8F">
        <w:rPr>
          <w:color w:val="000000" w:themeColor="text1"/>
          <w:sz w:val="28"/>
          <w:szCs w:val="28"/>
          <w:lang w:val="nl-NL"/>
        </w:rPr>
        <w:t>gày hội, Liên hoan, Hội thi, Hội diễn cấp tỉnh, trong đó có: 01 Ngày hội V</w:t>
      </w:r>
      <w:r w:rsidR="00D511B8">
        <w:rPr>
          <w:color w:val="000000" w:themeColor="text1"/>
          <w:sz w:val="28"/>
          <w:szCs w:val="28"/>
          <w:lang w:val="nl-NL"/>
        </w:rPr>
        <w:t>HTTDL</w:t>
      </w:r>
      <w:r w:rsidRPr="009E1C8F">
        <w:rPr>
          <w:color w:val="000000" w:themeColor="text1"/>
          <w:sz w:val="28"/>
          <w:szCs w:val="28"/>
          <w:lang w:val="nl-NL"/>
        </w:rPr>
        <w:t xml:space="preserve"> tỉnh Lai Châu</w:t>
      </w:r>
      <w:r w:rsidRPr="009E1C8F">
        <w:rPr>
          <w:color w:val="000000" w:themeColor="text1"/>
          <w:sz w:val="28"/>
          <w:szCs w:val="28"/>
          <w:lang w:val="vi-VN"/>
        </w:rPr>
        <w:t xml:space="preserve"> </w:t>
      </w:r>
      <w:r w:rsidRPr="009E1C8F">
        <w:rPr>
          <w:i/>
          <w:color w:val="000000" w:themeColor="text1"/>
          <w:sz w:val="28"/>
          <w:szCs w:val="28"/>
          <w:lang w:val="pt-BR"/>
        </w:rPr>
        <w:t>(</w:t>
      </w:r>
      <w:r w:rsidRPr="009E1C8F">
        <w:rPr>
          <w:i/>
          <w:color w:val="000000" w:themeColor="text1"/>
          <w:sz w:val="28"/>
          <w:szCs w:val="28"/>
          <w:lang w:val="vi-VN"/>
        </w:rPr>
        <w:t>lần thứ I</w:t>
      </w:r>
      <w:r w:rsidRPr="009E1C8F">
        <w:rPr>
          <w:i/>
          <w:color w:val="000000" w:themeColor="text1"/>
          <w:sz w:val="28"/>
          <w:szCs w:val="28"/>
          <w:lang w:val="nl-NL"/>
        </w:rPr>
        <w:t xml:space="preserve"> </w:t>
      </w:r>
      <w:r w:rsidRPr="009E1C8F">
        <w:rPr>
          <w:i/>
          <w:color w:val="000000" w:themeColor="text1"/>
          <w:sz w:val="28"/>
          <w:szCs w:val="28"/>
          <w:lang w:val="pt-BR"/>
        </w:rPr>
        <w:t>năm 2017)</w:t>
      </w:r>
      <w:r w:rsidRPr="009E1C8F">
        <w:rPr>
          <w:color w:val="000000" w:themeColor="text1"/>
          <w:sz w:val="28"/>
          <w:szCs w:val="28"/>
          <w:lang w:val="pt-BR"/>
        </w:rPr>
        <w:t>; 04 Liên hoan, Hội thi</w:t>
      </w:r>
      <w:r w:rsidR="009D293E">
        <w:rPr>
          <w:color w:val="000000" w:themeColor="text1"/>
          <w:sz w:val="28"/>
          <w:szCs w:val="28"/>
          <w:lang w:val="pt-BR"/>
        </w:rPr>
        <w:t>,</w:t>
      </w:r>
      <w:r w:rsidRPr="009E1C8F">
        <w:rPr>
          <w:color w:val="000000" w:themeColor="text1"/>
          <w:sz w:val="28"/>
          <w:szCs w:val="28"/>
          <w:lang w:val="pt-BR"/>
        </w:rPr>
        <w:t xml:space="preserve"> Hội diễn chuyên đề về đồng bào các dộc tộc thiểu s</w:t>
      </w:r>
      <w:r w:rsidRPr="009E1C8F">
        <w:rPr>
          <w:color w:val="000000" w:themeColor="text1"/>
          <w:sz w:val="28"/>
          <w:szCs w:val="28"/>
          <w:lang w:val="vi-VN"/>
        </w:rPr>
        <w:t>ố</w:t>
      </w:r>
      <w:r w:rsidRPr="009E1C8F">
        <w:rPr>
          <w:color w:val="000000" w:themeColor="text1"/>
          <w:sz w:val="28"/>
          <w:szCs w:val="28"/>
          <w:lang w:val="pt-BR"/>
        </w:rPr>
        <w:t xml:space="preserve"> </w:t>
      </w:r>
      <w:r w:rsidRPr="009E1C8F">
        <w:rPr>
          <w:rStyle w:val="FootnoteReference"/>
          <w:color w:val="000000" w:themeColor="text1"/>
          <w:sz w:val="28"/>
          <w:szCs w:val="28"/>
          <w:lang w:val="pt-BR"/>
        </w:rPr>
        <w:footnoteReference w:id="1"/>
      </w:r>
      <w:r w:rsidRPr="009E1C8F">
        <w:rPr>
          <w:bCs/>
          <w:color w:val="000000" w:themeColor="text1"/>
          <w:sz w:val="28"/>
          <w:szCs w:val="28"/>
          <w:lang w:val="pt-BR"/>
        </w:rPr>
        <w:t>; số lượng Hội diễn nghệ thuật quần chúng gắn xây dựng Nông thôn mới, tái định cư, bảo vệ chủ quyền biên giới đất liền, hải đảo với giữ gìn bản sắc văn hóa dân tộc là 05 hội</w:t>
      </w:r>
      <w:r w:rsidRPr="009E1C8F">
        <w:rPr>
          <w:rStyle w:val="FootnoteReference"/>
          <w:bCs/>
          <w:color w:val="000000" w:themeColor="text1"/>
          <w:sz w:val="28"/>
          <w:szCs w:val="28"/>
          <w:lang w:val="vi-VN"/>
        </w:rPr>
        <w:footnoteReference w:id="2"/>
      </w:r>
      <w:r w:rsidRPr="009E1C8F">
        <w:rPr>
          <w:bCs/>
          <w:color w:val="000000" w:themeColor="text1"/>
          <w:sz w:val="28"/>
          <w:szCs w:val="28"/>
          <w:lang w:val="en-US"/>
        </w:rPr>
        <w:t>.</w:t>
      </w:r>
    </w:p>
    <w:p w14:paraId="030B9775" w14:textId="0043E512" w:rsidR="00B13CD1" w:rsidRPr="009E1C8F" w:rsidRDefault="0091779A">
      <w:pPr>
        <w:tabs>
          <w:tab w:val="left" w:pos="57"/>
        </w:tabs>
        <w:jc w:val="both"/>
        <w:rPr>
          <w:iCs/>
          <w:color w:val="FF0000"/>
          <w:sz w:val="28"/>
          <w:szCs w:val="28"/>
          <w:lang w:val="nl-NL"/>
        </w:rPr>
      </w:pPr>
      <w:r>
        <w:rPr>
          <w:bCs/>
          <w:color w:val="000000" w:themeColor="text1"/>
          <w:sz w:val="28"/>
          <w:szCs w:val="28"/>
          <w:lang w:val="pt-BR"/>
        </w:rPr>
        <w:t>V</w:t>
      </w:r>
      <w:r w:rsidR="004A3107" w:rsidRPr="009E1C8F">
        <w:rPr>
          <w:bCs/>
          <w:color w:val="000000" w:themeColor="text1"/>
          <w:sz w:val="28"/>
          <w:szCs w:val="28"/>
          <w:lang w:val="pt-BR"/>
        </w:rPr>
        <w:t xml:space="preserve">ận động </w:t>
      </w:r>
      <w:r w:rsidR="004A3107" w:rsidRPr="002F3BB4">
        <w:rPr>
          <w:bCs/>
          <w:i/>
          <w:iCs/>
          <w:color w:val="000000" w:themeColor="text1"/>
          <w:sz w:val="28"/>
          <w:szCs w:val="28"/>
          <w:lang w:val="pt-BR"/>
        </w:rPr>
        <w:t>“Toàn dân đoàn kết xây dựng nông thôn mới, đô thị</w:t>
      </w:r>
      <w:r w:rsidRPr="002F3BB4">
        <w:rPr>
          <w:bCs/>
          <w:i/>
          <w:iCs/>
          <w:color w:val="000000" w:themeColor="text1"/>
          <w:sz w:val="28"/>
          <w:szCs w:val="28"/>
          <w:lang w:val="pt-BR"/>
        </w:rPr>
        <w:t xml:space="preserve"> văn minh”</w:t>
      </w:r>
      <w:r>
        <w:rPr>
          <w:bCs/>
          <w:color w:val="000000" w:themeColor="text1"/>
          <w:sz w:val="28"/>
          <w:szCs w:val="28"/>
          <w:lang w:val="pt-BR"/>
        </w:rPr>
        <w:t xml:space="preserve"> theo </w:t>
      </w:r>
      <w:r w:rsidR="004A3107" w:rsidRPr="009E1C8F">
        <w:rPr>
          <w:bCs/>
          <w:color w:val="000000" w:themeColor="text1"/>
          <w:sz w:val="28"/>
          <w:szCs w:val="28"/>
          <w:lang w:val="pt-BR"/>
        </w:rPr>
        <w:t>tiêu chí xây dựng nông thôn mới; tiêu chuẩn công nhận xã đạt chuẩn nông thôn mới; tiêu chuẩn xây dựng đô thị văn minh, tiêu chuẩn công nhận gia đình văn hóa, khu dân cư văn hóa đến từng gia đình, khu dân cư</w:t>
      </w:r>
      <w:r w:rsidR="004A3107" w:rsidRPr="009E1C8F">
        <w:rPr>
          <w:sz w:val="28"/>
          <w:szCs w:val="28"/>
          <w:vertAlign w:val="superscript"/>
          <w:lang w:val="nl-NL"/>
        </w:rPr>
        <w:footnoteReference w:id="3"/>
      </w:r>
      <w:r w:rsidR="004A3107" w:rsidRPr="009E1C8F">
        <w:rPr>
          <w:color w:val="000000" w:themeColor="text1"/>
          <w:sz w:val="28"/>
          <w:szCs w:val="28"/>
          <w:lang w:val="nl-NL"/>
        </w:rPr>
        <w:t>.</w:t>
      </w:r>
    </w:p>
    <w:p w14:paraId="6EBE2284" w14:textId="77777777" w:rsidR="00B13CD1" w:rsidRPr="002F3BB4" w:rsidRDefault="004A3107" w:rsidP="003B1350">
      <w:pPr>
        <w:pStyle w:val="Heading4"/>
      </w:pPr>
      <w:bookmarkStart w:id="32" w:name="_Toc74757549"/>
      <w:r w:rsidRPr="002F3BB4">
        <w:t>2.5. Công tác gia đình</w:t>
      </w:r>
      <w:bookmarkEnd w:id="32"/>
    </w:p>
    <w:p w14:paraId="0F3F18F2" w14:textId="4A2761A0"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Từ năm 2015 đến nay, toàn tỉnh có 72 mô hình phòng chống bạo lực gia đình với 425 nhóm phòng, chống bạo lực gia đình, 425 câu lạc bộ gia đình phát triển bền vững, trên 6.400 gia đình tham gia sinh hoạt câu lạc bộ; 395 địa chỉ tin cậy tại cộng đồng; 90% hộ gia đình chính sách, gia đình nghèo được cung cấp thông tin về chính sách, phúc lợi xã hội; 90% các hộ nghèo, hộ cận nghèo được cung cấp kiến thức, kỹ năng phát triển kinh tế gia đình; 100% mô hình </w:t>
      </w:r>
      <w:r w:rsidR="007753E2">
        <w:rPr>
          <w:color w:val="000000" w:themeColor="text1"/>
          <w:sz w:val="28"/>
          <w:szCs w:val="28"/>
          <w:lang w:val="nl-NL"/>
        </w:rPr>
        <w:t>p</w:t>
      </w:r>
      <w:r w:rsidRPr="009E1C8F">
        <w:rPr>
          <w:color w:val="000000" w:themeColor="text1"/>
          <w:sz w:val="28"/>
          <w:szCs w:val="28"/>
          <w:lang w:val="nl-NL"/>
        </w:rPr>
        <w:t>hòng, chống bạo lực gia đình được duy trì hoạt động. Công tác tuyên truyền, giáo dục đạo đức, lối sống trong gia đình, tuyên truyền các giá trị tốt đẹp của gia đình; hướng dẫn cơ sở xây dựng các mô hình phòng chống bạo lực gia đình đến từng thôn, bản, khu phố được thực hiện trên toàn tỉnh.</w:t>
      </w:r>
    </w:p>
    <w:p w14:paraId="02ACB131" w14:textId="77777777" w:rsidR="00B13CD1" w:rsidRPr="002F3BB4" w:rsidRDefault="004A3107" w:rsidP="003B1350">
      <w:pPr>
        <w:pStyle w:val="Heading4"/>
      </w:pPr>
      <w:bookmarkStart w:id="33" w:name="_Toc74757550"/>
      <w:r w:rsidRPr="002F3BB4">
        <w:lastRenderedPageBreak/>
        <w:t>2.6. Dịch vụ văn hóa</w:t>
      </w:r>
      <w:bookmarkEnd w:id="33"/>
      <w:r w:rsidRPr="002F3BB4">
        <w:t xml:space="preserve"> </w:t>
      </w:r>
    </w:p>
    <w:p w14:paraId="36165DE6" w14:textId="51361C8E"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Cùng với sự phát triển kinh tế, xã hội trong vùng và cả nước, các dịch vụ văn hóa trên địa bàn tỉnh ngày càng phát triển và đã xuất hiện nhiều các cơ sở kinh doanh dịch vụ in ấn quảng cáo, karaoke, internet, game,... góp phần phục vụ nhu cầu giải trí của người dân, nhất là giới trẻ; các điểm vui chơi trẻ em do tư nhân đầu tư xây dựng; các cơ sở kinh doanh nhà hàng phát triển khá mạnh. </w:t>
      </w:r>
    </w:p>
    <w:p w14:paraId="131D03C5" w14:textId="6DEDE673"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Toàn tỉnh hiện có 89 cơ sở kinh doanh karaoke, quy mô hoạt động phần lớn thuộc loại </w:t>
      </w:r>
      <w:r w:rsidR="004C55B0">
        <w:rPr>
          <w:color w:val="000000" w:themeColor="text1"/>
          <w:sz w:val="28"/>
          <w:szCs w:val="28"/>
          <w:lang w:val="nl-NL"/>
        </w:rPr>
        <w:t>nhỏ</w:t>
      </w:r>
      <w:r w:rsidRPr="009E1C8F">
        <w:rPr>
          <w:color w:val="000000" w:themeColor="text1"/>
          <w:sz w:val="28"/>
          <w:szCs w:val="28"/>
          <w:lang w:val="nl-NL"/>
        </w:rPr>
        <w:t xml:space="preserve"> và </w:t>
      </w:r>
      <w:r w:rsidR="004C55B0">
        <w:rPr>
          <w:color w:val="000000" w:themeColor="text1"/>
          <w:sz w:val="28"/>
          <w:szCs w:val="28"/>
          <w:lang w:val="nl-NL"/>
        </w:rPr>
        <w:t>vừa</w:t>
      </w:r>
      <w:r w:rsidRPr="009E1C8F">
        <w:rPr>
          <w:color w:val="000000" w:themeColor="text1"/>
          <w:sz w:val="28"/>
          <w:szCs w:val="28"/>
          <w:lang w:val="nl-NL"/>
        </w:rPr>
        <w:t xml:space="preserve">, mang tính kinh doanh hộ gia đình, cá thể. </w:t>
      </w:r>
      <w:r w:rsidR="000376F1">
        <w:rPr>
          <w:color w:val="000000" w:themeColor="text1"/>
          <w:sz w:val="28"/>
          <w:szCs w:val="28"/>
          <w:lang w:val="nl-NL"/>
        </w:rPr>
        <w:t>Xuất hiện c</w:t>
      </w:r>
      <w:r w:rsidRPr="009E1C8F">
        <w:rPr>
          <w:color w:val="000000" w:themeColor="text1"/>
          <w:sz w:val="28"/>
          <w:szCs w:val="28"/>
          <w:lang w:val="nl-NL"/>
        </w:rPr>
        <w:t>ác nhà sách, hiệu sách tư nhân, dịch vụ cà phê kết hợp các dịch vụ vui chơi giải trí trẻ em, đáp ứng nhu cầu giải trí của nhân dân nhất là khu vực đô thị. Các cơ sở kinh doanh dịch vụ văn hóa công cộng trên địa bàn tỉnh đã được các địa phương thẩm định, cấp phép hoạt động và tuân thủ các quy định của pháp luật.</w:t>
      </w:r>
    </w:p>
    <w:p w14:paraId="5B26646C" w14:textId="69480C96"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Hoạt động quảng cáo ngoài trời có </w:t>
      </w:r>
      <w:r w:rsidRPr="009E1C8F">
        <w:rPr>
          <w:color w:val="000000" w:themeColor="text1"/>
          <w:sz w:val="28"/>
          <w:szCs w:val="28"/>
          <w:lang w:val="en-US"/>
        </w:rPr>
        <w:t>hai</w:t>
      </w:r>
      <w:r w:rsidRPr="009E1C8F">
        <w:rPr>
          <w:color w:val="000000" w:themeColor="text1"/>
          <w:sz w:val="28"/>
          <w:szCs w:val="28"/>
          <w:lang w:val="nl-NL"/>
        </w:rPr>
        <w:t xml:space="preserve"> hình thức: hoạt động quảng cáo tuyên truyền cổ động nhiệm vụ chính trị và hoạt động quảng cáo thương mại. Trong đó hoạt động quảng cáo tuyên truyền cổ động nhiệm vụ chính trị và không có mục đích sinh lời được 20.398 băng rôn, 3.809 pa nô, tập trung phần lớn ở </w:t>
      </w:r>
      <w:r w:rsidR="000015AE">
        <w:rPr>
          <w:color w:val="000000" w:themeColor="text1"/>
          <w:sz w:val="28"/>
          <w:szCs w:val="28"/>
          <w:lang w:val="nl-NL"/>
        </w:rPr>
        <w:t xml:space="preserve">TP </w:t>
      </w:r>
      <w:r w:rsidRPr="009E1C8F">
        <w:rPr>
          <w:color w:val="000000" w:themeColor="text1"/>
          <w:sz w:val="28"/>
          <w:szCs w:val="28"/>
          <w:lang w:val="nl-NL"/>
        </w:rPr>
        <w:t>Lai Châu; các cụm xã, các xã, phường, thị trấn; các điểm nút giao thông quan trọng, khu trung tâm văn hoá, trung tâm thương mại, công viên, khu vui chơi giải trí, các chợ; tại các điểm tiếp giáp với các tỉnh; tiếp giáp giữa các huyện, thành phố; cửa khẩu quốc gia Ma Lù Thàng. Quảng cáo thương mại có 100 cơ sở với các loại hình như in ấn, quảng cáo đèn Led, dịch vụ quảng cáo,...</w:t>
      </w:r>
    </w:p>
    <w:p w14:paraId="6AE7647D" w14:textId="77777777" w:rsidR="00B13CD1" w:rsidRPr="002F3BB4" w:rsidRDefault="004A3107" w:rsidP="003B1350">
      <w:pPr>
        <w:pStyle w:val="Heading4"/>
      </w:pPr>
      <w:bookmarkStart w:id="34" w:name="_Toc74757551"/>
      <w:r w:rsidRPr="002F3BB4">
        <w:t>2.7. Hệ thống thiết chế văn hóa</w:t>
      </w:r>
      <w:bookmarkEnd w:id="34"/>
      <w:r w:rsidRPr="002F3BB4">
        <w:t xml:space="preserve"> </w:t>
      </w:r>
    </w:p>
    <w:p w14:paraId="4A0706C5" w14:textId="77777777" w:rsidR="00B13CD1" w:rsidRPr="009E1C8F" w:rsidRDefault="004A3107" w:rsidP="006F1C34">
      <w:pPr>
        <w:widowControl w:val="0"/>
        <w:ind w:firstLine="0"/>
        <w:jc w:val="both"/>
        <w:rPr>
          <w:bCs/>
          <w:i/>
          <w:color w:val="000000" w:themeColor="text1"/>
          <w:sz w:val="28"/>
          <w:szCs w:val="28"/>
          <w:lang w:val="nl-NL"/>
        </w:rPr>
      </w:pPr>
      <w:r w:rsidRPr="009E1C8F">
        <w:rPr>
          <w:bCs/>
          <w:i/>
          <w:color w:val="000000" w:themeColor="text1"/>
          <w:sz w:val="28"/>
          <w:szCs w:val="28"/>
          <w:lang w:val="nl-NL"/>
        </w:rPr>
        <w:t xml:space="preserve">2.7.1. Hệ thống thiết chế do ngành văn hóa quản lý </w:t>
      </w:r>
    </w:p>
    <w:p w14:paraId="0A9B9B0C" w14:textId="77777777" w:rsidR="00B13CD1" w:rsidRPr="004D40AE" w:rsidRDefault="004A3107">
      <w:pPr>
        <w:widowControl w:val="0"/>
        <w:jc w:val="both"/>
        <w:rPr>
          <w:iCs/>
          <w:color w:val="000000" w:themeColor="text1"/>
          <w:sz w:val="28"/>
          <w:szCs w:val="28"/>
          <w:lang w:val="nl-NL"/>
        </w:rPr>
      </w:pPr>
      <w:r w:rsidRPr="004D40AE">
        <w:rPr>
          <w:iCs/>
          <w:color w:val="000000" w:themeColor="text1"/>
          <w:sz w:val="28"/>
          <w:szCs w:val="28"/>
          <w:lang w:val="nl-NL"/>
        </w:rPr>
        <w:t>a) Hệ thống thiết chế văn hóa cấp tỉnh</w:t>
      </w:r>
    </w:p>
    <w:p w14:paraId="689F8EFF" w14:textId="304DA5C9" w:rsidR="00B13CD1" w:rsidRPr="004D40AE" w:rsidRDefault="004A3107" w:rsidP="004D40AE">
      <w:pPr>
        <w:tabs>
          <w:tab w:val="left" w:pos="57"/>
        </w:tabs>
        <w:jc w:val="both"/>
        <w:rPr>
          <w:bCs/>
          <w:color w:val="000000" w:themeColor="text1"/>
          <w:sz w:val="28"/>
          <w:szCs w:val="28"/>
          <w:lang w:val="pt-BR"/>
        </w:rPr>
      </w:pPr>
      <w:r w:rsidRPr="009E1C8F">
        <w:rPr>
          <w:bCs/>
          <w:color w:val="000000" w:themeColor="text1"/>
          <w:sz w:val="28"/>
          <w:szCs w:val="28"/>
          <w:lang w:val="pt-BR"/>
        </w:rPr>
        <w:t>Thư viện tỉnh: Thư viện tỉnh Lai Châu được tiếp quản lại từ cơ quan Đảng uỷ khối doanh nghiệp tỉnh Lai Châu từ năm 2020 có tổng diện tích 800 m2, cơ sở hạ tầng xuống cấp, chưa có trụ sở riêng nên công tác đảm bảo các nhu cầu phục vụ bạn đọc còn hạn chế.</w:t>
      </w:r>
      <w:r w:rsidR="004D40AE">
        <w:rPr>
          <w:bCs/>
          <w:color w:val="000000" w:themeColor="text1"/>
          <w:sz w:val="28"/>
          <w:szCs w:val="28"/>
          <w:lang w:val="pt-BR"/>
        </w:rPr>
        <w:t xml:space="preserve"> </w:t>
      </w:r>
      <w:r w:rsidRPr="009E1C8F">
        <w:rPr>
          <w:color w:val="000000" w:themeColor="text1"/>
          <w:sz w:val="28"/>
          <w:szCs w:val="28"/>
          <w:lang w:val="nl-NL"/>
        </w:rPr>
        <w:t>Rạp chiếu phim tỉnh Lai Châu có diện tích 2.875m2</w:t>
      </w:r>
      <w:r w:rsidRPr="009E1C8F">
        <w:rPr>
          <w:color w:val="000000" w:themeColor="text1"/>
          <w:sz w:val="28"/>
          <w:szCs w:val="28"/>
          <w:lang w:val="en-US"/>
        </w:rPr>
        <w:t>,</w:t>
      </w:r>
      <w:r w:rsidRPr="009E1C8F">
        <w:rPr>
          <w:color w:val="000000" w:themeColor="text1"/>
          <w:sz w:val="28"/>
          <w:szCs w:val="28"/>
          <w:lang w:val="nl-NL"/>
        </w:rPr>
        <w:t xml:space="preserve"> song việc quy hoạch quỹ đất, sử dụng các công nghệ hiện đại phục vụ chiếu phim như </w:t>
      </w:r>
      <w:r w:rsidRPr="009E1C8F">
        <w:rPr>
          <w:color w:val="000000" w:themeColor="text1"/>
          <w:sz w:val="28"/>
          <w:szCs w:val="28"/>
          <w:lang w:val="nl-NL"/>
        </w:rPr>
        <w:lastRenderedPageBreak/>
        <w:t>công nghệ 4</w:t>
      </w:r>
      <w:r w:rsidRPr="009E1C8F">
        <w:rPr>
          <w:color w:val="000000" w:themeColor="text1"/>
          <w:sz w:val="28"/>
          <w:szCs w:val="28"/>
          <w:lang w:val="en-US"/>
        </w:rPr>
        <w:t>K</w:t>
      </w:r>
      <w:r w:rsidRPr="009E1C8F">
        <w:rPr>
          <w:color w:val="000000" w:themeColor="text1"/>
          <w:sz w:val="28"/>
          <w:szCs w:val="28"/>
          <w:lang w:val="nl-NL"/>
        </w:rPr>
        <w:t>… chưa được thực hiện.</w:t>
      </w:r>
      <w:r w:rsidR="004D40AE">
        <w:rPr>
          <w:bCs/>
          <w:color w:val="000000" w:themeColor="text1"/>
          <w:sz w:val="28"/>
          <w:szCs w:val="28"/>
          <w:lang w:val="pt-BR"/>
        </w:rPr>
        <w:t xml:space="preserve"> </w:t>
      </w:r>
      <w:r w:rsidRPr="009E1C8F">
        <w:rPr>
          <w:color w:val="000000" w:themeColor="text1"/>
          <w:sz w:val="28"/>
          <w:szCs w:val="28"/>
          <w:lang w:val="nl-NL"/>
        </w:rPr>
        <w:t>Trung tâm Văn hóa tỉnh: Trung tâm Văn hóa Nghệ thuật tỉnh, là nơi tổ chức các sự kiện văn hóa, chính trị xã hội của tỉnh; hỗ trợ dàn dựng các chương trình nghệ thuật cho các sở, ngành, địa phương nhưng hiện chưa được xây dựng.</w:t>
      </w:r>
      <w:r w:rsidR="004D40AE">
        <w:rPr>
          <w:bCs/>
          <w:color w:val="000000" w:themeColor="text1"/>
          <w:sz w:val="28"/>
          <w:szCs w:val="28"/>
          <w:lang w:val="pt-BR"/>
        </w:rPr>
        <w:t xml:space="preserve"> </w:t>
      </w:r>
      <w:r w:rsidRPr="009E1C8F">
        <w:rPr>
          <w:color w:val="000000" w:themeColor="text1"/>
          <w:sz w:val="28"/>
          <w:szCs w:val="28"/>
          <w:lang w:val="nl-NL"/>
        </w:rPr>
        <w:t>Bảo tàng tỉnh: chưa được xây dựng. Hiện nay công tác lưu giữ hiện vật chủ yếu để tạm trong kho, các hiện vật được xếp chồng lên nhau nên việc bảo quản, trưng bày còn hạn chế.</w:t>
      </w:r>
      <w:r w:rsidR="004D40AE">
        <w:rPr>
          <w:bCs/>
          <w:color w:val="000000" w:themeColor="text1"/>
          <w:sz w:val="28"/>
          <w:szCs w:val="28"/>
          <w:lang w:val="pt-BR"/>
        </w:rPr>
        <w:t xml:space="preserve"> </w:t>
      </w:r>
      <w:r w:rsidRPr="009E1C8F">
        <w:rPr>
          <w:color w:val="000000" w:themeColor="text1"/>
          <w:sz w:val="28"/>
          <w:szCs w:val="28"/>
          <w:lang w:val="nl-NL"/>
        </w:rPr>
        <w:t>Các điểm vui chơi, giải trí dành cho trẻ em được các đơn vị tư nhân đầu tư song vẫn còn ít.</w:t>
      </w:r>
    </w:p>
    <w:p w14:paraId="79136F58" w14:textId="1DF835C7" w:rsidR="00B13CD1" w:rsidRPr="009D581C" w:rsidRDefault="004A3107">
      <w:pPr>
        <w:tabs>
          <w:tab w:val="left" w:pos="57"/>
        </w:tabs>
        <w:jc w:val="both"/>
        <w:rPr>
          <w:color w:val="000000" w:themeColor="text1"/>
          <w:sz w:val="28"/>
          <w:szCs w:val="28"/>
          <w:lang w:val="nl-NL"/>
        </w:rPr>
      </w:pPr>
      <w:r w:rsidRPr="009D581C">
        <w:rPr>
          <w:color w:val="000000" w:themeColor="text1"/>
          <w:sz w:val="28"/>
          <w:szCs w:val="28"/>
          <w:lang w:val="nl-NL"/>
        </w:rPr>
        <w:t>Các thiết chế văn hóa là nơi tổ chức các hoạt động nhân các ngày lễ kỷ niệm của tỉnh, của quê hương đất nước, tổ chức các chương trình nghệ thuật, hội thi, hội diễn, các cuộc liên hoan văn nghệ; triển lãm ảnh, trưng bày các tư liệu, hiện vật truyền thống,… nhưng đến thời điểm hiện tại tỉnh vẫn còn thiếu các thiết chế văn hóa chưa được đầu tư xây dựng như Thư viện, Bảo tàng, Trung tâm Văn hóa Nghệ thuật. Vì vậy, thiết chế văn hóa tỉnh chưa phát huy tối đa hiệu quả hoạt động, chưa đáp ứng được nhu cầu sinh hoạt văn hóa, văn nghệ của nhân dân. Trang thiết bị, phương tiện hoạt động văn hóa còn thiếu đồng bộ, lạc hậu chưa đáp ứng được yêu cầu.</w:t>
      </w:r>
    </w:p>
    <w:p w14:paraId="79A380C5" w14:textId="77777777" w:rsidR="00B13CD1" w:rsidRPr="000433E0" w:rsidRDefault="004A3107">
      <w:pPr>
        <w:widowControl w:val="0"/>
        <w:jc w:val="both"/>
        <w:rPr>
          <w:iCs/>
          <w:color w:val="000000" w:themeColor="text1"/>
          <w:sz w:val="28"/>
          <w:szCs w:val="28"/>
          <w:lang w:val="nl-NL"/>
        </w:rPr>
      </w:pPr>
      <w:r w:rsidRPr="000433E0">
        <w:rPr>
          <w:iCs/>
          <w:color w:val="000000" w:themeColor="text1"/>
          <w:sz w:val="28"/>
          <w:szCs w:val="28"/>
          <w:lang w:val="nl-NL"/>
        </w:rPr>
        <w:t>b) Hệ thống thiết chế văn hóa cấp huyện</w:t>
      </w:r>
    </w:p>
    <w:p w14:paraId="109004DF" w14:textId="0482FF2C" w:rsidR="00B13CD1" w:rsidRPr="00755070" w:rsidRDefault="004A3107">
      <w:pPr>
        <w:tabs>
          <w:tab w:val="left" w:pos="57"/>
        </w:tabs>
        <w:jc w:val="both"/>
        <w:rPr>
          <w:i/>
          <w:iCs/>
          <w:color w:val="000000" w:themeColor="text1"/>
          <w:sz w:val="28"/>
          <w:szCs w:val="28"/>
          <w:lang w:val="nl-NL"/>
        </w:rPr>
      </w:pPr>
      <w:r w:rsidRPr="00755070">
        <w:rPr>
          <w:i/>
          <w:iCs/>
          <w:color w:val="000000" w:themeColor="text1"/>
          <w:sz w:val="28"/>
          <w:szCs w:val="28"/>
          <w:lang w:val="nl-NL"/>
        </w:rPr>
        <w:t>- Cơ sở vật chất</w:t>
      </w:r>
      <w:r w:rsidR="00755070">
        <w:rPr>
          <w:i/>
          <w:iCs/>
          <w:color w:val="000000" w:themeColor="text1"/>
          <w:sz w:val="28"/>
          <w:szCs w:val="28"/>
          <w:lang w:val="nl-NL"/>
        </w:rPr>
        <w:t>:</w:t>
      </w:r>
    </w:p>
    <w:p w14:paraId="0017A9DF" w14:textId="0F73C2C2"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Nhà văn hóa: có </w:t>
      </w:r>
      <w:r w:rsidRPr="009E1C8F">
        <w:rPr>
          <w:color w:val="000000" w:themeColor="text1"/>
          <w:sz w:val="28"/>
          <w:szCs w:val="28"/>
          <w:lang w:val="en-US"/>
        </w:rPr>
        <w:t>0</w:t>
      </w:r>
      <w:r w:rsidRPr="009E1C8F">
        <w:rPr>
          <w:color w:val="000000" w:themeColor="text1"/>
          <w:sz w:val="28"/>
          <w:szCs w:val="28"/>
          <w:lang w:val="nl-NL"/>
        </w:rPr>
        <w:t xml:space="preserve">7 nhà văn hoá cấp huyện/thành phố, gồm: thành phố Lai Châu, Than Uyên, Tân Uyên, Tam Đường, Phong Thổ, Sìn </w:t>
      </w:r>
      <w:r w:rsidR="00811154">
        <w:rPr>
          <w:color w:val="000000" w:themeColor="text1"/>
          <w:sz w:val="28"/>
          <w:szCs w:val="28"/>
          <w:lang w:val="nl-NL"/>
        </w:rPr>
        <w:t>H</w:t>
      </w:r>
      <w:r w:rsidRPr="009E1C8F">
        <w:rPr>
          <w:color w:val="000000" w:themeColor="text1"/>
          <w:sz w:val="28"/>
          <w:szCs w:val="28"/>
          <w:lang w:val="nl-NL"/>
        </w:rPr>
        <w:t xml:space="preserve">ồ, Mường </w:t>
      </w:r>
      <w:r w:rsidR="00811154">
        <w:rPr>
          <w:color w:val="000000" w:themeColor="text1"/>
          <w:sz w:val="28"/>
          <w:szCs w:val="28"/>
          <w:lang w:val="nl-NL"/>
        </w:rPr>
        <w:t>T</w:t>
      </w:r>
      <w:r w:rsidRPr="009E1C8F">
        <w:rPr>
          <w:color w:val="000000" w:themeColor="text1"/>
          <w:sz w:val="28"/>
          <w:szCs w:val="28"/>
          <w:lang w:val="nl-NL"/>
        </w:rPr>
        <w:t xml:space="preserve">è; còn </w:t>
      </w:r>
      <w:r w:rsidRPr="009E1C8F">
        <w:rPr>
          <w:color w:val="000000" w:themeColor="text1"/>
          <w:sz w:val="28"/>
          <w:szCs w:val="28"/>
          <w:lang w:val="en-US"/>
        </w:rPr>
        <w:t>0</w:t>
      </w:r>
      <w:r w:rsidRPr="009E1C8F">
        <w:rPr>
          <w:color w:val="000000" w:themeColor="text1"/>
          <w:sz w:val="28"/>
          <w:szCs w:val="28"/>
          <w:lang w:val="nl-NL"/>
        </w:rPr>
        <w:t>1 nhà văn hóa cấp huyện chưa được xây dựng là huyện Nậm Nhùn.</w:t>
      </w:r>
    </w:p>
    <w:p w14:paraId="26DC6EBC"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Thư viện: có </w:t>
      </w:r>
      <w:r w:rsidRPr="009E1C8F">
        <w:rPr>
          <w:color w:val="000000" w:themeColor="text1"/>
          <w:sz w:val="28"/>
          <w:szCs w:val="28"/>
          <w:lang w:val="en-US"/>
        </w:rPr>
        <w:t>0</w:t>
      </w:r>
      <w:r w:rsidRPr="009E1C8F">
        <w:rPr>
          <w:color w:val="000000" w:themeColor="text1"/>
          <w:sz w:val="28"/>
          <w:szCs w:val="28"/>
          <w:lang w:val="nl-NL"/>
        </w:rPr>
        <w:t xml:space="preserve">7 thư viện huyện, thành phố, trong đó có </w:t>
      </w:r>
      <w:r w:rsidRPr="009E1C8F">
        <w:rPr>
          <w:color w:val="000000" w:themeColor="text1"/>
          <w:sz w:val="28"/>
          <w:szCs w:val="28"/>
          <w:lang w:val="en-US"/>
        </w:rPr>
        <w:t>0</w:t>
      </w:r>
      <w:r w:rsidRPr="009E1C8F">
        <w:rPr>
          <w:color w:val="000000" w:themeColor="text1"/>
          <w:sz w:val="28"/>
          <w:szCs w:val="28"/>
          <w:lang w:val="nl-NL"/>
        </w:rPr>
        <w:t>6 thư viện huyện, thành phố có điểm kết nối Internet.</w:t>
      </w:r>
    </w:p>
    <w:p w14:paraId="7190E7E7" w14:textId="5AAC2286" w:rsidR="00B13CD1" w:rsidRPr="009E1C8F" w:rsidRDefault="004A3107">
      <w:pPr>
        <w:tabs>
          <w:tab w:val="left" w:pos="57"/>
        </w:tabs>
        <w:jc w:val="both"/>
        <w:rPr>
          <w:color w:val="000000" w:themeColor="text1"/>
          <w:sz w:val="28"/>
          <w:szCs w:val="28"/>
          <w:lang w:val="nl-NL"/>
        </w:rPr>
      </w:pPr>
      <w:r w:rsidRPr="00755070">
        <w:rPr>
          <w:i/>
          <w:iCs/>
          <w:color w:val="000000" w:themeColor="text1"/>
          <w:sz w:val="28"/>
          <w:szCs w:val="28"/>
          <w:lang w:val="nl-NL"/>
        </w:rPr>
        <w:t>- Đội ngũ viên chức văn hóa cấp huyện</w:t>
      </w:r>
      <w:r w:rsidR="00755070" w:rsidRPr="00755070">
        <w:rPr>
          <w:i/>
          <w:iCs/>
          <w:color w:val="000000" w:themeColor="text1"/>
          <w:sz w:val="28"/>
          <w:szCs w:val="28"/>
          <w:lang w:val="nl-NL"/>
        </w:rPr>
        <w:t>:</w:t>
      </w:r>
      <w:r w:rsidRPr="009E1C8F">
        <w:rPr>
          <w:color w:val="000000" w:themeColor="text1"/>
          <w:sz w:val="28"/>
          <w:szCs w:val="28"/>
          <w:lang w:val="nl-NL"/>
        </w:rPr>
        <w:t xml:space="preserve"> 93 người</w:t>
      </w:r>
      <w:r w:rsidR="00755070">
        <w:rPr>
          <w:color w:val="000000" w:themeColor="text1"/>
          <w:sz w:val="28"/>
          <w:szCs w:val="28"/>
          <w:lang w:val="nl-NL"/>
        </w:rPr>
        <w:t>.</w:t>
      </w:r>
    </w:p>
    <w:p w14:paraId="5F1D8CF1"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Hệ thống thiết chế văn hóa cấp huyện cơ bản đã từng bước đáp ứng được nhiệm vụ tuyên truyền chủ trương, đường lối của Đảng, chính sách pháp luật của nhà nước và các nhiệm vụ chính trị của địa phương, cũng như tổ chức các hoạt động văn hóa, văn nghệ phục vụ nhân dân vào những dịp lễ hội của địa phương.</w:t>
      </w:r>
    </w:p>
    <w:p w14:paraId="0BB4D57E" w14:textId="77777777" w:rsidR="00B13CD1" w:rsidRPr="000433E0" w:rsidRDefault="004A3107">
      <w:pPr>
        <w:widowControl w:val="0"/>
        <w:jc w:val="both"/>
        <w:rPr>
          <w:iCs/>
          <w:color w:val="000000" w:themeColor="text1"/>
          <w:sz w:val="28"/>
          <w:szCs w:val="28"/>
          <w:lang w:val="nl-NL"/>
        </w:rPr>
      </w:pPr>
      <w:r w:rsidRPr="000433E0">
        <w:rPr>
          <w:iCs/>
          <w:color w:val="000000" w:themeColor="text1"/>
          <w:sz w:val="28"/>
          <w:szCs w:val="28"/>
          <w:lang w:val="nl-NL"/>
        </w:rPr>
        <w:t xml:space="preserve">c) Hệ thống thiết chế văn hóa cấp xã </w:t>
      </w:r>
    </w:p>
    <w:p w14:paraId="336EF161"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lastRenderedPageBreak/>
        <w:t>Toàn tỉnh có 93 nhà văn hóa xã, trong đó có 28/93 nhà văn hóa cấp xã đạt chuẩn; 12/96 xã chưa có nhà văn hóa hoặc nhà văn hóa chưa đạt chuẩn; có 161 nhà văn hóa đã xây dựng khá lâu và đang xuống cấp.</w:t>
      </w:r>
    </w:p>
    <w:p w14:paraId="422EEF54"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Viên chức văn hóa cấp xã: 197 người.</w:t>
      </w:r>
    </w:p>
    <w:p w14:paraId="1DA0423C" w14:textId="77777777" w:rsidR="00B13CD1" w:rsidRPr="000433E0" w:rsidRDefault="004A3107">
      <w:pPr>
        <w:widowControl w:val="0"/>
        <w:jc w:val="both"/>
        <w:rPr>
          <w:iCs/>
          <w:color w:val="000000" w:themeColor="text1"/>
          <w:sz w:val="28"/>
          <w:szCs w:val="28"/>
          <w:lang w:val="nl-NL"/>
        </w:rPr>
      </w:pPr>
      <w:r w:rsidRPr="000433E0">
        <w:rPr>
          <w:iCs/>
          <w:color w:val="000000" w:themeColor="text1"/>
          <w:sz w:val="28"/>
          <w:szCs w:val="28"/>
          <w:lang w:val="nl-NL"/>
        </w:rPr>
        <w:t xml:space="preserve">d) Hệ thống thiết chế văn hóa thôn, bản, tổ dân phố </w:t>
      </w:r>
    </w:p>
    <w:p w14:paraId="2819ADAC"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Hệ thống thiết chế văn hóa thôn, bản, tổ dân phố có 722/956 bản, khu phố có nhà văn hóa đạt chuẩn; 674 nhà văn hóa đã được cấp thiết bị, trong đó có 193 bộ thiết bị đã hỏng toàn bộ không thể sử dụng được.</w:t>
      </w:r>
    </w:p>
    <w:p w14:paraId="7C2869F6"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Mặc dù, được quan tâm đầu tư xây dựng, nhưng hiện tại trên địa bàn tỉnh vẫn còn nhiều thôn, bản chưa có nhà văn hóa để tổ chức các hoạt động, đa số đều ở các địa bàn vùng sâu, vùng xa, vùng khó khăn do thiếu kinh phí và không huy động được nguồn xã hội hóa.</w:t>
      </w:r>
    </w:p>
    <w:p w14:paraId="3575F156" w14:textId="77777777" w:rsidR="00B13CD1" w:rsidRPr="009E1C8F" w:rsidRDefault="004A3107" w:rsidP="006F1C34">
      <w:pPr>
        <w:widowControl w:val="0"/>
        <w:ind w:firstLine="0"/>
        <w:jc w:val="both"/>
        <w:rPr>
          <w:bCs/>
          <w:i/>
          <w:color w:val="000000" w:themeColor="text1"/>
          <w:sz w:val="28"/>
          <w:szCs w:val="28"/>
          <w:lang w:val="nl-NL"/>
        </w:rPr>
      </w:pPr>
      <w:r w:rsidRPr="009E1C8F">
        <w:rPr>
          <w:bCs/>
          <w:i/>
          <w:color w:val="000000" w:themeColor="text1"/>
          <w:sz w:val="28"/>
          <w:szCs w:val="28"/>
          <w:lang w:val="nl-NL"/>
        </w:rPr>
        <w:t xml:space="preserve">2.7.2. Hệ thống thiết chế văn hóa do ngành khác quản lý </w:t>
      </w:r>
    </w:p>
    <w:p w14:paraId="08B84A89" w14:textId="2CAD20B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Nhiều thiết chế văn hóa được đầu tư xây dựng từ các đơn vị, ngành khác quan tâm như: Biên Phòng tỉnh quản lý gồm </w:t>
      </w:r>
      <w:r w:rsidRPr="009E1C8F">
        <w:rPr>
          <w:color w:val="000000" w:themeColor="text1"/>
          <w:sz w:val="28"/>
          <w:szCs w:val="28"/>
          <w:lang w:val="en-US"/>
        </w:rPr>
        <w:t>0</w:t>
      </w:r>
      <w:r w:rsidRPr="009E1C8F">
        <w:rPr>
          <w:color w:val="000000" w:themeColor="text1"/>
          <w:sz w:val="28"/>
          <w:szCs w:val="28"/>
          <w:lang w:val="nl-NL"/>
        </w:rPr>
        <w:t xml:space="preserve">1 thư viện và 17 tủ sách; ngành Giáo dục và Đào tạo có 208 thư viện trường học; Bộ Chỉ huy Quân sự tỉnh có </w:t>
      </w:r>
      <w:r w:rsidRPr="009E1C8F">
        <w:rPr>
          <w:color w:val="000000" w:themeColor="text1"/>
          <w:sz w:val="28"/>
          <w:szCs w:val="28"/>
          <w:lang w:val="en-US"/>
        </w:rPr>
        <w:t>0</w:t>
      </w:r>
      <w:r w:rsidRPr="009E1C8F">
        <w:rPr>
          <w:color w:val="000000" w:themeColor="text1"/>
          <w:sz w:val="28"/>
          <w:szCs w:val="28"/>
          <w:lang w:val="nl-NL"/>
        </w:rPr>
        <w:t xml:space="preserve">1 thư viện, </w:t>
      </w:r>
      <w:r w:rsidRPr="009E1C8F">
        <w:rPr>
          <w:color w:val="000000" w:themeColor="text1"/>
          <w:sz w:val="28"/>
          <w:szCs w:val="28"/>
          <w:lang w:val="en-US"/>
        </w:rPr>
        <w:t>0</w:t>
      </w:r>
      <w:r w:rsidRPr="009E1C8F">
        <w:rPr>
          <w:color w:val="000000" w:themeColor="text1"/>
          <w:sz w:val="28"/>
          <w:szCs w:val="28"/>
          <w:lang w:val="nl-NL"/>
        </w:rPr>
        <w:t xml:space="preserve">2 tủ sách; Công an tỉnh có </w:t>
      </w:r>
      <w:r w:rsidRPr="009E1C8F">
        <w:rPr>
          <w:color w:val="000000" w:themeColor="text1"/>
          <w:sz w:val="28"/>
          <w:szCs w:val="28"/>
          <w:lang w:val="en-US"/>
        </w:rPr>
        <w:t>0</w:t>
      </w:r>
      <w:r w:rsidRPr="009E1C8F">
        <w:rPr>
          <w:color w:val="000000" w:themeColor="text1"/>
          <w:sz w:val="28"/>
          <w:szCs w:val="28"/>
          <w:lang w:val="nl-NL"/>
        </w:rPr>
        <w:t>2 thư viện.</w:t>
      </w:r>
    </w:p>
    <w:p w14:paraId="21101887"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Mặc dù các thiết chế văn hóa đã có sự đầu tư nhưng chưa đồng bộ, quy hoạch còn thiếu, chưa đáp ứng được nhu cầu sinh hoạt, vui chơi, giải trí của nhân dân.</w:t>
      </w:r>
    </w:p>
    <w:p w14:paraId="0189B3B6" w14:textId="77777777" w:rsidR="00B13CD1" w:rsidRPr="009E1C8F" w:rsidRDefault="004A3107" w:rsidP="00A25D9C">
      <w:pPr>
        <w:pStyle w:val="Heading3"/>
      </w:pPr>
      <w:bookmarkStart w:id="35" w:name="_Toc74757552"/>
      <w:r w:rsidRPr="009E1C8F">
        <w:t>3. Nguồn vốn đầu tư cho lĩnh vực văn hóa</w:t>
      </w:r>
      <w:bookmarkEnd w:id="35"/>
    </w:p>
    <w:p w14:paraId="1ABFF73B" w14:textId="1F2D7D13" w:rsidR="00B13CD1" w:rsidRPr="009E1C8F" w:rsidRDefault="004A3107">
      <w:pPr>
        <w:jc w:val="both"/>
        <w:rPr>
          <w:color w:val="000000" w:themeColor="text1"/>
          <w:sz w:val="28"/>
          <w:szCs w:val="28"/>
        </w:rPr>
      </w:pPr>
      <w:r w:rsidRPr="009E1C8F">
        <w:rPr>
          <w:color w:val="000000" w:themeColor="text1"/>
          <w:sz w:val="28"/>
          <w:szCs w:val="28"/>
        </w:rPr>
        <w:t>Nguồn vốn ngân sách sự nghiệp chi cho văn hóa giai đoạn 2011-2020 khoảng 416 tỷ đồng. Nguồn vốn này tuy có tăng trong những năm qua</w:t>
      </w:r>
      <w:r w:rsidRPr="009E1C8F">
        <w:rPr>
          <w:color w:val="000000" w:themeColor="text1"/>
          <w:sz w:val="28"/>
          <w:szCs w:val="28"/>
          <w:lang w:val="en-US"/>
        </w:rPr>
        <w:t>,</w:t>
      </w:r>
      <w:r w:rsidRPr="009E1C8F">
        <w:rPr>
          <w:color w:val="000000" w:themeColor="text1"/>
          <w:sz w:val="28"/>
          <w:szCs w:val="28"/>
        </w:rPr>
        <w:t xml:space="preserve"> </w:t>
      </w:r>
      <w:r w:rsidR="000433E0">
        <w:rPr>
          <w:color w:val="000000" w:themeColor="text1"/>
          <w:sz w:val="28"/>
          <w:szCs w:val="28"/>
        </w:rPr>
        <w:t>nhưng</w:t>
      </w:r>
      <w:r w:rsidRPr="009E1C8F">
        <w:rPr>
          <w:color w:val="000000" w:themeColor="text1"/>
          <w:sz w:val="28"/>
          <w:szCs w:val="28"/>
        </w:rPr>
        <w:t xml:space="preserve"> chỉ đạt mức thấp so với các tỉnh, thành phố trong toàn quốc và không đủ để phát triển phong trào văn hóa trong tỉnh, đặc biệt kinh phí xây dựng cơ bản để nâng cấp, xây dựng các công trình văn hóa, thể thao.</w:t>
      </w:r>
    </w:p>
    <w:p w14:paraId="517C490F" w14:textId="2616ABDB" w:rsidR="00B13CD1" w:rsidRPr="009E1C8F" w:rsidRDefault="004A3107" w:rsidP="00A25D9C">
      <w:pPr>
        <w:pStyle w:val="Heading3"/>
      </w:pPr>
      <w:bookmarkStart w:id="36" w:name="_Toc74757553"/>
      <w:r w:rsidRPr="009E1C8F">
        <w:lastRenderedPageBreak/>
        <w:t>4. Tồn tại, hạn chế và nguyên nhân</w:t>
      </w:r>
      <w:bookmarkEnd w:id="36"/>
    </w:p>
    <w:p w14:paraId="280B9363" w14:textId="77777777" w:rsidR="00B13CD1" w:rsidRPr="002F3BB4" w:rsidRDefault="004A3107" w:rsidP="003B1350">
      <w:pPr>
        <w:pStyle w:val="Heading4"/>
      </w:pPr>
      <w:bookmarkStart w:id="37" w:name="_Toc74757554"/>
      <w:r w:rsidRPr="002F3BB4">
        <w:t>4.1. Tồn tại, hạn chế</w:t>
      </w:r>
      <w:bookmarkEnd w:id="37"/>
    </w:p>
    <w:p w14:paraId="5F221155"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en-US"/>
        </w:rPr>
        <w:t xml:space="preserve">- </w:t>
      </w:r>
      <w:r w:rsidRPr="009E1C8F">
        <w:rPr>
          <w:color w:val="000000" w:themeColor="text1"/>
          <w:sz w:val="28"/>
          <w:szCs w:val="28"/>
          <w:lang w:val="nl-NL"/>
        </w:rPr>
        <w:t xml:space="preserve">Chưa có sự phối hợp đồng bộ để gắn kết chặt chẽ giữa hoạt động văn hóa và du lịch nhằm khai thác tiềm năng và thế mạnh của tỉnh. </w:t>
      </w:r>
    </w:p>
    <w:p w14:paraId="38FFD7F3"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en-US"/>
        </w:rPr>
        <w:t xml:space="preserve">- </w:t>
      </w:r>
      <w:r w:rsidRPr="009E1C8F">
        <w:rPr>
          <w:color w:val="000000" w:themeColor="text1"/>
          <w:sz w:val="28"/>
          <w:szCs w:val="28"/>
          <w:lang w:val="nl-NL"/>
        </w:rPr>
        <w:t>Phong trào văn nghệ quần chúng phát triển không đồng đều, nhất là ở vùng núi, vùng sâu, vùng dân tộc thiểu số; đa phần các chương trình văn nghệ quần chúng ít khai thác từ nghệ thuật truyền thống, mà có xu hướng thiên về các tiết mục ca múa nhạc, trình bày ca khúc với dàn nhạc điện tử;…</w:t>
      </w:r>
    </w:p>
    <w:p w14:paraId="4A0C5899" w14:textId="5D84456B"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en-US"/>
        </w:rPr>
        <w:t xml:space="preserve">- </w:t>
      </w:r>
      <w:r w:rsidRPr="009E1C8F">
        <w:rPr>
          <w:color w:val="000000" w:themeColor="text1"/>
          <w:sz w:val="28"/>
          <w:szCs w:val="28"/>
          <w:lang w:val="nl-NL"/>
        </w:rPr>
        <w:t>Các thiết chế văn hóa cơ sở còn chưa đầy đủ, không có cán bộ chuyên trách nên chưa khai thác hết công năng của các cơ sở vật chất</w:t>
      </w:r>
      <w:r w:rsidRPr="009E1C8F">
        <w:rPr>
          <w:color w:val="000000" w:themeColor="text1"/>
          <w:sz w:val="28"/>
          <w:szCs w:val="28"/>
          <w:lang w:val="en-US"/>
        </w:rPr>
        <w:t xml:space="preserve">, </w:t>
      </w:r>
      <w:r w:rsidRPr="009E1C8F">
        <w:rPr>
          <w:color w:val="000000" w:themeColor="text1"/>
          <w:sz w:val="28"/>
          <w:szCs w:val="28"/>
          <w:lang w:val="nl-NL"/>
        </w:rPr>
        <w:t xml:space="preserve">chưa phát huy tối đa hiệu quả hoạt động, chưa đáp ứng được nhu cầu sinh hoạt văn hóa, văn nghệ của nhân dân. Nhiều công trình văn hóa quan trọng chưa được đầu tư xây dựng như: Thư viện, Bảo tàng, Trung tâm Văn hóa Nghệ thuật. Hoạt động văn hóa định kỳ nhằm duy trì thói quen sinh hoạt của nhân dân ít được duy trì tổ chức. </w:t>
      </w:r>
    </w:p>
    <w:p w14:paraId="56AFBED2"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en-US"/>
        </w:rPr>
        <w:t xml:space="preserve">- </w:t>
      </w:r>
      <w:r w:rsidRPr="009E1C8F">
        <w:rPr>
          <w:color w:val="000000" w:themeColor="text1"/>
          <w:sz w:val="28"/>
          <w:szCs w:val="28"/>
          <w:lang w:val="nl-NL"/>
        </w:rPr>
        <w:t>Quy hoạch quỹ đất dành cho xây dựng các thiết chế văn hóa còn khó khăn; cơ chế chính sách thu hút các nguồn lực thực hiện xã hội hoá văn hoá chưa mạnh.</w:t>
      </w:r>
    </w:p>
    <w:p w14:paraId="2F3864F1"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en-US"/>
        </w:rPr>
        <w:t xml:space="preserve">- </w:t>
      </w:r>
      <w:r w:rsidRPr="009E1C8F">
        <w:rPr>
          <w:color w:val="000000" w:themeColor="text1"/>
          <w:sz w:val="28"/>
          <w:szCs w:val="28"/>
          <w:lang w:val="nl-NL"/>
        </w:rPr>
        <w:t>Một số dự án ưu tiên đầu tư theo Quy hoạch phát triển sự nghiệp văn hóa tỉnh Lai Châu đến 2020, định hướng đến 2030 vẫn chưa được bố trí nguồn lực đầu tư: Bảo tàng tỉnh, Trung tâm Văn hóa thành phố...</w:t>
      </w:r>
    </w:p>
    <w:p w14:paraId="2185458C"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en-US"/>
        </w:rPr>
        <w:t xml:space="preserve">- </w:t>
      </w:r>
      <w:r w:rsidRPr="009E1C8F">
        <w:rPr>
          <w:color w:val="000000" w:themeColor="text1"/>
          <w:sz w:val="28"/>
          <w:szCs w:val="28"/>
          <w:lang w:val="nl-NL"/>
        </w:rPr>
        <w:t xml:space="preserve">Kinh phí cho sự nghiệp văn hóa các cấp còn thấp, đầu tư </w:t>
      </w:r>
      <w:r w:rsidRPr="009E1C8F">
        <w:rPr>
          <w:color w:val="000000" w:themeColor="text1"/>
          <w:sz w:val="28"/>
          <w:szCs w:val="28"/>
          <w:lang w:val="en-US"/>
        </w:rPr>
        <w:t>của N</w:t>
      </w:r>
      <w:r w:rsidRPr="009E1C8F">
        <w:rPr>
          <w:color w:val="000000" w:themeColor="text1"/>
          <w:sz w:val="28"/>
          <w:szCs w:val="28"/>
          <w:lang w:val="nl-NL"/>
        </w:rPr>
        <w:t>hà nước và huy động các nguồn lực từ cộng đồng cho hoạt động văn hóa còn hạn chế chưa đáp ứng được yêu cầu của ngành công nghiệp văn hóa.</w:t>
      </w:r>
    </w:p>
    <w:p w14:paraId="10C9D717" w14:textId="77777777" w:rsidR="00B13CD1" w:rsidRPr="002F3BB4" w:rsidRDefault="004A3107" w:rsidP="003B1350">
      <w:pPr>
        <w:pStyle w:val="Heading4"/>
      </w:pPr>
      <w:bookmarkStart w:id="38" w:name="_Toc74757555"/>
      <w:r w:rsidRPr="002F3BB4">
        <w:t>4.2. Nguyên nhân</w:t>
      </w:r>
      <w:bookmarkEnd w:id="38"/>
    </w:p>
    <w:p w14:paraId="2A4D4EEB"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Sự biến đổi nhanh chóng, phức tạp trên các lĩnh vực của đời sống kinh tế, xã hội vừa tạo thuận lợi, thời cơ, vừa là những khó khăn cho đội ngũ hoạt động văn hoá.</w:t>
      </w:r>
    </w:p>
    <w:p w14:paraId="72D964BC"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 Các thế lực thù địch vẫn chống phá trên mặt trận tư tưởng, văn hoá, lợi dụng chính sách dân tộc, tôn giáo để thực hiện âm mưu </w:t>
      </w:r>
      <w:r w:rsidRPr="000433E0">
        <w:rPr>
          <w:i/>
          <w:iCs/>
          <w:color w:val="000000" w:themeColor="text1"/>
          <w:sz w:val="28"/>
          <w:szCs w:val="28"/>
          <w:lang w:val="nl-NL"/>
        </w:rPr>
        <w:t>“diễn biến hoà bình”</w:t>
      </w:r>
      <w:r w:rsidRPr="009E1C8F">
        <w:rPr>
          <w:color w:val="000000" w:themeColor="text1"/>
          <w:sz w:val="28"/>
          <w:szCs w:val="28"/>
          <w:lang w:val="nl-NL"/>
        </w:rPr>
        <w:t xml:space="preserve"> về văn hoá. </w:t>
      </w:r>
    </w:p>
    <w:p w14:paraId="18FA788F" w14:textId="676D1C99"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lastRenderedPageBreak/>
        <w:t xml:space="preserve">- Điều kiện kinh tế - xã hội tuy có bước phát triển nhưng vẫn còn khó khăn, thu ngân sách trên địa bàn thấp, ngân sách đầu tư cho hoạt động văn hóa </w:t>
      </w:r>
      <w:r w:rsidR="00425FA0">
        <w:rPr>
          <w:color w:val="000000" w:themeColor="text1"/>
          <w:sz w:val="28"/>
          <w:szCs w:val="28"/>
          <w:lang w:val="nl-NL"/>
        </w:rPr>
        <w:t>còn khiêm tốn</w:t>
      </w:r>
      <w:r w:rsidRPr="009E1C8F">
        <w:rPr>
          <w:color w:val="000000" w:themeColor="text1"/>
          <w:sz w:val="28"/>
          <w:szCs w:val="28"/>
          <w:lang w:val="nl-NL"/>
        </w:rPr>
        <w:t>.</w:t>
      </w:r>
    </w:p>
    <w:p w14:paraId="5BEFCDF4"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Hoạt động nghiên cứu lý luận, phê bình văn học, nghệ thuật của tỉnh còn hạn chế nên thiếu tính dự báo, định hướng.</w:t>
      </w:r>
    </w:p>
    <w:p w14:paraId="19BCF8D6"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Trình độ, năng lực của một bộ phận cán bộ, viên chức ngành văn hóa chưa đáp ứng với yêu cầu xây dựng, phát triển của tỉnh. Đội ngũ làm công tác văn hóa trên địa bàn còn nhiều bất cập đặc biệt cấp xã, thiếu về số lượng, yếu về chất lượng.</w:t>
      </w:r>
    </w:p>
    <w:p w14:paraId="01A2F280"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Hệ thống thiết chế văn hóa từ tỉnh tới cơ sở còn thiếu và chưa đồng bộ.</w:t>
      </w:r>
    </w:p>
    <w:p w14:paraId="633DDA49"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Nguồn lực đầu tư cho văn hóa còn thấp, chưa đáp ứng được yêu cầu như: xây dựng các thiết chế văn hóa, công tác nghiên cứu, bảo tồn và phát huy giá trị</w:t>
      </w:r>
      <w:r w:rsidRPr="009E1C8F">
        <w:rPr>
          <w:color w:val="000000" w:themeColor="text1"/>
          <w:sz w:val="28"/>
          <w:szCs w:val="28"/>
          <w:lang w:val="en-US"/>
        </w:rPr>
        <w:t xml:space="preserve"> văn hóa</w:t>
      </w:r>
      <w:r w:rsidRPr="009E1C8F">
        <w:rPr>
          <w:color w:val="000000" w:themeColor="text1"/>
          <w:sz w:val="28"/>
          <w:szCs w:val="28"/>
          <w:lang w:val="nl-NL"/>
        </w:rPr>
        <w:t>... Công tác xã hội hóa trong lĩnh vực văn hóa còn hạn chế, chưa khai thác tối đa các nguồn lực tham gia đầu tư cho văn hoá.</w:t>
      </w:r>
    </w:p>
    <w:p w14:paraId="56EC0ECA" w14:textId="77777777" w:rsidR="00B13CD1" w:rsidRPr="00A10885" w:rsidRDefault="004A3107" w:rsidP="006F1C34">
      <w:pPr>
        <w:pStyle w:val="Heading1"/>
        <w:rPr>
          <w:spacing w:val="-6"/>
        </w:rPr>
      </w:pPr>
      <w:bookmarkStart w:id="39" w:name="_Toc74757556"/>
      <w:r w:rsidRPr="00A10885">
        <w:rPr>
          <w:spacing w:val="-6"/>
        </w:rPr>
        <w:t>II. THỰC TRẠNG BẢO TỒN, PHÁT HUY GIÁ TRỊ BẢN SẮC VĂN HÓA CÁC DÂN TỘC TRÊN ĐỊA BÀN TỈNH LAI CHÂU THỜI KỲ 2011-2020</w:t>
      </w:r>
      <w:bookmarkEnd w:id="39"/>
    </w:p>
    <w:p w14:paraId="390052BF" w14:textId="466B5C97" w:rsidR="00B13CD1" w:rsidRPr="009E1C8F" w:rsidRDefault="00514CAA" w:rsidP="00514CAA">
      <w:pPr>
        <w:pStyle w:val="Heading3"/>
      </w:pPr>
      <w:bookmarkStart w:id="40" w:name="_Toc74757557"/>
      <w:r>
        <w:t xml:space="preserve">1. </w:t>
      </w:r>
      <w:r w:rsidR="004A3107" w:rsidRPr="009E1C8F">
        <w:t>Khái quát chung về văn hóa các dân tộc thiểu số tỉnh Lai Châu</w:t>
      </w:r>
      <w:bookmarkEnd w:id="40"/>
    </w:p>
    <w:p w14:paraId="5C732A6C" w14:textId="403D8C2B" w:rsidR="00B13CD1" w:rsidRPr="009E1C8F" w:rsidRDefault="004A3107">
      <w:pPr>
        <w:jc w:val="both"/>
        <w:rPr>
          <w:color w:val="000000" w:themeColor="text1"/>
          <w:sz w:val="28"/>
          <w:szCs w:val="28"/>
          <w:shd w:val="clear" w:color="auto" w:fill="FFFFFF"/>
          <w:lang w:val="nl-NL"/>
        </w:rPr>
      </w:pPr>
      <w:r w:rsidRPr="009E1C8F">
        <w:rPr>
          <w:bCs/>
          <w:color w:val="000000" w:themeColor="text1"/>
          <w:sz w:val="28"/>
          <w:szCs w:val="28"/>
          <w:lang w:val="nl-NL"/>
        </w:rPr>
        <w:t xml:space="preserve">Lai Châu </w:t>
      </w:r>
      <w:r w:rsidR="00081EFB">
        <w:rPr>
          <w:bCs/>
          <w:color w:val="000000" w:themeColor="text1"/>
          <w:sz w:val="28"/>
          <w:szCs w:val="28"/>
          <w:lang w:val="nl-NL"/>
        </w:rPr>
        <w:t xml:space="preserve">là tỉnh </w:t>
      </w:r>
      <w:r w:rsidRPr="009E1C8F">
        <w:rPr>
          <w:bCs/>
          <w:color w:val="000000" w:themeColor="text1"/>
          <w:sz w:val="28"/>
          <w:szCs w:val="28"/>
          <w:lang w:val="nl-NL"/>
        </w:rPr>
        <w:t>nằm ở phía Tây Bắc nước ta có vị trí chiến lược quan trọng về chính trị, kinh tế - xã hội, an ninh, quốc phòng, đối ngoại và bảo vệ môi trường sinh thái. Với diện tích tự nhiên 9.068,788 km2, dân số trên 46 vạn người, đồng bào dân tộc thiểu số chiếm 84,6% với 20 dân tộc cùng sinh sống, trong đó có 13 dân tộc cư trú thành</w:t>
      </w:r>
      <w:r w:rsidRPr="009E1C8F">
        <w:rPr>
          <w:color w:val="000000" w:themeColor="text1"/>
          <w:sz w:val="28"/>
          <w:szCs w:val="28"/>
          <w:lang w:val="nl-NL"/>
        </w:rPr>
        <w:t xml:space="preserve"> cộng đồng với 26 nhóm, ngành: Dân tộc Thái </w:t>
      </w:r>
      <w:r w:rsidRPr="009E1C8F">
        <w:rPr>
          <w:i/>
          <w:color w:val="000000" w:themeColor="text1"/>
          <w:sz w:val="28"/>
          <w:szCs w:val="28"/>
          <w:lang w:val="nl-NL"/>
        </w:rPr>
        <w:t>(hai ngành: Thái Đen và Thái Trắng)</w:t>
      </w:r>
      <w:r w:rsidRPr="009E1C8F">
        <w:rPr>
          <w:color w:val="000000" w:themeColor="text1"/>
          <w:sz w:val="28"/>
          <w:szCs w:val="28"/>
          <w:lang w:val="nl-NL"/>
        </w:rPr>
        <w:t xml:space="preserve">; dân tộc Mông </w:t>
      </w:r>
      <w:r w:rsidRPr="009E1C8F">
        <w:rPr>
          <w:i/>
          <w:color w:val="000000" w:themeColor="text1"/>
          <w:sz w:val="28"/>
          <w:szCs w:val="28"/>
          <w:lang w:val="nl-NL"/>
        </w:rPr>
        <w:t>(bốn ngành: Mông Đen, Mông Trắng, Mông Súa, Mông Hoa)</w:t>
      </w:r>
      <w:r w:rsidRPr="009E1C8F">
        <w:rPr>
          <w:color w:val="000000" w:themeColor="text1"/>
          <w:sz w:val="28"/>
          <w:szCs w:val="28"/>
          <w:lang w:val="nl-NL"/>
        </w:rPr>
        <w:t xml:space="preserve">, dân tộc Dao </w:t>
      </w:r>
      <w:r w:rsidRPr="009E1C8F">
        <w:rPr>
          <w:i/>
          <w:color w:val="000000" w:themeColor="text1"/>
          <w:sz w:val="28"/>
          <w:szCs w:val="28"/>
          <w:lang w:val="nl-NL"/>
        </w:rPr>
        <w:t>(bốn ngành: Dao Đầu Bằng, Dao Đỏ, Dao Tuyển, Dao Khâu)</w:t>
      </w:r>
      <w:r w:rsidRPr="009E1C8F">
        <w:rPr>
          <w:color w:val="000000" w:themeColor="text1"/>
          <w:sz w:val="28"/>
          <w:szCs w:val="28"/>
          <w:lang w:val="nl-NL"/>
        </w:rPr>
        <w:t xml:space="preserve">; dân tộc Hà Nhì </w:t>
      </w:r>
      <w:r w:rsidRPr="009E1C8F">
        <w:rPr>
          <w:i/>
          <w:color w:val="000000" w:themeColor="text1"/>
          <w:sz w:val="28"/>
          <w:szCs w:val="28"/>
          <w:lang w:val="nl-NL"/>
        </w:rPr>
        <w:t>(ba ngành:Hà Nhì Đen, Hà Nhì Lạ Mí, Hà Nhì Cồ Chồ)</w:t>
      </w:r>
      <w:r w:rsidRPr="009E1C8F">
        <w:rPr>
          <w:color w:val="000000" w:themeColor="text1"/>
          <w:sz w:val="28"/>
          <w:szCs w:val="28"/>
          <w:lang w:val="nl-NL"/>
        </w:rPr>
        <w:t xml:space="preserve">, dân tộc La Hủ </w:t>
      </w:r>
      <w:r w:rsidRPr="009E1C8F">
        <w:rPr>
          <w:i/>
          <w:color w:val="000000" w:themeColor="text1"/>
          <w:sz w:val="28"/>
          <w:szCs w:val="28"/>
          <w:lang w:val="nl-NL"/>
        </w:rPr>
        <w:t>(ba ngành: La Hủ Vàng, La Hủ Trắng, La Hủ Đen)</w:t>
      </w:r>
      <w:r w:rsidRPr="009E1C8F">
        <w:rPr>
          <w:color w:val="000000" w:themeColor="text1"/>
          <w:sz w:val="28"/>
          <w:szCs w:val="28"/>
          <w:lang w:val="nl-NL"/>
        </w:rPr>
        <w:t xml:space="preserve">, dân tộc Mảng </w:t>
      </w:r>
      <w:r w:rsidRPr="009E1C8F">
        <w:rPr>
          <w:i/>
          <w:color w:val="000000" w:themeColor="text1"/>
          <w:sz w:val="28"/>
          <w:szCs w:val="28"/>
          <w:lang w:val="nl-NL"/>
        </w:rPr>
        <w:t xml:space="preserve">(hai ngành: Mảng Gứng và Mảng Lệ), </w:t>
      </w:r>
      <w:r w:rsidRPr="009E1C8F">
        <w:rPr>
          <w:color w:val="000000" w:themeColor="text1"/>
          <w:sz w:val="28"/>
          <w:szCs w:val="28"/>
          <w:lang w:val="nl-NL"/>
        </w:rPr>
        <w:t>dân tộc Giáy</w:t>
      </w:r>
      <w:r w:rsidRPr="009E1C8F">
        <w:rPr>
          <w:i/>
          <w:color w:val="000000" w:themeColor="text1"/>
          <w:sz w:val="28"/>
          <w:szCs w:val="28"/>
          <w:lang w:val="nl-NL"/>
        </w:rPr>
        <w:t xml:space="preserve"> (hai ngành: Giáy, Pú Nả (Củi Chu),</w:t>
      </w:r>
      <w:r w:rsidRPr="009E1C8F">
        <w:rPr>
          <w:color w:val="000000" w:themeColor="text1"/>
          <w:sz w:val="28"/>
          <w:szCs w:val="28"/>
          <w:lang w:val="nl-NL"/>
        </w:rPr>
        <w:t xml:space="preserve"> Lự, Lào, Si La, Cống, Kháng, Khơ Mú. </w:t>
      </w:r>
      <w:r w:rsidRPr="009E1C8F">
        <w:rPr>
          <w:color w:val="000000" w:themeColor="text1"/>
          <w:sz w:val="28"/>
          <w:szCs w:val="28"/>
          <w:shd w:val="clear" w:color="auto" w:fill="FFFFFF"/>
          <w:lang w:val="nl-NL"/>
        </w:rPr>
        <w:t xml:space="preserve">Toàn tỉnh có bốn dân tộc có dân số dưới 10.000 người, gồm các dân tộc: Cống, Mảng, La Hủ, Si </w:t>
      </w:r>
      <w:r w:rsidRPr="009E1C8F">
        <w:rPr>
          <w:color w:val="000000" w:themeColor="text1"/>
          <w:sz w:val="28"/>
          <w:szCs w:val="28"/>
          <w:shd w:val="clear" w:color="auto" w:fill="FFFFFF"/>
          <w:lang w:val="nl-NL"/>
        </w:rPr>
        <w:lastRenderedPageBreak/>
        <w:t>La. Mỗi dân tộc có bản sắc văn hóa riêng, được lưu truyền qua nhiều thế hệ thể hiện qua trang phục, tiếng nói, kiến trúc nhà ở, phong tục tập quán, cách ứng xử trong gia đình, cộng đồng, làng bản, tri thức dân gian, đặc biệt là các loại hình nghệ thuật, dân ca, dân vũ, kỹ thuật chế tác và sử dụng nhạc cụ; nghề thủ công truyền thống... là tiềm năng, lợi thế lớn cho phát triển, làm giàu văn hóa của tỉnh.</w:t>
      </w:r>
    </w:p>
    <w:p w14:paraId="492F648C" w14:textId="77777777" w:rsidR="00B13CD1" w:rsidRPr="009E1C8F" w:rsidRDefault="004A3107" w:rsidP="00514CAA">
      <w:pPr>
        <w:pStyle w:val="Heading3"/>
      </w:pPr>
      <w:bookmarkStart w:id="41" w:name="_Toc74757558"/>
      <w:r w:rsidRPr="009E1C8F">
        <w:t>2. Thực trạng công tác bảo tồn, phát huy bản sắc văn hóa truyền thống tốt đẹp của các dân tộc</w:t>
      </w:r>
      <w:bookmarkEnd w:id="41"/>
    </w:p>
    <w:p w14:paraId="3A313D9B" w14:textId="77777777" w:rsidR="00B13CD1" w:rsidRPr="002F3BB4" w:rsidRDefault="004A3107" w:rsidP="003B1350">
      <w:pPr>
        <w:pStyle w:val="Heading4"/>
      </w:pPr>
      <w:bookmarkStart w:id="42" w:name="_Toc74757559"/>
      <w:r w:rsidRPr="002F3BB4">
        <w:t>2.1. Công tác quản lý nhà nước về di sản văn hóa</w:t>
      </w:r>
      <w:bookmarkEnd w:id="42"/>
    </w:p>
    <w:p w14:paraId="0E15289F" w14:textId="77777777" w:rsidR="00B13CD1" w:rsidRPr="009E1C8F" w:rsidRDefault="004A3107" w:rsidP="006F1C34">
      <w:pPr>
        <w:ind w:firstLine="360"/>
        <w:jc w:val="both"/>
        <w:rPr>
          <w:bCs/>
          <w:color w:val="000000" w:themeColor="text1"/>
          <w:spacing w:val="-2"/>
          <w:sz w:val="28"/>
          <w:szCs w:val="28"/>
          <w:lang w:val="nl-NL"/>
        </w:rPr>
      </w:pPr>
      <w:r w:rsidRPr="009E1C8F">
        <w:rPr>
          <w:bCs/>
          <w:color w:val="000000" w:themeColor="text1"/>
          <w:sz w:val="28"/>
          <w:szCs w:val="28"/>
          <w:lang w:val="nl-NL"/>
        </w:rPr>
        <w:t xml:space="preserve"> </w:t>
      </w:r>
      <w:r w:rsidRPr="009E1C8F">
        <w:rPr>
          <w:bCs/>
          <w:color w:val="000000" w:themeColor="text1"/>
          <w:spacing w:val="-2"/>
          <w:sz w:val="28"/>
          <w:szCs w:val="28"/>
          <w:lang w:val="nl-NL"/>
        </w:rPr>
        <w:tab/>
        <w:t xml:space="preserve">Công tác bảo tồn và phát huy giá trị di sản văn hóa thời gian qua trên địa bàn tỉnh Lai Châu đã được chú trọng và đạt được những kết quả nhất định. Các giá trị văn hóa phi vật thể và vật thể đã và đang được bảo tồn, phát huy, phát triển và làm giàu thêm; hoạt động sưu tầm hiện vật bảo tàng được duy trì thường niên. Công tác quản lý nhà nước về di sản văn hóa tiếp tục được quan tâm, kịp thời cụ thể hóa chủ trương, chính sách của Đảng, Nhà nước, chỉ đạo của Tỉnh ủy, HĐND, UBND tỉnh vào thực tiễn, bước đầu đạt được những kết quả nhất định. Đời sống văn hóa tinh thần của đồng bào các dân tộc được nâng lên; công tác tuyên truyền được đẩy mạnh; nhận thức của đồng bào trong việc tự bảo tồn, phát huy giá trị văn hóa truyền thống có nhiều chuyển biến, người dân tích cực hưởng ứng, tham gia các hoạt động văn hóa, phong trào văn hóa văn nghệ quần chúng. </w:t>
      </w:r>
    </w:p>
    <w:p w14:paraId="5CC40FE9" w14:textId="77777777" w:rsidR="00B13CD1" w:rsidRPr="00F412E0" w:rsidRDefault="004A3107">
      <w:pPr>
        <w:jc w:val="both"/>
        <w:rPr>
          <w:bCs/>
          <w:color w:val="000000" w:themeColor="text1"/>
          <w:spacing w:val="-2"/>
          <w:sz w:val="28"/>
          <w:szCs w:val="28"/>
          <w:lang w:val="nl-NL"/>
        </w:rPr>
      </w:pPr>
      <w:r w:rsidRPr="00F412E0">
        <w:rPr>
          <w:bCs/>
          <w:color w:val="000000" w:themeColor="text1"/>
          <w:spacing w:val="-2"/>
          <w:sz w:val="28"/>
          <w:szCs w:val="28"/>
          <w:lang w:val="nl-NL"/>
        </w:rPr>
        <w:t xml:space="preserve">Cùng với sự phát triển kinh tế - xã hội trong hơn 10 năm qua, nhiều giá trị văn hóa truyền thống của địa phương được phát huy, phát triển; nhiều chuẩn mực văn hóa, đạo đức mới được hình thành. Sản phẩm văn hóa, nghệ thuật ngày càng phong phú, đa dạng. Nhiều phong trào, hoạt động văn hóa nghệ thuật đạt được những kết quả cụ thể, thiết thực; phát huy được truyền thống văn hóa gia đình, dòng họ, cộng đồng... Xã hội hóa hoạt động văn hóa ngày càng được mở rộng, góp phần đáng kể vào việc xây dựng các thiết chế văn hóa. Nhiều di sản văn hóa phi vật thể và vật thể được bảo tồn, tôn tạo; nhiều phong tục tập quán, tri thức dân gian,… của đồng bào các dân tộc thiểu số trên địa bàn tỉnh được nghiên cứu, sưu tầm và phục dựng; hoạt động tín ngưỡng, tôn giáo và sinh hoạt văn hóa tâm linh của người dân được </w:t>
      </w:r>
      <w:r w:rsidRPr="00F412E0">
        <w:rPr>
          <w:bCs/>
          <w:color w:val="000000" w:themeColor="text1"/>
          <w:spacing w:val="-2"/>
          <w:sz w:val="28"/>
          <w:szCs w:val="28"/>
          <w:lang w:val="nl-NL"/>
        </w:rPr>
        <w:lastRenderedPageBreak/>
        <w:t>quan tâm. Công tác quản lý nhà nước về văn hóa ở cả ba cấp hành chính tỉnh, huyện, xã được tăng cường, thể chế văn hóa từng bước được hoàn thiện.</w:t>
      </w:r>
    </w:p>
    <w:p w14:paraId="68A347AA" w14:textId="77777777" w:rsidR="00B13CD1" w:rsidRPr="00542313" w:rsidRDefault="004A3107" w:rsidP="003B1350">
      <w:pPr>
        <w:pStyle w:val="Heading4"/>
      </w:pPr>
      <w:bookmarkStart w:id="43" w:name="_Toc74757560"/>
      <w:r w:rsidRPr="00542313">
        <w:t>2.2. Thực trạng di sản văn hóa và công tác bảo tồn, phát huy giá trị di sản văn hóa</w:t>
      </w:r>
      <w:bookmarkEnd w:id="43"/>
    </w:p>
    <w:p w14:paraId="5B0145C8" w14:textId="77777777" w:rsidR="00B13CD1" w:rsidRPr="002F3BB4" w:rsidRDefault="004A3107" w:rsidP="003B1350">
      <w:pPr>
        <w:pStyle w:val="Heading4"/>
      </w:pPr>
      <w:bookmarkStart w:id="44" w:name="_Toc74757561"/>
      <w:r w:rsidRPr="002F3BB4">
        <w:t>2.2.1. Thực trạng di sản văn hóa các dân tộc trên địa bàn tỉnh hiện nay</w:t>
      </w:r>
      <w:bookmarkEnd w:id="44"/>
    </w:p>
    <w:p w14:paraId="5ADF019D" w14:textId="77777777" w:rsidR="00B13CD1" w:rsidRPr="009E1C8F" w:rsidRDefault="004A3107">
      <w:pPr>
        <w:jc w:val="both"/>
        <w:rPr>
          <w:bCs/>
          <w:color w:val="000000" w:themeColor="text1"/>
          <w:sz w:val="28"/>
          <w:szCs w:val="28"/>
          <w:lang w:val="nl-NL"/>
        </w:rPr>
      </w:pPr>
      <w:r w:rsidRPr="009E1C8F">
        <w:rPr>
          <w:bCs/>
          <w:color w:val="000000" w:themeColor="text1"/>
          <w:sz w:val="28"/>
          <w:szCs w:val="28"/>
          <w:lang w:val="nl-NL"/>
        </w:rPr>
        <w:t>Việc bảo tồn và phát huy các giá trị văn hóa phi vật thể, vật thể được chú trọng về cả quy mô cũng như về chiều sâu đã góp phần không nhỏ đưa di sản văn hóa trở thành nguồn lực cho sự phát triển kinh tế - xã hội của tỉnh.</w:t>
      </w:r>
    </w:p>
    <w:p w14:paraId="384DDCD2" w14:textId="30690943" w:rsidR="00B13CD1" w:rsidRPr="009E1C8F" w:rsidRDefault="004A3107">
      <w:pPr>
        <w:jc w:val="both"/>
        <w:rPr>
          <w:bCs/>
          <w:color w:val="000000" w:themeColor="text1"/>
          <w:sz w:val="28"/>
          <w:szCs w:val="28"/>
          <w:lang w:val="nl-NL"/>
        </w:rPr>
      </w:pPr>
      <w:r w:rsidRPr="009E1C8F">
        <w:rPr>
          <w:bCs/>
          <w:color w:val="000000" w:themeColor="text1"/>
          <w:sz w:val="28"/>
          <w:szCs w:val="28"/>
          <w:lang w:val="nl-NL"/>
        </w:rPr>
        <w:t>a) Di sản văn hóa vật thể</w:t>
      </w:r>
      <w:r w:rsidR="00E93C21">
        <w:rPr>
          <w:bCs/>
          <w:color w:val="000000" w:themeColor="text1"/>
          <w:sz w:val="28"/>
          <w:szCs w:val="28"/>
          <w:lang w:val="nl-NL"/>
        </w:rPr>
        <w:t>:</w:t>
      </w:r>
    </w:p>
    <w:p w14:paraId="4A0C5E83" w14:textId="77777777" w:rsidR="00514CAA" w:rsidRDefault="00ED529C" w:rsidP="00514CAA">
      <w:pPr>
        <w:jc w:val="both"/>
        <w:rPr>
          <w:bCs/>
          <w:color w:val="000000" w:themeColor="text1"/>
          <w:spacing w:val="-4"/>
          <w:sz w:val="28"/>
          <w:szCs w:val="28"/>
          <w:lang w:val="nl-NL"/>
        </w:rPr>
      </w:pPr>
      <w:r>
        <w:rPr>
          <w:bCs/>
          <w:color w:val="000000" w:themeColor="text1"/>
          <w:spacing w:val="-4"/>
          <w:sz w:val="28"/>
          <w:szCs w:val="28"/>
          <w:lang w:val="nl-NL"/>
        </w:rPr>
        <w:t>Đến n</w:t>
      </w:r>
      <w:r w:rsidR="004A3107" w:rsidRPr="00F32FFC">
        <w:rPr>
          <w:bCs/>
          <w:color w:val="000000" w:themeColor="text1"/>
          <w:spacing w:val="-4"/>
          <w:sz w:val="28"/>
          <w:szCs w:val="28"/>
          <w:lang w:val="nl-NL"/>
        </w:rPr>
        <w:t>ăm 2020, toàn tỉnh có 28 di tích được xếp hạng (</w:t>
      </w:r>
      <w:r w:rsidR="004A3107" w:rsidRPr="00F32FFC">
        <w:rPr>
          <w:bCs/>
          <w:color w:val="000000" w:themeColor="text1"/>
          <w:spacing w:val="-4"/>
          <w:sz w:val="28"/>
          <w:szCs w:val="28"/>
          <w:lang w:val="en-US"/>
        </w:rPr>
        <w:t>0</w:t>
      </w:r>
      <w:r w:rsidR="004A3107" w:rsidRPr="00F32FFC">
        <w:rPr>
          <w:bCs/>
          <w:color w:val="000000" w:themeColor="text1"/>
          <w:spacing w:val="-4"/>
          <w:sz w:val="28"/>
          <w:szCs w:val="28"/>
          <w:lang w:val="nl-NL"/>
        </w:rPr>
        <w:t>5 di tích cấp quốc gia, 23 di tích cấp tỉnh) và một bảo vật Quốc gia - Bia Lê Lợi thuộc Di tích lịch sử “Địa điểm lưu niệm vua Lê Thái Tổ”, đến nay đã có 11 lượt di tích được trùng tu, tôn tạo; riêng giai đoạn 2011-2020, tỉnh Lai Châu xếp hạng 23 di tích cấp tỉnh (Bảng 1).</w:t>
      </w:r>
      <w:bookmarkStart w:id="45" w:name="_Toc74756993"/>
    </w:p>
    <w:p w14:paraId="61C5D697" w14:textId="6E04D280" w:rsidR="00B13CD1" w:rsidRPr="00514CAA" w:rsidRDefault="004A3107" w:rsidP="00514CAA">
      <w:pPr>
        <w:rPr>
          <w:bCs/>
          <w:color w:val="000000" w:themeColor="text1"/>
          <w:spacing w:val="-4"/>
          <w:sz w:val="28"/>
          <w:szCs w:val="28"/>
          <w:lang w:val="nl-NL"/>
        </w:rPr>
      </w:pPr>
      <w:r w:rsidRPr="00514CAA">
        <w:rPr>
          <w:b/>
          <w:bCs/>
          <w:sz w:val="28"/>
          <w:szCs w:val="28"/>
        </w:rPr>
        <w:t>Bảng 1: Kết quả thực hiện chỉ tiêu quy hoạch trong công tác xếp hạng di tích năm 2020</w:t>
      </w:r>
      <w:bookmarkEnd w:id="45"/>
    </w:p>
    <w:tbl>
      <w:tblPr>
        <w:tblW w:w="8820" w:type="dxa"/>
        <w:jc w:val="center"/>
        <w:tblLayout w:type="fixed"/>
        <w:tblCellMar>
          <w:left w:w="0" w:type="dxa"/>
          <w:right w:w="0" w:type="dxa"/>
        </w:tblCellMar>
        <w:tblLook w:val="04A0" w:firstRow="1" w:lastRow="0" w:firstColumn="1" w:lastColumn="0" w:noHBand="0" w:noVBand="1"/>
      </w:tblPr>
      <w:tblGrid>
        <w:gridCol w:w="523"/>
        <w:gridCol w:w="4164"/>
        <w:gridCol w:w="1301"/>
        <w:gridCol w:w="2832"/>
      </w:tblGrid>
      <w:tr w:rsidR="00B13CD1" w:rsidRPr="009E1C8F" w14:paraId="232454C2" w14:textId="77777777">
        <w:trPr>
          <w:trHeight w:hRule="exact" w:val="808"/>
          <w:jc w:val="center"/>
        </w:trPr>
        <w:tc>
          <w:tcPr>
            <w:tcW w:w="523" w:type="dxa"/>
            <w:tcBorders>
              <w:top w:val="single" w:sz="4" w:space="0" w:color="000000"/>
              <w:left w:val="single" w:sz="4" w:space="0" w:color="000000"/>
              <w:bottom w:val="single" w:sz="4" w:space="0" w:color="000000"/>
              <w:right w:val="single" w:sz="4" w:space="0" w:color="000000"/>
            </w:tcBorders>
          </w:tcPr>
          <w:p w14:paraId="7DC654B7" w14:textId="77777777" w:rsidR="00B13CD1" w:rsidRPr="009E1C8F" w:rsidRDefault="00B13CD1">
            <w:pPr>
              <w:widowControl w:val="0"/>
              <w:autoSpaceDE w:val="0"/>
              <w:autoSpaceDN w:val="0"/>
              <w:adjustRightInd w:val="0"/>
              <w:jc w:val="both"/>
              <w:rPr>
                <w:b/>
                <w:color w:val="000000" w:themeColor="text1"/>
                <w:sz w:val="28"/>
                <w:szCs w:val="28"/>
                <w:lang w:val="nl-NL"/>
              </w:rPr>
            </w:pPr>
          </w:p>
          <w:p w14:paraId="3CACE5F8" w14:textId="77777777" w:rsidR="00B13CD1" w:rsidRPr="009E1C8F" w:rsidRDefault="004A3107">
            <w:pPr>
              <w:widowControl w:val="0"/>
              <w:autoSpaceDE w:val="0"/>
              <w:autoSpaceDN w:val="0"/>
              <w:adjustRightInd w:val="0"/>
              <w:jc w:val="both"/>
              <w:rPr>
                <w:b/>
                <w:color w:val="000000" w:themeColor="text1"/>
                <w:sz w:val="28"/>
                <w:szCs w:val="28"/>
              </w:rPr>
            </w:pPr>
            <w:r w:rsidRPr="009E1C8F">
              <w:rPr>
                <w:b/>
                <w:color w:val="000000" w:themeColor="text1"/>
                <w:sz w:val="28"/>
                <w:szCs w:val="28"/>
              </w:rPr>
              <w:t>TT</w:t>
            </w:r>
          </w:p>
          <w:p w14:paraId="4FFF2DBD" w14:textId="77777777" w:rsidR="00B13CD1" w:rsidRPr="009E1C8F" w:rsidRDefault="00B13CD1">
            <w:pPr>
              <w:widowControl w:val="0"/>
              <w:autoSpaceDE w:val="0"/>
              <w:autoSpaceDN w:val="0"/>
              <w:adjustRightInd w:val="0"/>
              <w:ind w:left="107"/>
              <w:jc w:val="both"/>
              <w:rPr>
                <w:b/>
                <w:color w:val="000000" w:themeColor="text1"/>
                <w:sz w:val="28"/>
                <w:szCs w:val="28"/>
              </w:rPr>
            </w:pPr>
          </w:p>
        </w:tc>
        <w:tc>
          <w:tcPr>
            <w:tcW w:w="4164" w:type="dxa"/>
            <w:tcBorders>
              <w:top w:val="single" w:sz="4" w:space="0" w:color="000000"/>
              <w:left w:val="single" w:sz="4" w:space="0" w:color="000000"/>
              <w:bottom w:val="single" w:sz="4" w:space="0" w:color="000000"/>
              <w:right w:val="single" w:sz="4" w:space="0" w:color="000000"/>
            </w:tcBorders>
          </w:tcPr>
          <w:p w14:paraId="0B8A92EA" w14:textId="77777777" w:rsidR="00B13CD1" w:rsidRPr="009E1C8F" w:rsidRDefault="00B13CD1" w:rsidP="00186EA8">
            <w:pPr>
              <w:widowControl w:val="0"/>
              <w:autoSpaceDE w:val="0"/>
              <w:autoSpaceDN w:val="0"/>
              <w:adjustRightInd w:val="0"/>
              <w:ind w:firstLineChars="700" w:firstLine="1960"/>
              <w:jc w:val="both"/>
              <w:rPr>
                <w:b/>
                <w:color w:val="000000" w:themeColor="text1"/>
                <w:sz w:val="28"/>
                <w:szCs w:val="28"/>
              </w:rPr>
            </w:pPr>
          </w:p>
          <w:p w14:paraId="5E32DA05" w14:textId="77777777" w:rsidR="00B13CD1" w:rsidRPr="009E1C8F" w:rsidRDefault="004A3107" w:rsidP="00186EA8">
            <w:pPr>
              <w:widowControl w:val="0"/>
              <w:autoSpaceDE w:val="0"/>
              <w:autoSpaceDN w:val="0"/>
              <w:adjustRightInd w:val="0"/>
              <w:ind w:firstLineChars="400" w:firstLine="1120"/>
              <w:jc w:val="both"/>
              <w:rPr>
                <w:b/>
                <w:color w:val="000000" w:themeColor="text1"/>
                <w:sz w:val="28"/>
                <w:szCs w:val="28"/>
              </w:rPr>
            </w:pPr>
            <w:r w:rsidRPr="009E1C8F">
              <w:rPr>
                <w:b/>
                <w:color w:val="000000" w:themeColor="text1"/>
                <w:sz w:val="28"/>
                <w:szCs w:val="28"/>
              </w:rPr>
              <w:t>Nội dung</w:t>
            </w:r>
          </w:p>
        </w:tc>
        <w:tc>
          <w:tcPr>
            <w:tcW w:w="1301" w:type="dxa"/>
            <w:tcBorders>
              <w:top w:val="single" w:sz="4" w:space="0" w:color="000000"/>
              <w:left w:val="single" w:sz="4" w:space="0" w:color="000000"/>
              <w:bottom w:val="single" w:sz="4" w:space="0" w:color="000000"/>
              <w:right w:val="single" w:sz="4" w:space="0" w:color="000000"/>
            </w:tcBorders>
          </w:tcPr>
          <w:p w14:paraId="5FE2E8CD" w14:textId="77777777" w:rsidR="00B13CD1" w:rsidRPr="009E1C8F" w:rsidRDefault="004A3107" w:rsidP="00186EA8">
            <w:pPr>
              <w:widowControl w:val="0"/>
              <w:autoSpaceDE w:val="0"/>
              <w:autoSpaceDN w:val="0"/>
              <w:adjustRightInd w:val="0"/>
              <w:ind w:firstLineChars="50" w:firstLine="140"/>
              <w:jc w:val="both"/>
              <w:rPr>
                <w:b/>
                <w:color w:val="000000" w:themeColor="text1"/>
                <w:sz w:val="28"/>
                <w:szCs w:val="28"/>
              </w:rPr>
            </w:pPr>
            <w:r w:rsidRPr="009E1C8F">
              <w:rPr>
                <w:b/>
                <w:color w:val="000000" w:themeColor="text1"/>
                <w:sz w:val="28"/>
                <w:szCs w:val="28"/>
              </w:rPr>
              <w:t>Đơn vị</w:t>
            </w:r>
          </w:p>
          <w:p w14:paraId="1F09EB66" w14:textId="77777777" w:rsidR="00B13CD1" w:rsidRPr="009E1C8F" w:rsidRDefault="00B13CD1">
            <w:pPr>
              <w:widowControl w:val="0"/>
              <w:autoSpaceDE w:val="0"/>
              <w:autoSpaceDN w:val="0"/>
              <w:adjustRightInd w:val="0"/>
              <w:ind w:left="121"/>
              <w:jc w:val="both"/>
              <w:rPr>
                <w:b/>
                <w:color w:val="000000" w:themeColor="text1"/>
                <w:sz w:val="28"/>
                <w:szCs w:val="28"/>
              </w:rPr>
            </w:pPr>
          </w:p>
        </w:tc>
        <w:tc>
          <w:tcPr>
            <w:tcW w:w="2832" w:type="dxa"/>
            <w:tcBorders>
              <w:top w:val="single" w:sz="4" w:space="0" w:color="000000"/>
              <w:left w:val="single" w:sz="4" w:space="0" w:color="000000"/>
              <w:bottom w:val="single" w:sz="4" w:space="0" w:color="000000"/>
              <w:right w:val="single" w:sz="4" w:space="0" w:color="000000"/>
            </w:tcBorders>
          </w:tcPr>
          <w:p w14:paraId="5A98633F" w14:textId="77777777" w:rsidR="00B13CD1" w:rsidRPr="009E1C8F" w:rsidRDefault="004A3107" w:rsidP="00186EA8">
            <w:pPr>
              <w:widowControl w:val="0"/>
              <w:autoSpaceDE w:val="0"/>
              <w:autoSpaceDN w:val="0"/>
              <w:adjustRightInd w:val="0"/>
              <w:ind w:left="1120" w:right="92" w:hangingChars="400" w:hanging="1120"/>
              <w:jc w:val="both"/>
              <w:rPr>
                <w:b/>
                <w:color w:val="000000" w:themeColor="text1"/>
                <w:sz w:val="28"/>
                <w:szCs w:val="28"/>
              </w:rPr>
            </w:pPr>
            <w:r w:rsidRPr="009E1C8F">
              <w:rPr>
                <w:b/>
                <w:color w:val="000000" w:themeColor="text1"/>
                <w:sz w:val="28"/>
                <w:szCs w:val="28"/>
              </w:rPr>
              <w:t>T</w:t>
            </w:r>
            <w:r w:rsidRPr="009E1C8F">
              <w:rPr>
                <w:b/>
                <w:color w:val="000000" w:themeColor="text1"/>
                <w:spacing w:val="-1"/>
                <w:sz w:val="28"/>
                <w:szCs w:val="28"/>
              </w:rPr>
              <w:t>h</w:t>
            </w:r>
            <w:r w:rsidRPr="009E1C8F">
              <w:rPr>
                <w:b/>
                <w:color w:val="000000" w:themeColor="text1"/>
                <w:sz w:val="28"/>
                <w:szCs w:val="28"/>
              </w:rPr>
              <w:t xml:space="preserve">ực </w:t>
            </w:r>
            <w:r w:rsidRPr="009E1C8F">
              <w:rPr>
                <w:b/>
                <w:color w:val="000000" w:themeColor="text1"/>
                <w:spacing w:val="-1"/>
                <w:sz w:val="28"/>
                <w:szCs w:val="28"/>
              </w:rPr>
              <w:t>h</w:t>
            </w:r>
            <w:r w:rsidRPr="009E1C8F">
              <w:rPr>
                <w:b/>
                <w:color w:val="000000" w:themeColor="text1"/>
                <w:sz w:val="28"/>
                <w:szCs w:val="28"/>
              </w:rPr>
              <w:t>i</w:t>
            </w:r>
            <w:r w:rsidRPr="009E1C8F">
              <w:rPr>
                <w:b/>
                <w:color w:val="000000" w:themeColor="text1"/>
                <w:spacing w:val="4"/>
                <w:sz w:val="28"/>
                <w:szCs w:val="28"/>
              </w:rPr>
              <w:t>ệ</w:t>
            </w:r>
            <w:r w:rsidRPr="009E1C8F">
              <w:rPr>
                <w:b/>
                <w:color w:val="000000" w:themeColor="text1"/>
                <w:sz w:val="28"/>
                <w:szCs w:val="28"/>
              </w:rPr>
              <w:t xml:space="preserve">n </w:t>
            </w:r>
            <w:r w:rsidRPr="009E1C8F">
              <w:rPr>
                <w:b/>
                <w:color w:val="000000" w:themeColor="text1"/>
                <w:spacing w:val="-1"/>
                <w:w w:val="113"/>
                <w:sz w:val="28"/>
                <w:szCs w:val="28"/>
              </w:rPr>
              <w:t>đ</w:t>
            </w:r>
            <w:r w:rsidRPr="009E1C8F">
              <w:rPr>
                <w:b/>
                <w:color w:val="000000" w:themeColor="text1"/>
                <w:spacing w:val="2"/>
                <w:w w:val="102"/>
                <w:sz w:val="28"/>
                <w:szCs w:val="28"/>
              </w:rPr>
              <w:t>ế</w:t>
            </w:r>
            <w:r w:rsidRPr="009E1C8F">
              <w:rPr>
                <w:b/>
                <w:color w:val="000000" w:themeColor="text1"/>
                <w:w w:val="113"/>
                <w:sz w:val="28"/>
                <w:szCs w:val="28"/>
              </w:rPr>
              <w:t xml:space="preserve">n </w:t>
            </w:r>
            <w:r w:rsidRPr="009E1C8F">
              <w:rPr>
                <w:b/>
                <w:color w:val="000000" w:themeColor="text1"/>
                <w:spacing w:val="-4"/>
                <w:sz w:val="28"/>
                <w:szCs w:val="28"/>
              </w:rPr>
              <w:t>n</w:t>
            </w:r>
            <w:r w:rsidRPr="009E1C8F">
              <w:rPr>
                <w:b/>
                <w:color w:val="000000" w:themeColor="text1"/>
                <w:spacing w:val="5"/>
                <w:sz w:val="28"/>
                <w:szCs w:val="28"/>
              </w:rPr>
              <w:t>ă</w:t>
            </w:r>
            <w:r w:rsidRPr="009E1C8F">
              <w:rPr>
                <w:b/>
                <w:color w:val="000000" w:themeColor="text1"/>
                <w:sz w:val="28"/>
                <w:szCs w:val="28"/>
              </w:rPr>
              <w:t>m</w:t>
            </w:r>
            <w:r w:rsidRPr="009E1C8F">
              <w:rPr>
                <w:b/>
                <w:color w:val="000000" w:themeColor="text1"/>
                <w:spacing w:val="45"/>
                <w:sz w:val="28"/>
                <w:szCs w:val="28"/>
              </w:rPr>
              <w:t xml:space="preserve"> </w:t>
            </w:r>
            <w:r w:rsidRPr="009E1C8F">
              <w:rPr>
                <w:b/>
                <w:color w:val="000000" w:themeColor="text1"/>
                <w:w w:val="102"/>
                <w:sz w:val="28"/>
                <w:szCs w:val="28"/>
              </w:rPr>
              <w:t>2020</w:t>
            </w:r>
          </w:p>
        </w:tc>
      </w:tr>
      <w:tr w:rsidR="00B13CD1" w:rsidRPr="009E1C8F" w14:paraId="4213C870" w14:textId="77777777">
        <w:trPr>
          <w:trHeight w:hRule="exact" w:val="497"/>
          <w:jc w:val="center"/>
        </w:trPr>
        <w:tc>
          <w:tcPr>
            <w:tcW w:w="523" w:type="dxa"/>
            <w:tcBorders>
              <w:top w:val="single" w:sz="4" w:space="0" w:color="000000"/>
              <w:left w:val="single" w:sz="4" w:space="0" w:color="000000"/>
              <w:bottom w:val="single" w:sz="4" w:space="0" w:color="000000"/>
              <w:right w:val="single" w:sz="4" w:space="0" w:color="000000"/>
            </w:tcBorders>
          </w:tcPr>
          <w:p w14:paraId="43D46D65" w14:textId="77777777" w:rsidR="00B13CD1" w:rsidRPr="009E1C8F" w:rsidRDefault="004A3107">
            <w:pPr>
              <w:widowControl w:val="0"/>
              <w:autoSpaceDE w:val="0"/>
              <w:autoSpaceDN w:val="0"/>
              <w:adjustRightInd w:val="0"/>
              <w:ind w:left="96"/>
              <w:jc w:val="both"/>
              <w:rPr>
                <w:color w:val="000000" w:themeColor="text1"/>
                <w:sz w:val="28"/>
                <w:szCs w:val="28"/>
              </w:rPr>
            </w:pPr>
            <w:r w:rsidRPr="009E1C8F">
              <w:rPr>
                <w:color w:val="000000" w:themeColor="text1"/>
                <w:sz w:val="28"/>
                <w:szCs w:val="28"/>
              </w:rPr>
              <w:t>1</w:t>
            </w:r>
          </w:p>
        </w:tc>
        <w:tc>
          <w:tcPr>
            <w:tcW w:w="4164" w:type="dxa"/>
            <w:tcBorders>
              <w:top w:val="single" w:sz="4" w:space="0" w:color="000000"/>
              <w:left w:val="single" w:sz="4" w:space="0" w:color="000000"/>
              <w:bottom w:val="single" w:sz="4" w:space="0" w:color="000000"/>
              <w:right w:val="single" w:sz="4" w:space="0" w:color="000000"/>
            </w:tcBorders>
          </w:tcPr>
          <w:p w14:paraId="47758A24" w14:textId="77777777" w:rsidR="00B13CD1" w:rsidRPr="009E1C8F" w:rsidRDefault="004A3107" w:rsidP="001A7DDC">
            <w:pPr>
              <w:widowControl w:val="0"/>
              <w:autoSpaceDE w:val="0"/>
              <w:autoSpaceDN w:val="0"/>
              <w:adjustRightInd w:val="0"/>
              <w:ind w:left="96" w:hanging="54"/>
              <w:jc w:val="both"/>
              <w:rPr>
                <w:color w:val="000000" w:themeColor="text1"/>
                <w:sz w:val="28"/>
                <w:szCs w:val="28"/>
              </w:rPr>
            </w:pPr>
            <w:r w:rsidRPr="009E1C8F">
              <w:rPr>
                <w:color w:val="000000" w:themeColor="text1"/>
                <w:sz w:val="28"/>
                <w:szCs w:val="28"/>
              </w:rPr>
              <w:t>Di tích được xếp hạng cấp quốc gia</w:t>
            </w:r>
          </w:p>
        </w:tc>
        <w:tc>
          <w:tcPr>
            <w:tcW w:w="1301" w:type="dxa"/>
            <w:tcBorders>
              <w:top w:val="single" w:sz="4" w:space="0" w:color="000000"/>
              <w:left w:val="single" w:sz="4" w:space="0" w:color="000000"/>
              <w:bottom w:val="single" w:sz="4" w:space="0" w:color="000000"/>
              <w:right w:val="single" w:sz="4" w:space="0" w:color="000000"/>
            </w:tcBorders>
          </w:tcPr>
          <w:p w14:paraId="034167BD" w14:textId="77777777" w:rsidR="00B13CD1" w:rsidRPr="009E1C8F" w:rsidRDefault="004A3107" w:rsidP="001A7DDC">
            <w:pPr>
              <w:widowControl w:val="0"/>
              <w:autoSpaceDE w:val="0"/>
              <w:autoSpaceDN w:val="0"/>
              <w:adjustRightInd w:val="0"/>
              <w:ind w:left="96" w:firstLine="30"/>
              <w:jc w:val="both"/>
              <w:rPr>
                <w:color w:val="000000" w:themeColor="text1"/>
                <w:sz w:val="28"/>
                <w:szCs w:val="28"/>
              </w:rPr>
            </w:pPr>
            <w:r w:rsidRPr="009E1C8F">
              <w:rPr>
                <w:color w:val="000000" w:themeColor="text1"/>
                <w:sz w:val="28"/>
                <w:szCs w:val="28"/>
              </w:rPr>
              <w:t>Di tích</w:t>
            </w:r>
          </w:p>
        </w:tc>
        <w:tc>
          <w:tcPr>
            <w:tcW w:w="2832" w:type="dxa"/>
            <w:tcBorders>
              <w:top w:val="single" w:sz="4" w:space="0" w:color="000000"/>
              <w:left w:val="single" w:sz="4" w:space="0" w:color="000000"/>
              <w:bottom w:val="single" w:sz="4" w:space="0" w:color="000000"/>
              <w:right w:val="single" w:sz="4" w:space="0" w:color="000000"/>
            </w:tcBorders>
          </w:tcPr>
          <w:p w14:paraId="7F357D45" w14:textId="6F09616F" w:rsidR="00B13CD1" w:rsidRPr="009E1C8F" w:rsidRDefault="004A3107" w:rsidP="001A7DDC">
            <w:pPr>
              <w:widowControl w:val="0"/>
              <w:autoSpaceDE w:val="0"/>
              <w:autoSpaceDN w:val="0"/>
              <w:adjustRightInd w:val="0"/>
              <w:ind w:left="238" w:hanging="882"/>
              <w:rPr>
                <w:color w:val="000000" w:themeColor="text1"/>
                <w:sz w:val="28"/>
                <w:szCs w:val="28"/>
              </w:rPr>
            </w:pPr>
            <w:r w:rsidRPr="009E1C8F">
              <w:rPr>
                <w:color w:val="000000" w:themeColor="text1"/>
                <w:sz w:val="28"/>
                <w:szCs w:val="28"/>
              </w:rPr>
              <w:t>5</w:t>
            </w:r>
          </w:p>
        </w:tc>
      </w:tr>
      <w:tr w:rsidR="00B13CD1" w:rsidRPr="009E1C8F" w14:paraId="0EB02F15" w14:textId="77777777">
        <w:trPr>
          <w:trHeight w:hRule="exact" w:val="494"/>
          <w:jc w:val="center"/>
        </w:trPr>
        <w:tc>
          <w:tcPr>
            <w:tcW w:w="523" w:type="dxa"/>
            <w:tcBorders>
              <w:top w:val="single" w:sz="4" w:space="0" w:color="000000"/>
              <w:left w:val="single" w:sz="4" w:space="0" w:color="000000"/>
              <w:bottom w:val="single" w:sz="4" w:space="0" w:color="000000"/>
              <w:right w:val="single" w:sz="4" w:space="0" w:color="000000"/>
            </w:tcBorders>
          </w:tcPr>
          <w:p w14:paraId="0BFD51B9" w14:textId="77777777" w:rsidR="00B13CD1" w:rsidRPr="009E1C8F" w:rsidRDefault="004A3107">
            <w:pPr>
              <w:widowControl w:val="0"/>
              <w:autoSpaceDE w:val="0"/>
              <w:autoSpaceDN w:val="0"/>
              <w:adjustRightInd w:val="0"/>
              <w:ind w:left="96"/>
              <w:jc w:val="both"/>
              <w:rPr>
                <w:color w:val="000000" w:themeColor="text1"/>
                <w:sz w:val="28"/>
                <w:szCs w:val="28"/>
              </w:rPr>
            </w:pPr>
            <w:r w:rsidRPr="009E1C8F">
              <w:rPr>
                <w:color w:val="000000" w:themeColor="text1"/>
                <w:sz w:val="28"/>
                <w:szCs w:val="28"/>
              </w:rPr>
              <w:t>2</w:t>
            </w:r>
          </w:p>
          <w:p w14:paraId="1034E24E" w14:textId="77777777" w:rsidR="00B13CD1" w:rsidRPr="009E1C8F" w:rsidRDefault="00B13CD1">
            <w:pPr>
              <w:widowControl w:val="0"/>
              <w:autoSpaceDE w:val="0"/>
              <w:autoSpaceDN w:val="0"/>
              <w:adjustRightInd w:val="0"/>
              <w:ind w:left="96"/>
              <w:jc w:val="both"/>
              <w:rPr>
                <w:color w:val="000000" w:themeColor="text1"/>
                <w:sz w:val="28"/>
                <w:szCs w:val="28"/>
              </w:rPr>
            </w:pPr>
          </w:p>
        </w:tc>
        <w:tc>
          <w:tcPr>
            <w:tcW w:w="4164" w:type="dxa"/>
            <w:tcBorders>
              <w:top w:val="single" w:sz="4" w:space="0" w:color="000000"/>
              <w:left w:val="single" w:sz="4" w:space="0" w:color="000000"/>
              <w:bottom w:val="single" w:sz="4" w:space="0" w:color="000000"/>
              <w:right w:val="single" w:sz="4" w:space="0" w:color="000000"/>
            </w:tcBorders>
          </w:tcPr>
          <w:p w14:paraId="57DA715F" w14:textId="77777777" w:rsidR="00B13CD1" w:rsidRPr="009E1C8F" w:rsidRDefault="004A3107" w:rsidP="001A7DDC">
            <w:pPr>
              <w:widowControl w:val="0"/>
              <w:autoSpaceDE w:val="0"/>
              <w:autoSpaceDN w:val="0"/>
              <w:adjustRightInd w:val="0"/>
              <w:ind w:left="96" w:hanging="54"/>
              <w:jc w:val="both"/>
              <w:rPr>
                <w:color w:val="000000" w:themeColor="text1"/>
                <w:sz w:val="28"/>
                <w:szCs w:val="28"/>
              </w:rPr>
            </w:pPr>
            <w:r w:rsidRPr="009E1C8F">
              <w:rPr>
                <w:color w:val="000000" w:themeColor="text1"/>
                <w:sz w:val="28"/>
                <w:szCs w:val="28"/>
              </w:rPr>
              <w:t>Di tích được xếp hạng cấp tỉnh</w:t>
            </w:r>
          </w:p>
        </w:tc>
        <w:tc>
          <w:tcPr>
            <w:tcW w:w="1301" w:type="dxa"/>
            <w:tcBorders>
              <w:top w:val="single" w:sz="4" w:space="0" w:color="000000"/>
              <w:left w:val="single" w:sz="4" w:space="0" w:color="000000"/>
              <w:bottom w:val="single" w:sz="4" w:space="0" w:color="000000"/>
              <w:right w:val="single" w:sz="4" w:space="0" w:color="000000"/>
            </w:tcBorders>
          </w:tcPr>
          <w:p w14:paraId="723C3BB3" w14:textId="77777777" w:rsidR="00B13CD1" w:rsidRPr="009E1C8F" w:rsidRDefault="004A3107" w:rsidP="001A7DDC">
            <w:pPr>
              <w:widowControl w:val="0"/>
              <w:autoSpaceDE w:val="0"/>
              <w:autoSpaceDN w:val="0"/>
              <w:adjustRightInd w:val="0"/>
              <w:ind w:left="96" w:firstLine="30"/>
              <w:jc w:val="both"/>
              <w:rPr>
                <w:color w:val="000000" w:themeColor="text1"/>
                <w:sz w:val="28"/>
                <w:szCs w:val="28"/>
              </w:rPr>
            </w:pPr>
            <w:r w:rsidRPr="009E1C8F">
              <w:rPr>
                <w:color w:val="000000" w:themeColor="text1"/>
                <w:sz w:val="28"/>
                <w:szCs w:val="28"/>
              </w:rPr>
              <w:t>Di tích</w:t>
            </w:r>
          </w:p>
        </w:tc>
        <w:tc>
          <w:tcPr>
            <w:tcW w:w="2832" w:type="dxa"/>
            <w:tcBorders>
              <w:top w:val="single" w:sz="4" w:space="0" w:color="000000"/>
              <w:left w:val="single" w:sz="4" w:space="0" w:color="000000"/>
              <w:bottom w:val="single" w:sz="4" w:space="0" w:color="000000"/>
              <w:right w:val="single" w:sz="4" w:space="0" w:color="000000"/>
            </w:tcBorders>
          </w:tcPr>
          <w:p w14:paraId="0BCB3B57" w14:textId="55EBC84C" w:rsidR="00B13CD1" w:rsidRPr="009E1C8F" w:rsidRDefault="004A3107" w:rsidP="001A7DDC">
            <w:pPr>
              <w:widowControl w:val="0"/>
              <w:autoSpaceDE w:val="0"/>
              <w:autoSpaceDN w:val="0"/>
              <w:adjustRightInd w:val="0"/>
              <w:ind w:left="238" w:hanging="882"/>
              <w:rPr>
                <w:color w:val="000000" w:themeColor="text1"/>
                <w:sz w:val="28"/>
                <w:szCs w:val="28"/>
              </w:rPr>
            </w:pPr>
            <w:r w:rsidRPr="009E1C8F">
              <w:rPr>
                <w:color w:val="000000" w:themeColor="text1"/>
                <w:sz w:val="28"/>
                <w:szCs w:val="28"/>
              </w:rPr>
              <w:t>23</w:t>
            </w:r>
          </w:p>
        </w:tc>
      </w:tr>
      <w:tr w:rsidR="00B13CD1" w:rsidRPr="009E1C8F" w14:paraId="7214A4B3" w14:textId="77777777">
        <w:trPr>
          <w:trHeight w:hRule="exact" w:val="494"/>
          <w:jc w:val="center"/>
        </w:trPr>
        <w:tc>
          <w:tcPr>
            <w:tcW w:w="523" w:type="dxa"/>
            <w:tcBorders>
              <w:top w:val="single" w:sz="4" w:space="0" w:color="000000"/>
              <w:left w:val="single" w:sz="4" w:space="0" w:color="000000"/>
              <w:bottom w:val="single" w:sz="4" w:space="0" w:color="000000"/>
              <w:right w:val="single" w:sz="4" w:space="0" w:color="000000"/>
            </w:tcBorders>
          </w:tcPr>
          <w:p w14:paraId="180AEE21" w14:textId="77777777" w:rsidR="00B13CD1" w:rsidRPr="009E1C8F" w:rsidRDefault="00B13CD1">
            <w:pPr>
              <w:widowControl w:val="0"/>
              <w:autoSpaceDE w:val="0"/>
              <w:autoSpaceDN w:val="0"/>
              <w:adjustRightInd w:val="0"/>
              <w:ind w:left="96"/>
              <w:jc w:val="both"/>
              <w:rPr>
                <w:color w:val="000000" w:themeColor="text1"/>
                <w:sz w:val="28"/>
                <w:szCs w:val="28"/>
              </w:rPr>
            </w:pPr>
          </w:p>
        </w:tc>
        <w:tc>
          <w:tcPr>
            <w:tcW w:w="4164" w:type="dxa"/>
            <w:tcBorders>
              <w:top w:val="single" w:sz="4" w:space="0" w:color="000000"/>
              <w:left w:val="single" w:sz="4" w:space="0" w:color="000000"/>
              <w:bottom w:val="single" w:sz="4" w:space="0" w:color="000000"/>
              <w:right w:val="single" w:sz="4" w:space="0" w:color="000000"/>
            </w:tcBorders>
          </w:tcPr>
          <w:p w14:paraId="765E35FC" w14:textId="77777777" w:rsidR="00B13CD1" w:rsidRPr="009E1C8F" w:rsidRDefault="004A3107" w:rsidP="001A7DDC">
            <w:pPr>
              <w:widowControl w:val="0"/>
              <w:autoSpaceDE w:val="0"/>
              <w:autoSpaceDN w:val="0"/>
              <w:adjustRightInd w:val="0"/>
              <w:ind w:left="96" w:hanging="54"/>
              <w:jc w:val="both"/>
              <w:rPr>
                <w:color w:val="000000" w:themeColor="text1"/>
                <w:sz w:val="28"/>
                <w:szCs w:val="28"/>
              </w:rPr>
            </w:pPr>
            <w:r w:rsidRPr="009E1C8F">
              <w:rPr>
                <w:color w:val="000000" w:themeColor="text1"/>
                <w:sz w:val="28"/>
                <w:szCs w:val="28"/>
              </w:rPr>
              <w:t>Tổng</w:t>
            </w:r>
          </w:p>
        </w:tc>
        <w:tc>
          <w:tcPr>
            <w:tcW w:w="1301" w:type="dxa"/>
            <w:tcBorders>
              <w:top w:val="single" w:sz="4" w:space="0" w:color="000000"/>
              <w:left w:val="single" w:sz="4" w:space="0" w:color="000000"/>
              <w:bottom w:val="single" w:sz="4" w:space="0" w:color="000000"/>
              <w:right w:val="single" w:sz="4" w:space="0" w:color="000000"/>
            </w:tcBorders>
          </w:tcPr>
          <w:p w14:paraId="174A0820" w14:textId="77777777" w:rsidR="00B13CD1" w:rsidRPr="009E1C8F" w:rsidRDefault="00B13CD1" w:rsidP="001A7DDC">
            <w:pPr>
              <w:widowControl w:val="0"/>
              <w:autoSpaceDE w:val="0"/>
              <w:autoSpaceDN w:val="0"/>
              <w:adjustRightInd w:val="0"/>
              <w:ind w:left="96" w:firstLine="30"/>
              <w:jc w:val="both"/>
              <w:rPr>
                <w:color w:val="000000" w:themeColor="text1"/>
                <w:sz w:val="28"/>
                <w:szCs w:val="28"/>
              </w:rPr>
            </w:pPr>
          </w:p>
        </w:tc>
        <w:tc>
          <w:tcPr>
            <w:tcW w:w="2832" w:type="dxa"/>
            <w:tcBorders>
              <w:top w:val="single" w:sz="4" w:space="0" w:color="000000"/>
              <w:left w:val="single" w:sz="4" w:space="0" w:color="000000"/>
              <w:bottom w:val="single" w:sz="4" w:space="0" w:color="000000"/>
              <w:right w:val="single" w:sz="4" w:space="0" w:color="000000"/>
            </w:tcBorders>
          </w:tcPr>
          <w:p w14:paraId="0E26659B" w14:textId="516FF7E1" w:rsidR="00B13CD1" w:rsidRPr="009E1C8F" w:rsidRDefault="004A3107" w:rsidP="001A7DDC">
            <w:pPr>
              <w:widowControl w:val="0"/>
              <w:autoSpaceDE w:val="0"/>
              <w:autoSpaceDN w:val="0"/>
              <w:adjustRightInd w:val="0"/>
              <w:ind w:left="238" w:hanging="882"/>
              <w:rPr>
                <w:color w:val="000000" w:themeColor="text1"/>
                <w:sz w:val="28"/>
                <w:szCs w:val="28"/>
              </w:rPr>
            </w:pPr>
            <w:r w:rsidRPr="009E1C8F">
              <w:rPr>
                <w:color w:val="000000" w:themeColor="text1"/>
                <w:sz w:val="28"/>
                <w:szCs w:val="28"/>
              </w:rPr>
              <w:t>28</w:t>
            </w:r>
          </w:p>
        </w:tc>
      </w:tr>
    </w:tbl>
    <w:p w14:paraId="1CFF6C7A" w14:textId="447A4C16" w:rsidR="00B13CD1" w:rsidRPr="009E1C8F" w:rsidRDefault="004A3107">
      <w:pPr>
        <w:pStyle w:val="ListParagraph"/>
        <w:ind w:left="1420"/>
        <w:jc w:val="both"/>
        <w:rPr>
          <w:bCs/>
          <w:i/>
          <w:color w:val="000000" w:themeColor="text1"/>
          <w:sz w:val="28"/>
          <w:szCs w:val="28"/>
        </w:rPr>
      </w:pPr>
      <w:r w:rsidRPr="009E1C8F">
        <w:rPr>
          <w:b/>
          <w:color w:val="000000" w:themeColor="text1"/>
          <w:sz w:val="28"/>
          <w:szCs w:val="28"/>
        </w:rPr>
        <w:t xml:space="preserve"> </w:t>
      </w:r>
      <w:r w:rsidRPr="009E1C8F">
        <w:rPr>
          <w:bCs/>
          <w:i/>
          <w:color w:val="000000" w:themeColor="text1"/>
          <w:sz w:val="28"/>
          <w:szCs w:val="28"/>
        </w:rPr>
        <w:t>Nguồn: Sở Văn hóa, Thể thao và Du lịch Lai Châu, 2020</w:t>
      </w:r>
    </w:p>
    <w:p w14:paraId="0DF14B22" w14:textId="77777777" w:rsidR="00B13CD1" w:rsidRPr="009E1C8F" w:rsidRDefault="004A3107">
      <w:pPr>
        <w:jc w:val="both"/>
        <w:rPr>
          <w:bCs/>
          <w:color w:val="000000" w:themeColor="text1"/>
          <w:sz w:val="28"/>
          <w:szCs w:val="28"/>
          <w:lang w:val="nl-NL"/>
        </w:rPr>
      </w:pPr>
      <w:r w:rsidRPr="009E1C8F">
        <w:rPr>
          <w:bCs/>
          <w:color w:val="000000" w:themeColor="text1"/>
          <w:sz w:val="28"/>
          <w:szCs w:val="28"/>
          <w:lang w:val="nl-NL"/>
        </w:rPr>
        <w:t xml:space="preserve">Bên cạnh các di tích được xếp hạng, văn hóa vật thể của các dân tộc còn thể hiện rõ đặc thù thông qua kiến trúc nhà ở, trang phục, đồ dùng sinh hoạt... Đây là lĩnh vực có nhiều biến động và chịu ảnh hưởng, thay đổi nhiều nhất, vì những di sản này phụ thuộc vào nguyên vật liệu, giá cả thị trường, thị hiếu mới và nhu cầu của người sử dụng. </w:t>
      </w:r>
    </w:p>
    <w:p w14:paraId="7CDBFD69" w14:textId="77777777" w:rsidR="00B13CD1" w:rsidRPr="009E1C8F" w:rsidRDefault="004A3107">
      <w:pPr>
        <w:jc w:val="both"/>
        <w:rPr>
          <w:bCs/>
          <w:color w:val="000000" w:themeColor="text1"/>
          <w:sz w:val="28"/>
          <w:szCs w:val="28"/>
          <w:lang w:val="nl-NL"/>
        </w:rPr>
      </w:pPr>
      <w:r w:rsidRPr="009E1C8F">
        <w:rPr>
          <w:bCs/>
          <w:i/>
          <w:iCs/>
          <w:color w:val="000000" w:themeColor="text1"/>
          <w:sz w:val="28"/>
          <w:szCs w:val="28"/>
          <w:lang w:val="nl-NL"/>
        </w:rPr>
        <w:t>- Nhà ở:</w:t>
      </w:r>
      <w:r w:rsidRPr="009E1C8F">
        <w:rPr>
          <w:bCs/>
          <w:color w:val="000000" w:themeColor="text1"/>
          <w:sz w:val="28"/>
          <w:szCs w:val="28"/>
          <w:lang w:val="nl-NL"/>
        </w:rPr>
        <w:t xml:space="preserve"> Do nguồn nguyên liệu truyền thống làm nhà ngày càng hiếm và chịu ảnh hưởng tập quán làm nhà của người Kinh, nên hầu hết các dân tộc ở nhà sàn, nhà trình tường hay một số kiến trúc nhà ở truyền thống khác đều có xu hướng làm nhà theo kiểu kiến trúc nhà ở của người Kinh. Sự thay đổi này đã và đang làm </w:t>
      </w:r>
      <w:r w:rsidRPr="009E1C8F">
        <w:rPr>
          <w:bCs/>
          <w:color w:val="000000" w:themeColor="text1"/>
          <w:sz w:val="28"/>
          <w:szCs w:val="28"/>
          <w:lang w:val="nl-NL"/>
        </w:rPr>
        <w:lastRenderedPageBreak/>
        <w:t xml:space="preserve">mất đi vẻ đẹp và sắc thái văn hóa độc đáo tộc người trong kiến trúc nhà ở; cùng với đó không gian văn hóa cư trú, các kiểu làng truyền thống đã biến đổi hoặc mất đi, thay vào đó là khuynh hướng quy hoạch nhà ở theo kiểu kiến trúc đô thị, kéo theo đó là một số hình thức kiến trúc truyền thống gắn với tín ngưỡng, tôn giáo cũng thay đổi. </w:t>
      </w:r>
    </w:p>
    <w:p w14:paraId="1E95AFD7" w14:textId="77777777" w:rsidR="00B13CD1" w:rsidRPr="009E1C8F" w:rsidRDefault="004A3107">
      <w:pPr>
        <w:jc w:val="both"/>
        <w:rPr>
          <w:color w:val="000000" w:themeColor="text1"/>
          <w:spacing w:val="-2"/>
          <w:sz w:val="28"/>
          <w:szCs w:val="28"/>
          <w:lang w:val="nl-NL"/>
        </w:rPr>
      </w:pPr>
      <w:r w:rsidRPr="009E1C8F">
        <w:rPr>
          <w:i/>
          <w:iCs/>
          <w:color w:val="000000" w:themeColor="text1"/>
          <w:sz w:val="28"/>
          <w:szCs w:val="28"/>
          <w:lang w:val="nl-NL"/>
        </w:rPr>
        <w:t>- Trang phục:</w:t>
      </w:r>
      <w:r w:rsidRPr="009E1C8F">
        <w:rPr>
          <w:color w:val="000000" w:themeColor="text1"/>
          <w:sz w:val="28"/>
          <w:szCs w:val="28"/>
          <w:lang w:val="nl-NL"/>
        </w:rPr>
        <w:t xml:space="preserve"> </w:t>
      </w:r>
      <w:r w:rsidRPr="009E1C8F">
        <w:rPr>
          <w:color w:val="000000" w:themeColor="text1"/>
          <w:sz w:val="28"/>
          <w:szCs w:val="28"/>
        </w:rPr>
        <w:t>T</w:t>
      </w:r>
      <w:r w:rsidRPr="009E1C8F">
        <w:rPr>
          <w:color w:val="000000" w:themeColor="text1"/>
          <w:sz w:val="28"/>
          <w:szCs w:val="28"/>
          <w:lang w:val="nl-NL"/>
        </w:rPr>
        <w:t>rong xã hội cổ truyền, mỗi dân tộc đều có thể tự tạo ra vải mặc hoặc cách thức tạo hình trang phục, trang trí phù hợp với quan niệm thẩm m</w:t>
      </w:r>
      <w:r w:rsidRPr="009E1C8F">
        <w:rPr>
          <w:color w:val="000000" w:themeColor="text1"/>
          <w:sz w:val="28"/>
          <w:szCs w:val="28"/>
        </w:rPr>
        <w:t>ỹ</w:t>
      </w:r>
      <w:r w:rsidRPr="009E1C8F">
        <w:rPr>
          <w:color w:val="000000" w:themeColor="text1"/>
          <w:sz w:val="28"/>
          <w:szCs w:val="28"/>
          <w:lang w:val="nl-NL"/>
        </w:rPr>
        <w:t xml:space="preserve"> riêng. Thực hiện chủ trương của Đảng về xây dựng và phát triển nền văn hoá Việt Nam tiên tiến đậm đà bản sắc dân tộc, tỉnh Lai Châu đã chú trọng bảo tồn, phát huy, phát triển và làm giàu những giá trị mới về văn hóa, nghệ thuật của các dân tộc, nhất là các dân tộc ít người tại vùng đặc biệt khó khăn. Các chương trình, đề án được tỉnh đã và đang triển khai thực hiện như: "</w:t>
      </w:r>
      <w:r w:rsidRPr="009E1C8F">
        <w:rPr>
          <w:i/>
          <w:iCs/>
          <w:color w:val="000000" w:themeColor="text1"/>
          <w:sz w:val="28"/>
          <w:szCs w:val="28"/>
          <w:lang w:val="nl-NL"/>
        </w:rPr>
        <w:t>Hỗ trợ phát triển kinh tế - xã hội các dân tộc ít người giai đoạn 2016 - 2025", "Phát triển du lịch Lai Châu giai đoạn 2016 - 2020" và "Phát triển kinh tế - xã hội vùng đồng bào các dân tộc Cống, Mảng, La Hủ, Cờ Lao"</w:t>
      </w:r>
      <w:r w:rsidRPr="009E1C8F">
        <w:rPr>
          <w:color w:val="000000" w:themeColor="text1"/>
          <w:sz w:val="28"/>
          <w:szCs w:val="28"/>
          <w:lang w:val="nl-NL"/>
        </w:rPr>
        <w:t xml:space="preserve"> nhằm hỗ trợ về mặt tinh thần và vật chất cho đồng bào. </w:t>
      </w:r>
      <w:r w:rsidRPr="009E1C8F">
        <w:rPr>
          <w:color w:val="000000" w:themeColor="text1"/>
          <w:spacing w:val="-2"/>
          <w:sz w:val="28"/>
          <w:szCs w:val="28"/>
          <w:lang w:val="nl-NL"/>
        </w:rPr>
        <w:t>Qua đó, giúp người dân tin tưởng và đồng lòng cùng địa phương bảo tồn, phát huy và làm giàu bản sắc văn hóa các dân tộc trên địa bàn tỉnh. Tuy nhiên, trong xu hướng công nghiệp hóa, hiện đại hóa, giao lưu trong nước và quốc tế hiện nay, trang phục của các dân tộc thiểu số tỉnh Lai Châu đã và đang thay đổi lớn cả về chất liệu lẫn kiểu dáng, hoa văn... Rất ít dân tộc còn giữ lại đầy đủ bộ trang phục của dân tộc mình mà phần lớn đã bị pha tạp, thậm chí có dân tộc có nguy cơ bị đồng hóa hoàn toàn về trang phục như: Dân tộc Kháng, Khơ Mú. Ngày nay, trang phục dân tộc thiểu số nói chung và những yếu tố truyền thống trong trang phục nói riêng chỉ còn thấy trong các nghi lễ, phong tục của cộng đồng hoặc trong bảo tàng. Sự biến đổi này đã kéo theo sự mai một của nghề thủ công truyền thống như: trồng lanh, trồng bông, nuôi tằm, dệt vải, nhuộm mầu, thêu, tạo hình trang phục và các sản phẩm từ nghề dệt, nghề chạm bạc... vốn rất phong phú, ưa chuộng và đạt tới trình độ nghệ thuật cao, tinh xảo.</w:t>
      </w:r>
    </w:p>
    <w:p w14:paraId="6F8786F8" w14:textId="77777777" w:rsidR="00B13CD1" w:rsidRPr="009E1C8F" w:rsidRDefault="004A3107">
      <w:pPr>
        <w:jc w:val="both"/>
        <w:rPr>
          <w:color w:val="000000" w:themeColor="text1"/>
          <w:sz w:val="28"/>
          <w:szCs w:val="28"/>
          <w:lang w:val="nl-NL"/>
        </w:rPr>
      </w:pPr>
      <w:r w:rsidRPr="009E1C8F">
        <w:rPr>
          <w:i/>
          <w:iCs/>
          <w:color w:val="000000" w:themeColor="text1"/>
          <w:sz w:val="28"/>
          <w:szCs w:val="28"/>
          <w:lang w:val="nl-NL"/>
        </w:rPr>
        <w:lastRenderedPageBreak/>
        <w:t>- Đồ dùng sinh hoạt:</w:t>
      </w:r>
      <w:r w:rsidRPr="009E1C8F">
        <w:rPr>
          <w:color w:val="000000" w:themeColor="text1"/>
          <w:sz w:val="28"/>
          <w:szCs w:val="28"/>
          <w:lang w:val="nl-NL"/>
        </w:rPr>
        <w:t xml:space="preserve"> Phần lớn các đồ gia dụng </w:t>
      </w:r>
      <w:r w:rsidRPr="009E1C8F">
        <w:rPr>
          <w:i/>
          <w:color w:val="000000" w:themeColor="text1"/>
          <w:sz w:val="28"/>
          <w:szCs w:val="28"/>
          <w:lang w:val="nl-NL"/>
        </w:rPr>
        <w:t>(lu cở, bem, chiếu, giỏ đựng cơm, cối giã gạo, giọ, rỏ, gù, sọt,...)</w:t>
      </w:r>
      <w:r w:rsidRPr="009E1C8F">
        <w:rPr>
          <w:color w:val="000000" w:themeColor="text1"/>
          <w:sz w:val="28"/>
          <w:szCs w:val="28"/>
          <w:lang w:val="nl-NL"/>
        </w:rPr>
        <w:t xml:space="preserve"> sản xuất từ nguyên liệu tại chỗ như</w:t>
      </w:r>
      <w:r w:rsidRPr="009E1C8F">
        <w:rPr>
          <w:color w:val="000000" w:themeColor="text1"/>
          <w:sz w:val="28"/>
          <w:szCs w:val="28"/>
        </w:rPr>
        <w:t>:</w:t>
      </w:r>
      <w:r w:rsidRPr="009E1C8F">
        <w:rPr>
          <w:color w:val="000000" w:themeColor="text1"/>
          <w:sz w:val="28"/>
          <w:szCs w:val="28"/>
          <w:lang w:val="nl-NL"/>
        </w:rPr>
        <w:t xml:space="preserve"> tre, nứa, song mây</w:t>
      </w:r>
      <w:r w:rsidRPr="009E1C8F">
        <w:rPr>
          <w:color w:val="000000" w:themeColor="text1"/>
          <w:sz w:val="28"/>
          <w:szCs w:val="28"/>
        </w:rPr>
        <w:t xml:space="preserve">, </w:t>
      </w:r>
      <w:r w:rsidRPr="009E1C8F">
        <w:rPr>
          <w:color w:val="000000" w:themeColor="text1"/>
          <w:sz w:val="28"/>
          <w:szCs w:val="28"/>
          <w:lang w:val="nl-NL"/>
        </w:rPr>
        <w:t>gỗ,</w:t>
      </w:r>
      <w:r w:rsidRPr="009E1C8F">
        <w:rPr>
          <w:color w:val="000000" w:themeColor="text1"/>
          <w:sz w:val="28"/>
          <w:szCs w:val="28"/>
        </w:rPr>
        <w:t xml:space="preserve">… </w:t>
      </w:r>
      <w:r w:rsidRPr="009E1C8F">
        <w:rPr>
          <w:color w:val="000000" w:themeColor="text1"/>
          <w:sz w:val="28"/>
          <w:szCs w:val="28"/>
          <w:lang w:val="nl-NL"/>
        </w:rPr>
        <w:t xml:space="preserve">được </w:t>
      </w:r>
      <w:r w:rsidRPr="009E1C8F">
        <w:rPr>
          <w:color w:val="000000" w:themeColor="text1"/>
          <w:sz w:val="28"/>
          <w:szCs w:val="28"/>
        </w:rPr>
        <w:t>đồng bào</w:t>
      </w:r>
      <w:r w:rsidRPr="009E1C8F">
        <w:rPr>
          <w:color w:val="000000" w:themeColor="text1"/>
          <w:sz w:val="28"/>
          <w:szCs w:val="28"/>
          <w:lang w:val="nl-NL"/>
        </w:rPr>
        <w:t xml:space="preserve"> đan lát thủ công phục vụ cho sinh hoạt hàng ngày và trao đổi hàng hóa. Có đồ gia dụng được lấy từ thiên nhiên rồi sơ chế trở thành vật dụng như: máng đựng thức ăn, vỏ trái bầu khô, ống vác nước,... và những đồ dùng sinh hoạt bằng sắt thì có cán, vỏ bằng tre, gỗ… </w:t>
      </w:r>
    </w:p>
    <w:p w14:paraId="3D51DD51" w14:textId="77777777" w:rsidR="00B13CD1" w:rsidRPr="009E1C8F" w:rsidRDefault="004A3107">
      <w:pPr>
        <w:jc w:val="both"/>
        <w:rPr>
          <w:color w:val="000000" w:themeColor="text1"/>
          <w:spacing w:val="-2"/>
          <w:sz w:val="28"/>
          <w:szCs w:val="28"/>
          <w:lang w:val="nl-NL"/>
        </w:rPr>
      </w:pPr>
      <w:r w:rsidRPr="009E1C8F">
        <w:rPr>
          <w:color w:val="000000" w:themeColor="text1"/>
          <w:spacing w:val="-2"/>
          <w:sz w:val="28"/>
          <w:szCs w:val="28"/>
          <w:lang w:val="nl-NL"/>
        </w:rPr>
        <w:t>Cối giã gạo bằng sức nước được các dân tộc Tày, Thái,… thiết kế tương đối giống nhau là đặc trưng cơ bản của đồng bào nơi đây. Tận dụng guồng dẫn nước nơi có dòng nước chảy từ cao xuống thấp để phục vụ cho việc giã gạo, tưới tiêu và sinh hoạt lại đỡ tốn công sức và không phải dùng máy bơm hay tốn điện, dầu. Giữa cánh đồng xanh tươi xung quanh núi non điệp trùng, những guồng nước quay này là cảnh sắc rất thơ mộng.</w:t>
      </w:r>
    </w:p>
    <w:p w14:paraId="08A444C5" w14:textId="509725D1" w:rsidR="00B13CD1" w:rsidRPr="009E15A6" w:rsidRDefault="004A3107">
      <w:pPr>
        <w:jc w:val="both"/>
        <w:rPr>
          <w:color w:val="000000" w:themeColor="text1"/>
          <w:spacing w:val="-4"/>
          <w:sz w:val="28"/>
          <w:szCs w:val="28"/>
          <w:lang w:val="nl-NL"/>
        </w:rPr>
      </w:pPr>
      <w:r w:rsidRPr="009E1C8F">
        <w:rPr>
          <w:color w:val="000000" w:themeColor="text1"/>
          <w:sz w:val="28"/>
          <w:szCs w:val="28"/>
          <w:lang w:val="nl-NL"/>
        </w:rPr>
        <w:t xml:space="preserve">      </w:t>
      </w:r>
      <w:r w:rsidRPr="009E15A6">
        <w:rPr>
          <w:color w:val="000000" w:themeColor="text1"/>
          <w:spacing w:val="-4"/>
          <w:sz w:val="28"/>
          <w:szCs w:val="28"/>
          <w:lang w:val="nl-NL"/>
        </w:rPr>
        <w:t xml:space="preserve">Là vải bằng đá </w:t>
      </w:r>
      <w:r w:rsidR="003621F7" w:rsidRPr="009E15A6">
        <w:rPr>
          <w:color w:val="000000" w:themeColor="text1"/>
          <w:spacing w:val="-4"/>
          <w:sz w:val="28"/>
          <w:szCs w:val="28"/>
          <w:lang w:val="nl-NL"/>
        </w:rPr>
        <w:t xml:space="preserve">là </w:t>
      </w:r>
      <w:r w:rsidRPr="009E15A6">
        <w:rPr>
          <w:color w:val="000000" w:themeColor="text1"/>
          <w:spacing w:val="-4"/>
          <w:sz w:val="28"/>
          <w:szCs w:val="28"/>
          <w:lang w:val="nl-NL"/>
        </w:rPr>
        <w:t xml:space="preserve">nét văn hóa đặc trưng của đồng bào dân tộc Mông bản Sin Suối Hồ. Công việc này là việc làm tốn nhiều công sức, cầu kỳ, đòi hỏi nhẹ nhàng, kiên trì, nhẫn nại và nghệ thuật, do đó trong quá trình lao động, người phụ nữ </w:t>
      </w:r>
      <w:r w:rsidR="000728F8" w:rsidRPr="009E15A6">
        <w:rPr>
          <w:color w:val="000000" w:themeColor="text1"/>
          <w:spacing w:val="-4"/>
          <w:sz w:val="28"/>
          <w:szCs w:val="28"/>
          <w:lang w:val="nl-NL"/>
        </w:rPr>
        <w:t>phải</w:t>
      </w:r>
      <w:r w:rsidRPr="009E15A6">
        <w:rPr>
          <w:color w:val="000000" w:themeColor="text1"/>
          <w:spacing w:val="-4"/>
          <w:sz w:val="28"/>
          <w:szCs w:val="28"/>
          <w:lang w:val="nl-NL"/>
        </w:rPr>
        <w:t xml:space="preserve"> dùng đôi tay hoặc đôi bàn chân điều khiển tảng đá lăn dọc theo từng tấm vải.</w:t>
      </w:r>
    </w:p>
    <w:p w14:paraId="20EEF2F7"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Hiện nay trong sinh hoạt hàng ngày của các dân tộc thiểu số, đồ dùng bằng nhôm, nhựa, thủy tinh đã thay thế những đồ gia dụng truyền thống, do đó rất ít người biết về kỹ thuật và tạo hình hoa văn trên sản phẩm đồ dùng sinh hoạt.</w:t>
      </w:r>
    </w:p>
    <w:p w14:paraId="09EBA674"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Nhìn tổng thể, văn hóa vật thể của các dân tộc thiểu số cư trú thành cộng đồng trên địa bàn tỉnh Lai Châu đã và đang bị biến đổi nghiêm trọng, nhiều loại hình đã bị mất đi vĩnh viễn, hoặc đứng trước nguy cơ bị mai một. Thế hệ trẻ hôm nay không còn nhiều người biết đến trang phục, nhà ở… truyền thống của tộc người mình.</w:t>
      </w:r>
    </w:p>
    <w:p w14:paraId="305D76E0" w14:textId="6DC818B7" w:rsidR="00B13CD1" w:rsidRPr="009E1C8F" w:rsidRDefault="004A3107">
      <w:pPr>
        <w:widowControl w:val="0"/>
        <w:jc w:val="both"/>
        <w:rPr>
          <w:iCs/>
          <w:color w:val="000000" w:themeColor="text1"/>
          <w:sz w:val="28"/>
          <w:szCs w:val="28"/>
          <w:lang w:val="nl-NL"/>
        </w:rPr>
      </w:pPr>
      <w:r w:rsidRPr="009E1C8F">
        <w:rPr>
          <w:iCs/>
          <w:color w:val="000000" w:themeColor="text1"/>
          <w:sz w:val="28"/>
          <w:szCs w:val="28"/>
          <w:lang w:val="nl-NL"/>
        </w:rPr>
        <w:t>b) Văn hóa phi vật thể</w:t>
      </w:r>
      <w:r w:rsidR="00E93C21">
        <w:rPr>
          <w:iCs/>
          <w:color w:val="000000" w:themeColor="text1"/>
          <w:sz w:val="28"/>
          <w:szCs w:val="28"/>
          <w:lang w:val="nl-NL"/>
        </w:rPr>
        <w:t>:</w:t>
      </w:r>
    </w:p>
    <w:p w14:paraId="0CA634D6" w14:textId="77777777" w:rsidR="00B13CD1" w:rsidRPr="009E1C8F" w:rsidRDefault="004A3107">
      <w:pPr>
        <w:tabs>
          <w:tab w:val="left" w:pos="567"/>
        </w:tabs>
        <w:jc w:val="both"/>
        <w:rPr>
          <w:color w:val="000000" w:themeColor="text1"/>
          <w:sz w:val="28"/>
          <w:szCs w:val="28"/>
          <w:lang w:val="nl-NL"/>
        </w:rPr>
      </w:pPr>
      <w:r w:rsidRPr="009E1C8F">
        <w:rPr>
          <w:color w:val="000000" w:themeColor="text1"/>
          <w:sz w:val="28"/>
          <w:szCs w:val="28"/>
          <w:lang w:val="nl-NL"/>
        </w:rPr>
        <w:t xml:space="preserve">Văn hóa phi vật thể tỉnh Lai Châu giàu bản sắc, độc đáo, được thể hiện qua tiếng nói, chữ viết, văn học dân gian, nghệ thuật trình diễn dân gian, tập quán xã hội, lễ hội truyền thống, nghề thủ công truyền thống, tri thức dân gian. Điển hình là di sản xòe Thái được công nhận là di sản văn hóa phi vật thể quốc gia năm </w:t>
      </w:r>
      <w:r w:rsidRPr="009E1C8F">
        <w:rPr>
          <w:color w:val="000000" w:themeColor="text1"/>
          <w:sz w:val="28"/>
          <w:szCs w:val="28"/>
          <w:lang w:val="nl-NL"/>
        </w:rPr>
        <w:lastRenderedPageBreak/>
        <w:t>2015. Tuy nhiên, trong những năm gần đây, một số di sản văn hóa truyền thống của các dân tộc có nhiều biến đổi do tác động của nền kinh tế thị trường, giao lưu hội nhập và đặc biệt là sự tác động của văn hóa ngoại lai làm cho văn hóa truyền thống dần mất đi vai trò, vị trí cũng như tầm ảnh hưởng trong cộng đồng các dân tộc thiểu số, cụ thể:</w:t>
      </w:r>
    </w:p>
    <w:p w14:paraId="5F45B7D4" w14:textId="77777777" w:rsidR="00B13CD1" w:rsidRPr="009E1C8F" w:rsidRDefault="004A3107">
      <w:pPr>
        <w:tabs>
          <w:tab w:val="left" w:pos="567"/>
        </w:tabs>
        <w:jc w:val="both"/>
        <w:rPr>
          <w:color w:val="000000" w:themeColor="text1"/>
          <w:sz w:val="28"/>
          <w:szCs w:val="28"/>
          <w:lang w:val="nl-NL"/>
        </w:rPr>
      </w:pPr>
      <w:r w:rsidRPr="009E1C8F">
        <w:rPr>
          <w:i/>
          <w:iCs/>
          <w:color w:val="000000" w:themeColor="text1"/>
          <w:sz w:val="28"/>
          <w:szCs w:val="28"/>
          <w:lang w:val="nl-NL"/>
        </w:rPr>
        <w:t xml:space="preserve">- Tiếng nói: </w:t>
      </w:r>
      <w:r w:rsidRPr="009E1C8F">
        <w:rPr>
          <w:color w:val="000000" w:themeColor="text1"/>
          <w:sz w:val="28"/>
          <w:szCs w:val="28"/>
          <w:lang w:val="nl-NL"/>
        </w:rPr>
        <w:t xml:space="preserve">Một tiêu chí quan trọng để xác định thành phần tộc người là tiếng nói. Với đặc điểm sinh sống theo cộng đồng thôn bản,  hầu hết 19 dân tộc thiểu số ở Lai Châu còn bảo lưu được tiếng mẹ đẻ. Không chỉ các dân tộc có dân số đông mà cả những dân tộc có dân số rất ít trên địa bàn như: Cống, Mảng, Kháng, La Hủ, Si La, khi giao tiếp giữa các thế hệ trong gia đình và giao tiếp với người cùng dân tộc hay khi cầu cúng, ca hát… họ vẫn sử dụng tiếng mẹ đẻ. Bên cạnh đó, việc sử dụng song ngữ tiếng Việt - tiếng dân tộc và đa ngữ khá phổ biến. Không ít người ngoài tiếng mẹ đẻ còn nghe, nói thông thạo tiếng của một số dân tộc khác, nhất là bốn dân tộc có dân số đông là Thái, Mông, Dao, Hà Nhì, đều ảnh hưởng tới các dân tộc khác trong việc giao tiếp bằng tiếng nói. Trong công tác bảo tồn, phát huy và làm giàu các giá trị văn hóa đặc sắc của dân tộc, tỉnh đã </w:t>
      </w:r>
      <w:r w:rsidRPr="009E1C8F">
        <w:rPr>
          <w:bCs/>
          <w:color w:val="000000" w:themeColor="text1"/>
          <w:sz w:val="28"/>
          <w:szCs w:val="28"/>
          <w:lang w:val="nl-NL"/>
        </w:rPr>
        <w:t xml:space="preserve">lồng bốn thứ tiếng dân tộc Thái, Mông, Dao, Hà Nhì cho 48 chương trình phim; trưng bày lưu động năm cuộc tại các huyện, thành phố gắn với sự kiện của địa phương. </w:t>
      </w:r>
      <w:r w:rsidRPr="009E1C8F">
        <w:rPr>
          <w:color w:val="000000" w:themeColor="text1"/>
          <w:sz w:val="28"/>
          <w:szCs w:val="28"/>
          <w:lang w:val="nl-NL"/>
        </w:rPr>
        <w:t>Do nhiều nguyên nhân khác nhau, một số ít tiếng nói dân tộc/nhóm/ngành địa phương không phát triển mà mai một, nghèo nàn dần, quên hẳn tiếng nói dân tộc mình như dân tộc Khơ Mú, dân tộc Kháng. Bên cạnh những ngôn ngữ chỉ có chức năng giao tiếp nội bộ tộc người, thì có một số ngôn ngữ có chiều hướng phát triển rộng, đóng vai trò là ngôn ngữ giao tiếp vùng như: ngôn ngữ dân tộc Hà Nhì ở Mường Tè, ngôn ngữ dân tộc Thái trong toàn tỉnh. Hiện tượng sử dụng song ngữ, đa ngữ ở từng khu vực, thôn bản, thậm chí trong từng gia đình, vay mượn từ, nhất là từ về chính trị, xã hội, khoa học từ tiếng phổ thông là thực tế phổ biến hiện nay.</w:t>
      </w:r>
    </w:p>
    <w:p w14:paraId="10AA21CD" w14:textId="77777777" w:rsidR="00B13CD1" w:rsidRPr="009E1C8F" w:rsidRDefault="004A3107">
      <w:pPr>
        <w:tabs>
          <w:tab w:val="left" w:pos="567"/>
        </w:tabs>
        <w:jc w:val="both"/>
        <w:rPr>
          <w:color w:val="000000" w:themeColor="text1"/>
          <w:sz w:val="28"/>
          <w:szCs w:val="28"/>
          <w:lang w:val="nl-NL"/>
        </w:rPr>
      </w:pPr>
      <w:r w:rsidRPr="009E1C8F">
        <w:rPr>
          <w:i/>
          <w:iCs/>
          <w:color w:val="000000" w:themeColor="text1"/>
          <w:sz w:val="28"/>
          <w:szCs w:val="28"/>
          <w:lang w:val="nl-NL"/>
        </w:rPr>
        <w:t>- Chữ viết:</w:t>
      </w:r>
      <w:r w:rsidRPr="009E1C8F">
        <w:rPr>
          <w:color w:val="000000" w:themeColor="text1"/>
          <w:sz w:val="28"/>
          <w:szCs w:val="28"/>
          <w:lang w:val="nl-NL"/>
        </w:rPr>
        <w:t xml:space="preserve"> Ba dân tộc Thái, Lào và Lự có chữ viết riêng </w:t>
      </w:r>
      <w:r w:rsidRPr="009E1C8F">
        <w:rPr>
          <w:i/>
          <w:color w:val="000000" w:themeColor="text1"/>
          <w:sz w:val="28"/>
          <w:szCs w:val="28"/>
          <w:lang w:val="nl-NL"/>
        </w:rPr>
        <w:t>(theo hình thức chữ Phạn)</w:t>
      </w:r>
      <w:r w:rsidRPr="009E1C8F">
        <w:rPr>
          <w:color w:val="000000" w:themeColor="text1"/>
          <w:sz w:val="28"/>
          <w:szCs w:val="28"/>
          <w:lang w:val="nl-NL"/>
        </w:rPr>
        <w:t xml:space="preserve">. Các dân tộc Dao, Giáy thì dựa vào chữ Hán để tạo ra chữ Nôm cho ngôn ngữ của mình. Đến khi có ảnh hưởng của văn hóa phương Tây, tiếp sau là chữ </w:t>
      </w:r>
      <w:r w:rsidRPr="009E1C8F">
        <w:rPr>
          <w:color w:val="000000" w:themeColor="text1"/>
          <w:sz w:val="28"/>
          <w:szCs w:val="28"/>
          <w:lang w:val="nl-NL"/>
        </w:rPr>
        <w:lastRenderedPageBreak/>
        <w:t>quốc ngữ, chữ viết của dân tộc Mông được La tinh hóa. Hiện nay chỉ còn chữ viết của dân tộc Thái, dân tộc Dao, dân tộc Mông còn được sử dụng, lưu truyền, tuy nhiên đối tượng sử dụng chủ yếu là những người trung, cao tuổi; môi trường sử dụng chủ yếu trong nghi thức, nghi lễ, ghi chép văn hóa dân gian truyền thống của dân tộc, giới trẻ hiện nay đa số không còn biết và viết được chữ viết của dân tộc mình.</w:t>
      </w:r>
    </w:p>
    <w:p w14:paraId="69DF6A85" w14:textId="77777777" w:rsidR="00B13CD1" w:rsidRPr="009E1C8F" w:rsidRDefault="004A3107">
      <w:pPr>
        <w:jc w:val="both"/>
        <w:rPr>
          <w:rFonts w:eastAsia="Times New Roman"/>
          <w:color w:val="000000" w:themeColor="text1"/>
          <w:sz w:val="28"/>
          <w:szCs w:val="28"/>
          <w:lang w:val="nl-NL"/>
        </w:rPr>
      </w:pPr>
      <w:r w:rsidRPr="009E1C8F">
        <w:rPr>
          <w:rFonts w:eastAsia="Times New Roman"/>
          <w:color w:val="000000" w:themeColor="text1"/>
          <w:sz w:val="28"/>
          <w:szCs w:val="28"/>
          <w:lang w:val="nl-NL"/>
        </w:rPr>
        <w:t xml:space="preserve">- </w:t>
      </w:r>
      <w:r w:rsidRPr="009E1C8F">
        <w:rPr>
          <w:rFonts w:eastAsia="Times New Roman"/>
          <w:i/>
          <w:iCs/>
          <w:color w:val="000000" w:themeColor="text1"/>
          <w:sz w:val="28"/>
          <w:szCs w:val="28"/>
          <w:lang w:val="nl-NL"/>
        </w:rPr>
        <w:t>Văn học dân gian,</w:t>
      </w:r>
      <w:r w:rsidRPr="009E1C8F">
        <w:rPr>
          <w:rFonts w:eastAsia="Times New Roman"/>
          <w:color w:val="000000" w:themeColor="text1"/>
          <w:sz w:val="28"/>
          <w:szCs w:val="28"/>
          <w:lang w:val="nl-NL"/>
        </w:rPr>
        <w:t xml:space="preserve"> </w:t>
      </w:r>
      <w:r w:rsidRPr="009E1C8F">
        <w:rPr>
          <w:rFonts w:eastAsia="Times New Roman"/>
          <w:color w:val="000000" w:themeColor="text1"/>
          <w:sz w:val="28"/>
          <w:szCs w:val="28"/>
          <w:shd w:val="clear" w:color="auto" w:fill="FFFFFF"/>
          <w:lang w:val="nl-NL"/>
        </w:rPr>
        <w:t>bao gồm sử thi, thần thoại, truyền thuyết, truyện cổ tích, truyện trạng, truyện cười, truyện ngụ ngôn, truyện thơ, dân ca, ca dao, tục ngữ, hò, vè, câu đố, hát ru và các biểu đạt khác được chuyển tải bằng lời nói hoặc ghi chép bằng chữ viết. Mỗi dân tộc đều có kho tàng văn học dân gian phong phú, đa dạng kể về lịch sử hình thành, phát triển tộc người, răn dạy đạo đức, sản xuất... Nhưng h</w:t>
      </w:r>
      <w:r w:rsidRPr="009E1C8F">
        <w:rPr>
          <w:rFonts w:eastAsia="Times New Roman"/>
          <w:color w:val="000000" w:themeColor="text1"/>
          <w:sz w:val="28"/>
          <w:szCs w:val="28"/>
          <w:lang w:val="nl-NL"/>
        </w:rPr>
        <w:t>iện nay chỉ có số ít người cao tuổi còn lưu giữ, hiểu được ý nghĩa các hình thức nghệ thuật này, trong khi đó việc trao truyền cho thế hệ sau gặp trở ngại, đó là nhận thức của lớp trẻ chưa đầy đủ, một bộ phận còn đánh giá thấp giá trị di sản văn hóa dân gian hoặc bị huyễn hoặc bởi văn hóa ngoại lai. Còn các nhà nghiên cứu, sưu tầm thì không đủ kinh phí, thời gian để sưu tầm, khai thác và bảo lưu vốn văn hóa quý giá này.</w:t>
      </w:r>
    </w:p>
    <w:p w14:paraId="3B06613C" w14:textId="77777777" w:rsidR="00B13CD1" w:rsidRPr="009E1C8F" w:rsidRDefault="004A3107">
      <w:pPr>
        <w:jc w:val="both"/>
        <w:rPr>
          <w:rFonts w:eastAsia="Times New Roman"/>
          <w:color w:val="000000" w:themeColor="text1"/>
          <w:spacing w:val="-2"/>
          <w:sz w:val="28"/>
          <w:szCs w:val="28"/>
          <w:lang w:val="nl-NL"/>
        </w:rPr>
      </w:pPr>
      <w:r w:rsidRPr="009E1C8F">
        <w:rPr>
          <w:rFonts w:eastAsia="Times New Roman"/>
          <w:i/>
          <w:iCs/>
          <w:color w:val="000000" w:themeColor="text1"/>
          <w:spacing w:val="-2"/>
          <w:sz w:val="28"/>
          <w:szCs w:val="28"/>
          <w:lang w:val="nl-NL"/>
        </w:rPr>
        <w:t>- Nghệ thuật trình diễn dân gian (bao gồm âm nhạc, múa, hát, sân khấu và các hình thức trình diễn dân gian khác):</w:t>
      </w:r>
      <w:r w:rsidRPr="009E1C8F">
        <w:rPr>
          <w:rFonts w:eastAsia="Times New Roman"/>
          <w:color w:val="000000" w:themeColor="text1"/>
          <w:spacing w:val="-2"/>
          <w:sz w:val="28"/>
          <w:szCs w:val="28"/>
          <w:lang w:val="nl-NL"/>
        </w:rPr>
        <w:t xml:space="preserve"> Hình thức ca múa nhạc dân tộc vốn rất đa dạng và phong phú, từng bước được khai thác, phát triển, sử dụng trong các chương trình nghệ thuật. Trong thời gian qua, tỉnh đã sưu </w:t>
      </w:r>
      <w:r w:rsidRPr="009E1C8F">
        <w:rPr>
          <w:bCs/>
          <w:color w:val="000000" w:themeColor="text1"/>
          <w:spacing w:val="-2"/>
          <w:sz w:val="28"/>
          <w:szCs w:val="28"/>
          <w:lang w:val="nl-NL"/>
        </w:rPr>
        <w:t>tầm, bảo tồn và phát huy giá trị tri thức dân gian của hai dân tộc Hà Nhì, Dao; tổ chức bảo tồn lễ hội truyền thống của dân tộc Si La theo Chương trình mục tiêu quốc gia; sưu tầm, bảo tồn sáu làn điệu dân ca, dân vũ của các dân tộc Thái, Mông, Hà Nhì, Lự, Si La;</w:t>
      </w:r>
      <w:r w:rsidRPr="009E1C8F">
        <w:rPr>
          <w:rFonts w:eastAsia="Times New Roman"/>
          <w:color w:val="000000" w:themeColor="text1"/>
          <w:spacing w:val="-2"/>
          <w:sz w:val="28"/>
          <w:szCs w:val="28"/>
          <w:lang w:val="nl-NL"/>
        </w:rPr>
        <w:t xml:space="preserve"> các điệu múa xòe, múa cổ của dân tộc Thái Trắng ở huyện Phong Thổ; hát Then - đàn tính của dân tộc Thái; khèn của dân tộc Mông...</w:t>
      </w:r>
    </w:p>
    <w:p w14:paraId="7ECD0A5E" w14:textId="77777777" w:rsidR="00B13CD1" w:rsidRPr="00C868E4" w:rsidRDefault="004A3107">
      <w:pPr>
        <w:jc w:val="both"/>
        <w:rPr>
          <w:rFonts w:eastAsia="Times New Roman"/>
          <w:color w:val="000000" w:themeColor="text1"/>
          <w:spacing w:val="2"/>
          <w:sz w:val="28"/>
          <w:szCs w:val="28"/>
          <w:lang w:val="nl-NL"/>
        </w:rPr>
      </w:pPr>
      <w:r w:rsidRPr="00C868E4">
        <w:rPr>
          <w:bCs/>
          <w:color w:val="000000" w:themeColor="text1"/>
          <w:spacing w:val="2"/>
          <w:sz w:val="28"/>
          <w:szCs w:val="28"/>
          <w:lang w:val="nl-NL"/>
        </w:rPr>
        <w:t>Di sản hát then và nghệ thuật múa xòe của dân tộc Thái đã được UNESCO công nhận là Di sản Văn hóa phi vật thể đại diện của nhân loại. Đây là hoạt động không thể</w:t>
      </w:r>
      <w:r w:rsidRPr="00C868E4">
        <w:rPr>
          <w:rFonts w:eastAsia="Times New Roman"/>
          <w:color w:val="000000" w:themeColor="text1"/>
          <w:spacing w:val="2"/>
          <w:sz w:val="28"/>
          <w:szCs w:val="28"/>
          <w:lang w:val="nl-NL"/>
        </w:rPr>
        <w:t xml:space="preserve"> thiếu trong phát triển du lịch cộng đồng, được du khách ghi nhận, yêu </w:t>
      </w:r>
      <w:r w:rsidRPr="00C868E4">
        <w:rPr>
          <w:rFonts w:eastAsia="Times New Roman"/>
          <w:color w:val="000000" w:themeColor="text1"/>
          <w:spacing w:val="2"/>
          <w:sz w:val="28"/>
          <w:szCs w:val="28"/>
          <w:lang w:val="nl-NL"/>
        </w:rPr>
        <w:lastRenderedPageBreak/>
        <w:t xml:space="preserve">thích và trải nghiệm khi đến Lai Châu. </w:t>
      </w:r>
      <w:r w:rsidRPr="00C868E4">
        <w:rPr>
          <w:bCs/>
          <w:color w:val="000000" w:themeColor="text1"/>
          <w:spacing w:val="2"/>
          <w:sz w:val="28"/>
          <w:szCs w:val="28"/>
          <w:lang w:val="nl-NL"/>
        </w:rPr>
        <w:t xml:space="preserve">Mặc dù công tác sưu tầm, bảo tồn được chú trọng, nhưng trong </w:t>
      </w:r>
      <w:r w:rsidRPr="00C868E4">
        <w:rPr>
          <w:rFonts w:eastAsia="Times New Roman"/>
          <w:color w:val="000000" w:themeColor="text1"/>
          <w:spacing w:val="2"/>
          <w:sz w:val="28"/>
          <w:szCs w:val="28"/>
          <w:lang w:val="nl-NL"/>
        </w:rPr>
        <w:t>những năm qua vốn văn hóa nghệ thuật này đã và đang đứng trước nguy cơ mai một, thất truyền do những nghệ nhân nắm giữ và thực hành di sản tuổi cao, sức yếu, đặc biệt là giới trẻ không mặn mà với vốn văn hóa văn nghệ truyền thống và bị hấp dẫn bởi các trò chơi, thiết bị công nghệ hiện đại khác. Công tác sưu tầm và nghiên cứu vẫn chưa tiến hành một cách hệ thống và đầy đủ; công tác truyền dạy còn ít chưa trở thành phong trào, tự giác trong cộng đồng.</w:t>
      </w:r>
    </w:p>
    <w:p w14:paraId="1B13B49B" w14:textId="77777777" w:rsidR="00B13CD1" w:rsidRPr="009E1C8F" w:rsidRDefault="004A3107">
      <w:pPr>
        <w:jc w:val="both"/>
        <w:rPr>
          <w:rFonts w:eastAsia="Times New Roman"/>
          <w:color w:val="000000" w:themeColor="text1"/>
          <w:spacing w:val="-2"/>
          <w:sz w:val="28"/>
          <w:szCs w:val="28"/>
          <w:lang w:val="nl-NL"/>
        </w:rPr>
      </w:pPr>
      <w:r w:rsidRPr="009E1C8F">
        <w:rPr>
          <w:bCs/>
          <w:color w:val="000000" w:themeColor="text1"/>
          <w:sz w:val="28"/>
          <w:szCs w:val="28"/>
          <w:lang w:val="nl-NL"/>
        </w:rPr>
        <w:t xml:space="preserve">  </w:t>
      </w:r>
      <w:r w:rsidRPr="009E1C8F">
        <w:rPr>
          <w:rFonts w:eastAsia="Times New Roman"/>
          <w:i/>
          <w:iCs/>
          <w:color w:val="000000" w:themeColor="text1"/>
          <w:spacing w:val="-2"/>
          <w:sz w:val="28"/>
          <w:szCs w:val="28"/>
          <w:shd w:val="clear" w:color="auto" w:fill="FFFFFF"/>
          <w:lang w:val="nl-NL"/>
        </w:rPr>
        <w:t>- Tập quán xã hội (bao gồm luật tục, hương ước, chuẩn mực đạo đức, nghi lễ và các phong tục khác):</w:t>
      </w:r>
      <w:r w:rsidRPr="009E1C8F">
        <w:rPr>
          <w:rFonts w:eastAsia="Times New Roman"/>
          <w:color w:val="000000" w:themeColor="text1"/>
          <w:spacing w:val="-2"/>
          <w:sz w:val="28"/>
          <w:szCs w:val="28"/>
          <w:shd w:val="clear" w:color="auto" w:fill="FFFFFF"/>
          <w:lang w:val="nl-NL"/>
        </w:rPr>
        <w:t xml:space="preserve"> </w:t>
      </w:r>
      <w:r w:rsidRPr="009E1C8F">
        <w:rPr>
          <w:rFonts w:eastAsia="Times New Roman"/>
          <w:color w:val="000000" w:themeColor="text1"/>
          <w:spacing w:val="-2"/>
          <w:sz w:val="28"/>
          <w:szCs w:val="28"/>
          <w:lang w:val="nl-NL"/>
        </w:rPr>
        <w:t xml:space="preserve">Tuy tín ngưỡng, lễ nghi và phong tục của các dân tộc thiểu số ở Lai Châu thể hiện rõ tinh thần đoàn kết, cố kết cộng đồng, giáo dục đạo đức và hướng dẫn các hành vi của con người, chứa đựng tính nhân văn sâu sắc. Song, do tác động của đời sống hiện đại đến không gian sinh hoạt văn hóa của cá nhân, cộng đồng dẫn đến một số </w:t>
      </w:r>
      <w:r w:rsidRPr="009E1C8F">
        <w:rPr>
          <w:rFonts w:eastAsia="Times New Roman"/>
          <w:color w:val="000000" w:themeColor="text1"/>
          <w:spacing w:val="-2"/>
          <w:sz w:val="28"/>
          <w:szCs w:val="28"/>
          <w:shd w:val="clear" w:color="auto" w:fill="FFFFFF"/>
          <w:lang w:val="nl-NL"/>
        </w:rPr>
        <w:t xml:space="preserve">chuẩn mực đạo đức, nghi lễ, phong tục bị mai một và biến đổi. </w:t>
      </w:r>
      <w:r w:rsidRPr="009E1C8F">
        <w:rPr>
          <w:rFonts w:eastAsia="Times New Roman"/>
          <w:color w:val="000000" w:themeColor="text1"/>
          <w:spacing w:val="-2"/>
          <w:sz w:val="28"/>
          <w:szCs w:val="28"/>
          <w:lang w:val="nl-NL"/>
        </w:rPr>
        <w:t xml:space="preserve">Thêm vào đó là sự xâm nhập, phát triển của các tôn giáo, nhất là hoạt động tuyên truyền đạo trái pháp luật trong các dân tộc thiểu số, dẫn tới những tác động, ảnh hưởng lớn đến tín ngưỡng, niềm tin, phong tục truyền thống. Một số đạo lạ còn vận động, tuyên truyền tín đồ từ bỏ tục thờ cúng tổ tiên, văn hóa truyền thống, tuyên truyền tư tưởng ly khai, cực đoan gây mất ổn định chính trị, an ninh trật tự tại cơ sở. </w:t>
      </w:r>
    </w:p>
    <w:p w14:paraId="5E046CE8" w14:textId="77777777" w:rsidR="00B13CD1" w:rsidRPr="009E1C8F" w:rsidRDefault="004A3107">
      <w:pPr>
        <w:jc w:val="both"/>
        <w:rPr>
          <w:bCs/>
          <w:color w:val="000000" w:themeColor="text1"/>
          <w:sz w:val="28"/>
          <w:szCs w:val="28"/>
          <w:lang w:val="nl-NL"/>
        </w:rPr>
      </w:pPr>
      <w:r w:rsidRPr="009E1C8F">
        <w:rPr>
          <w:rFonts w:eastAsia="Times New Roman"/>
          <w:color w:val="000000" w:themeColor="text1"/>
          <w:sz w:val="28"/>
          <w:szCs w:val="28"/>
          <w:lang w:val="nl-NL"/>
        </w:rPr>
        <w:t xml:space="preserve"> </w:t>
      </w:r>
      <w:r w:rsidRPr="009E1C8F">
        <w:rPr>
          <w:rFonts w:eastAsia="Times New Roman"/>
          <w:i/>
          <w:iCs/>
          <w:color w:val="000000" w:themeColor="text1"/>
          <w:sz w:val="28"/>
          <w:szCs w:val="28"/>
          <w:lang w:val="nl-NL"/>
        </w:rPr>
        <w:t xml:space="preserve"> - Lễ hội truyền thống:</w:t>
      </w:r>
      <w:r w:rsidRPr="009E1C8F">
        <w:rPr>
          <w:rFonts w:eastAsia="Times New Roman"/>
          <w:color w:val="000000" w:themeColor="text1"/>
          <w:sz w:val="28"/>
          <w:szCs w:val="28"/>
          <w:lang w:val="nl-NL"/>
        </w:rPr>
        <w:t xml:space="preserve"> Sau thời gian gián đoạn, một số lễ hội truyền thống đã dần hồi phục, duy trì tổ chức thường niên. Hiện nay, tỉnh đã ph</w:t>
      </w:r>
      <w:r w:rsidRPr="009E1C8F">
        <w:rPr>
          <w:bCs/>
          <w:color w:val="000000" w:themeColor="text1"/>
          <w:sz w:val="28"/>
          <w:szCs w:val="28"/>
          <w:lang w:val="nl-NL"/>
        </w:rPr>
        <w:t xml:space="preserve">ục dựng được 12 lễ hội của tám dân tộc: </w:t>
      </w:r>
      <w:r w:rsidRPr="009E1C8F">
        <w:rPr>
          <w:rFonts w:eastAsia="Times New Roman"/>
          <w:color w:val="000000" w:themeColor="text1"/>
          <w:sz w:val="28"/>
          <w:szCs w:val="28"/>
          <w:lang w:val="nl-NL"/>
        </w:rPr>
        <w:t>Thái, Mông, Hà Nhì, Lự, La Hủ, Cống, Mảng, Si La. Từ năm 2016 đến nay có bốn lễ hội được hỗ trợ bảo tồn, phục dựng ở quy mô cấp tỉnh nâng tổng số</w:t>
      </w:r>
      <w:r w:rsidRPr="009E1C8F">
        <w:rPr>
          <w:color w:val="000000" w:themeColor="text1"/>
          <w:sz w:val="28"/>
          <w:szCs w:val="28"/>
          <w:lang w:val="pt-BR"/>
        </w:rPr>
        <w:t xml:space="preserve"> </w:t>
      </w:r>
      <w:r w:rsidRPr="009E1C8F">
        <w:rPr>
          <w:rFonts w:eastAsia="Times New Roman"/>
          <w:color w:val="000000" w:themeColor="text1"/>
          <w:sz w:val="28"/>
          <w:szCs w:val="28"/>
          <w:lang w:val="nl-NL"/>
        </w:rPr>
        <w:t>41 lễ hội được duy trì thường nên trên địa bàn toàn tỉnh</w:t>
      </w:r>
      <w:r w:rsidRPr="009E1C8F">
        <w:rPr>
          <w:rStyle w:val="FootnoteReference"/>
          <w:color w:val="000000" w:themeColor="text1"/>
          <w:sz w:val="28"/>
          <w:szCs w:val="28"/>
          <w:lang w:val="pt-BR"/>
        </w:rPr>
        <w:footnoteReference w:id="4"/>
      </w:r>
      <w:r w:rsidRPr="009E1C8F">
        <w:rPr>
          <w:color w:val="000000" w:themeColor="text1"/>
          <w:sz w:val="28"/>
          <w:szCs w:val="28"/>
          <w:lang w:val="pt-BR"/>
        </w:rPr>
        <w:t>.</w:t>
      </w:r>
    </w:p>
    <w:p w14:paraId="6AD2EEE0" w14:textId="77777777" w:rsidR="00B13CD1" w:rsidRPr="009E1C8F" w:rsidRDefault="004A3107">
      <w:pPr>
        <w:jc w:val="both"/>
        <w:rPr>
          <w:rFonts w:eastAsia="Times New Roman"/>
          <w:color w:val="000000" w:themeColor="text1"/>
          <w:sz w:val="28"/>
          <w:szCs w:val="28"/>
          <w:lang w:val="nl-NL"/>
        </w:rPr>
      </w:pPr>
      <w:r w:rsidRPr="009E1C8F">
        <w:rPr>
          <w:bCs/>
          <w:color w:val="000000" w:themeColor="text1"/>
          <w:sz w:val="28"/>
          <w:szCs w:val="28"/>
          <w:lang w:val="nl-NL"/>
        </w:rPr>
        <w:lastRenderedPageBreak/>
        <w:t>T</w:t>
      </w:r>
      <w:r w:rsidRPr="009E1C8F">
        <w:rPr>
          <w:rFonts w:eastAsia="Times New Roman"/>
          <w:color w:val="000000" w:themeColor="text1"/>
          <w:sz w:val="28"/>
          <w:szCs w:val="28"/>
          <w:lang w:val="nl-NL"/>
        </w:rPr>
        <w:t>uy nhiên, quy mô, nội dung tổ chức lễ hội chưa phong phú, kinh phí tổ chức còn hạn hẹp, thiếu hấp dẫn. Một số lễ hội đã mai một không có khả năng phục hồi do không còn người nắm giữ và thực hành di sản.</w:t>
      </w:r>
    </w:p>
    <w:p w14:paraId="3922E51C" w14:textId="77777777" w:rsidR="00B13CD1" w:rsidRPr="00981153" w:rsidRDefault="004A3107">
      <w:pPr>
        <w:jc w:val="both"/>
        <w:rPr>
          <w:rFonts w:eastAsia="Times New Roman"/>
          <w:color w:val="000000" w:themeColor="text1"/>
          <w:spacing w:val="2"/>
          <w:sz w:val="28"/>
          <w:szCs w:val="28"/>
          <w:lang w:val="nl-NL"/>
        </w:rPr>
      </w:pPr>
      <w:r w:rsidRPr="00981153">
        <w:rPr>
          <w:rFonts w:eastAsia="Times New Roman"/>
          <w:i/>
          <w:iCs/>
          <w:color w:val="000000" w:themeColor="text1"/>
          <w:spacing w:val="2"/>
          <w:sz w:val="28"/>
          <w:szCs w:val="28"/>
          <w:lang w:val="nl-NL"/>
        </w:rPr>
        <w:t xml:space="preserve">- Nghề thủ công truyền thống: </w:t>
      </w:r>
      <w:r w:rsidRPr="00981153">
        <w:rPr>
          <w:rFonts w:eastAsia="Times New Roman"/>
          <w:color w:val="000000" w:themeColor="text1"/>
          <w:spacing w:val="2"/>
          <w:sz w:val="28"/>
          <w:szCs w:val="28"/>
          <w:lang w:val="nl-NL"/>
        </w:rPr>
        <w:t>Xuất phát từ nhu cầu của đời sống xã hội, hầu hết các dân tộc đều có nghề thủ công truyền thống: đan lát, dệt, mộc, rèn, chạm,... Suốt những năm qua, tỉnh đã tuyên truyền đồng bào các dân tộc tiếp tục giữ gìn, phát huy và làm giàu bản sắc văn hóa dân tộc mình. Vì vậy, các nghề thủ công truyền thống như: Nghề dệt của dân tộc Thái, Lự; nghề thuốc của dân tộc Dao; nghề làm bánh của dân tộc Giáy đã được đồng bào duy trì và phát huy. Thông qua các hình thức tuyên truyền, khuyến khích các bà, mẹ dạy cách dệt, thêu, làm bánh cho con cháu của mình ngay từ nhỏ; hoặc phối hợp với các đơn vị tổ chức các cuộc ngoại khóa, cuộc thi về trang phục, tay nghề tạo sản phẩm riêng của dân tộc mình.</w:t>
      </w:r>
    </w:p>
    <w:p w14:paraId="0ABC4602" w14:textId="77777777" w:rsidR="00B13CD1" w:rsidRPr="009E1C8F" w:rsidRDefault="004A3107">
      <w:pPr>
        <w:jc w:val="both"/>
        <w:rPr>
          <w:rFonts w:eastAsia="Times New Roman"/>
          <w:color w:val="000000" w:themeColor="text1"/>
          <w:sz w:val="28"/>
          <w:szCs w:val="28"/>
          <w:lang w:val="nl-NL"/>
        </w:rPr>
      </w:pPr>
      <w:r w:rsidRPr="009E1C8F">
        <w:rPr>
          <w:rFonts w:eastAsia="Times New Roman"/>
          <w:color w:val="000000" w:themeColor="text1"/>
          <w:sz w:val="28"/>
          <w:szCs w:val="28"/>
          <w:lang w:val="nl-NL"/>
        </w:rPr>
        <w:t>Nghề dệt thổ cẩm của dân tộc Lự có từ lâu đời và gắn liền với cuộc sống sinh hoạt hàng ngày của đồng bào và được truyền dạy từ thế hệ này sang thế hệ khác, mang đậm nét văn hóa đặc sắc của người Lự. Để tạo ra các sản phẩm thổ cẩm hay những bộ trang phục độc đáo thì phải qua rất nhiều công đoạn; đòi hỏi sự tỉ mỉ, khéo léo của đôi bàn tay người phụ nữ Lự như: Trồng bông, nhặt bông, bật bông, xe sợi, dệt vải, nhuộm chàm, cắt vải theo kích cỡ người mặc rồi thêu hoa văn...</w:t>
      </w:r>
    </w:p>
    <w:p w14:paraId="73D65E3D" w14:textId="77777777" w:rsidR="00B13CD1" w:rsidRPr="009E1C8F" w:rsidRDefault="004A3107">
      <w:pPr>
        <w:jc w:val="both"/>
        <w:rPr>
          <w:rFonts w:eastAsia="Times New Roman"/>
          <w:color w:val="000000" w:themeColor="text1"/>
          <w:sz w:val="28"/>
          <w:szCs w:val="28"/>
          <w:lang w:val="nl-NL"/>
        </w:rPr>
      </w:pPr>
      <w:r w:rsidRPr="009E1C8F">
        <w:rPr>
          <w:rFonts w:eastAsia="Times New Roman"/>
          <w:color w:val="000000" w:themeColor="text1"/>
          <w:sz w:val="28"/>
          <w:szCs w:val="28"/>
          <w:lang w:val="nl-NL"/>
        </w:rPr>
        <w:t>Nghề làm bánh của dân tộc Giáy: Người Giáy chỉ làm bánh vào dịp lễ tết như: bánh tẻ, bánh dày, bánh bò, bánh bỏng, bánh dẻo, bánh cắt, bánh trắng,… Để làm được một mẻ bánh bỏng, người thợ lành nghề phải qua nhiều công đoạn. Mỗi công đoạn đòi hỏi một sự khéo léo, am tường và kinh nghiệm đã được đúc kết qua nhiều năm. Ngày nay, nghề làm bánh của dân tộc Giáy đã và đang mang lại lợi ích vật chất, ý nghĩa tinh thần cho đồng bào và trở thành nghề nuôi sống nhiều gia đình.</w:t>
      </w:r>
    </w:p>
    <w:p w14:paraId="01EA4E1D" w14:textId="77777777" w:rsidR="00B13CD1" w:rsidRPr="009E1C8F" w:rsidRDefault="004A3107">
      <w:pPr>
        <w:jc w:val="both"/>
        <w:rPr>
          <w:rFonts w:eastAsia="Times New Roman"/>
          <w:color w:val="000000" w:themeColor="text1"/>
          <w:sz w:val="28"/>
          <w:szCs w:val="28"/>
          <w:lang w:val="nl-NL"/>
        </w:rPr>
      </w:pPr>
      <w:r w:rsidRPr="009E1C8F">
        <w:rPr>
          <w:rFonts w:eastAsia="Times New Roman"/>
          <w:color w:val="000000" w:themeColor="text1"/>
          <w:sz w:val="28"/>
          <w:szCs w:val="28"/>
          <w:lang w:val="nl-NL"/>
        </w:rPr>
        <w:t xml:space="preserve">Bên cạnh những nỗ lực đó, việc bản tồn và phát huy các làng nghề truyền thống cũng gặp nhiều khó khăn như sản phẩm từ nghề thủ công truyền thống thường mất nhiều thời gian sản xuất, khó khăn về nguyên liệu, có giá thành cao, </w:t>
      </w:r>
      <w:r w:rsidRPr="009E1C8F">
        <w:rPr>
          <w:rFonts w:eastAsia="Times New Roman"/>
          <w:color w:val="000000" w:themeColor="text1"/>
          <w:sz w:val="28"/>
          <w:szCs w:val="28"/>
          <w:lang w:val="nl-NL"/>
        </w:rPr>
        <w:lastRenderedPageBreak/>
        <w:t xml:space="preserve">nhu cầu của thị trường lại giới hạn, đặc biệt là các sản phẩm công nghiệp đã dần thay thế các sản phẩm thủ công trong đời sống của đồng bào: y phục, trang sức, đồ dùng sinh hoạt... Thêm vào đó, những nghệ nhân nắm giữ kỹ thuật, ý nghĩa tạo hình hoa văn, bí quyết nghề tuổi ngày càng cao, nếu không được bảo tồn, phát huy sẽ dẫn đến thất truyền. </w:t>
      </w:r>
    </w:p>
    <w:p w14:paraId="14C35D12" w14:textId="77777777" w:rsidR="00B13CD1" w:rsidRPr="009E1C8F" w:rsidRDefault="004A3107">
      <w:pPr>
        <w:widowControl w:val="0"/>
        <w:jc w:val="both"/>
        <w:rPr>
          <w:rFonts w:eastAsia="Times New Roman"/>
          <w:color w:val="000000" w:themeColor="text1"/>
          <w:sz w:val="28"/>
          <w:szCs w:val="28"/>
          <w:lang w:val="nl-NL"/>
        </w:rPr>
      </w:pPr>
      <w:r w:rsidRPr="009E1C8F">
        <w:rPr>
          <w:rFonts w:eastAsia="Times New Roman"/>
          <w:i/>
          <w:iCs/>
          <w:color w:val="000000" w:themeColor="text1"/>
          <w:sz w:val="28"/>
          <w:szCs w:val="28"/>
          <w:lang w:val="nl-NL"/>
        </w:rPr>
        <w:t xml:space="preserve">- Tri thức dân gian </w:t>
      </w:r>
      <w:r w:rsidRPr="009E1C8F">
        <w:rPr>
          <w:rFonts w:eastAsia="Times New Roman"/>
          <w:color w:val="000000" w:themeColor="text1"/>
          <w:sz w:val="28"/>
          <w:szCs w:val="28"/>
          <w:lang w:val="nl-NL"/>
        </w:rPr>
        <w:t>(bao gồm tri thức về thiên nhiên, đời sống con người, lao động sản xuất, y dược học cổ truyền, ẩm thực, trang phục,…) của các dân tộc thiểu số ở Lai Châu khá phong phú và đa dạng. Hiện tại, tỉnh đã s</w:t>
      </w:r>
      <w:r w:rsidRPr="009E1C8F">
        <w:rPr>
          <w:color w:val="000000" w:themeColor="text1"/>
          <w:sz w:val="28"/>
          <w:szCs w:val="28"/>
          <w:lang w:val="nl-NL"/>
        </w:rPr>
        <w:t xml:space="preserve">ưu tầm, bảo tồn tri thức dân gian của hai dân tộc: Hà Nhì, Dao và sáu làn điệu dân ca, dân vũ của các dân tộc: Thái, Mông, Hà Nhì, Lự, Si La. </w:t>
      </w:r>
      <w:r w:rsidRPr="009E1C8F">
        <w:rPr>
          <w:rFonts w:eastAsia="Times New Roman"/>
          <w:color w:val="000000" w:themeColor="text1"/>
          <w:sz w:val="28"/>
          <w:szCs w:val="28"/>
          <w:lang w:val="nl-NL"/>
        </w:rPr>
        <w:t>Các tri thức dân gian hiện nay vẫn được sử dụng, lưu truyền, nhưng chỉ một số người cao tuổi trong cộng đồng còn lưu giữ. Để bảo tồn và phát huy các tri thức dân gian cần phải nghiên cứu gắn với thực hành, kết hợp với kết quả phân tích hiện đại để áp dụng cho phù hợp.</w:t>
      </w:r>
    </w:p>
    <w:p w14:paraId="25D6274D" w14:textId="48950EA7" w:rsidR="00B13CD1" w:rsidRPr="00A563F5" w:rsidRDefault="004A3107">
      <w:pPr>
        <w:widowControl w:val="0"/>
        <w:jc w:val="both"/>
        <w:rPr>
          <w:iCs/>
          <w:color w:val="000000" w:themeColor="text1"/>
          <w:sz w:val="28"/>
          <w:szCs w:val="28"/>
          <w:lang w:val="nl-NL"/>
        </w:rPr>
      </w:pPr>
      <w:r w:rsidRPr="00A563F5">
        <w:rPr>
          <w:iCs/>
          <w:color w:val="000000" w:themeColor="text1"/>
          <w:sz w:val="28"/>
          <w:szCs w:val="28"/>
          <w:lang w:val="nl-NL"/>
        </w:rPr>
        <w:t>c) Kết quả công tác sưu tầm, bảo tồn và phát huy giá trị di sản trong cộng đồng thời kỳ 2011-2020</w:t>
      </w:r>
      <w:r w:rsidR="00E93C21">
        <w:rPr>
          <w:iCs/>
          <w:color w:val="000000" w:themeColor="text1"/>
          <w:sz w:val="28"/>
          <w:szCs w:val="28"/>
          <w:lang w:val="nl-NL"/>
        </w:rPr>
        <w:t>:</w:t>
      </w:r>
    </w:p>
    <w:p w14:paraId="23AE8273" w14:textId="08B8F6D7" w:rsidR="00B13CD1" w:rsidRPr="009E1C8F" w:rsidRDefault="004A3107">
      <w:pPr>
        <w:widowControl w:val="0"/>
        <w:jc w:val="both"/>
        <w:rPr>
          <w:color w:val="000000" w:themeColor="text1"/>
          <w:sz w:val="28"/>
          <w:szCs w:val="28"/>
          <w:lang w:val="pt-BR"/>
        </w:rPr>
      </w:pPr>
      <w:r w:rsidRPr="009E1C8F">
        <w:rPr>
          <w:i/>
          <w:iCs/>
          <w:color w:val="000000" w:themeColor="text1"/>
          <w:sz w:val="28"/>
          <w:szCs w:val="28"/>
          <w:lang w:val="nl-NL"/>
        </w:rPr>
        <w:t>- Công tác sưu tầm:</w:t>
      </w:r>
      <w:r w:rsidRPr="009E1C8F">
        <w:rPr>
          <w:color w:val="000000" w:themeColor="text1"/>
          <w:sz w:val="28"/>
          <w:szCs w:val="28"/>
          <w:lang w:val="nl-NL"/>
        </w:rPr>
        <w:t xml:space="preserve"> Việc sưu tầm đã tiến hành cụ thể như: Khảo sát, thống kê, lập danh mục hiện vật và tổ chức thực hiện sưu tầm 27 hiện vật của hai dân tộc Dao, Giáy, đạt 135% chỉ tiêu được giao. Khảo sát di chỉ khảo cổ học Thẳm Đán Chể thuộc xã Mường Kim, huyện Than Uyên và đồn Mường So, hang kháng chiến Nà Củng (xã Mường So, huyện Phong Thổ). Tổng số hiện vật đã sưu tầm và có tại kho cơ sở tính đến thời điểm hiện tại 31.220 hiện vật. </w:t>
      </w:r>
      <w:r w:rsidR="00683892">
        <w:rPr>
          <w:color w:val="000000" w:themeColor="text1"/>
          <w:sz w:val="28"/>
          <w:szCs w:val="28"/>
          <w:lang w:val="nl-NL"/>
        </w:rPr>
        <w:t>C</w:t>
      </w:r>
      <w:r w:rsidRPr="009E1C8F">
        <w:rPr>
          <w:color w:val="000000" w:themeColor="text1"/>
          <w:sz w:val="28"/>
          <w:szCs w:val="28"/>
          <w:lang w:val="nl-NL"/>
        </w:rPr>
        <w:t>ông tác kiểm kê, bảo quản hiện vật, phân loại, bảo quản phòng ngừa hiện vật tại kho cơ sở Bảo tàng</w:t>
      </w:r>
      <w:r w:rsidR="00683892">
        <w:rPr>
          <w:color w:val="000000" w:themeColor="text1"/>
          <w:sz w:val="28"/>
          <w:szCs w:val="28"/>
          <w:lang w:val="nl-NL"/>
        </w:rPr>
        <w:t xml:space="preserve"> được thực hiện thường xuyên</w:t>
      </w:r>
      <w:r w:rsidRPr="009E1C8F">
        <w:rPr>
          <w:color w:val="000000" w:themeColor="text1"/>
          <w:sz w:val="28"/>
          <w:szCs w:val="28"/>
          <w:vertAlign w:val="superscript"/>
        </w:rPr>
        <w:footnoteReference w:id="5"/>
      </w:r>
      <w:r w:rsidRPr="009E1C8F">
        <w:rPr>
          <w:color w:val="000000" w:themeColor="text1"/>
          <w:sz w:val="28"/>
          <w:szCs w:val="28"/>
          <w:lang w:val="nl-NL"/>
        </w:rPr>
        <w:t>. Trong giai đoạn 2016 - 2020, tổng số có 06 di tích cấp tỉnh được xếp hạng mới</w:t>
      </w:r>
      <w:r w:rsidRPr="009E1C8F">
        <w:rPr>
          <w:color w:val="000000" w:themeColor="text1"/>
          <w:sz w:val="28"/>
          <w:szCs w:val="28"/>
          <w:lang w:val="pt-BR"/>
        </w:rPr>
        <w:t xml:space="preserve"> trong tổng số 2</w:t>
      </w:r>
      <w:r w:rsidR="008C1404" w:rsidRPr="009E1C8F">
        <w:rPr>
          <w:color w:val="000000" w:themeColor="text1"/>
          <w:sz w:val="28"/>
          <w:szCs w:val="28"/>
          <w:lang w:val="pt-BR"/>
        </w:rPr>
        <w:t>8</w:t>
      </w:r>
      <w:r w:rsidRPr="009E1C8F">
        <w:rPr>
          <w:color w:val="000000" w:themeColor="text1"/>
          <w:sz w:val="28"/>
          <w:szCs w:val="28"/>
          <w:lang w:val="pt-BR"/>
        </w:rPr>
        <w:t xml:space="preserve"> di tích trên địa bàn toàn tỉnh</w:t>
      </w:r>
      <w:r w:rsidRPr="009E1C8F">
        <w:rPr>
          <w:rStyle w:val="FootnoteReference"/>
          <w:color w:val="000000" w:themeColor="text1"/>
          <w:sz w:val="28"/>
          <w:szCs w:val="28"/>
        </w:rPr>
        <w:footnoteReference w:id="6"/>
      </w:r>
      <w:r w:rsidRPr="009E1C8F">
        <w:rPr>
          <w:color w:val="000000" w:themeColor="text1"/>
          <w:sz w:val="28"/>
          <w:szCs w:val="28"/>
          <w:lang w:val="pt-BR"/>
        </w:rPr>
        <w:t xml:space="preserve"> (</w:t>
      </w:r>
      <w:r w:rsidRPr="009E1C8F">
        <w:rPr>
          <w:color w:val="000000" w:themeColor="text1"/>
          <w:sz w:val="28"/>
          <w:szCs w:val="28"/>
          <w:lang w:val="nl-NL"/>
        </w:rPr>
        <w:t>n</w:t>
      </w:r>
      <w:r w:rsidRPr="009E1C8F">
        <w:rPr>
          <w:color w:val="000000" w:themeColor="text1"/>
          <w:sz w:val="28"/>
          <w:szCs w:val="28"/>
          <w:lang w:val="pt-BR"/>
        </w:rPr>
        <w:t xml:space="preserve">ăm </w:t>
      </w:r>
      <w:r w:rsidRPr="009E1C8F">
        <w:rPr>
          <w:color w:val="000000" w:themeColor="text1"/>
          <w:sz w:val="28"/>
          <w:szCs w:val="28"/>
          <w:lang w:val="pt-BR"/>
        </w:rPr>
        <w:lastRenderedPageBreak/>
        <w:t xml:space="preserve">2020 hoàn thiện hồ sơ đề nghị xếp hạng di tích danh lam thắng cảnh Động Bản Giang tại xã Bản Giang và Giang Ma huyện Tam Đường). </w:t>
      </w:r>
    </w:p>
    <w:p w14:paraId="78CF4892" w14:textId="7FA784B1" w:rsidR="00B13CD1" w:rsidRPr="009E1C8F" w:rsidRDefault="004A3107">
      <w:pPr>
        <w:widowControl w:val="0"/>
        <w:jc w:val="both"/>
        <w:rPr>
          <w:color w:val="000000" w:themeColor="text1"/>
          <w:sz w:val="28"/>
          <w:szCs w:val="28"/>
          <w:lang w:val="pt-BR"/>
        </w:rPr>
      </w:pPr>
      <w:r w:rsidRPr="009E1C8F">
        <w:rPr>
          <w:i/>
          <w:color w:val="000000" w:themeColor="text1"/>
          <w:sz w:val="28"/>
          <w:szCs w:val="28"/>
          <w:lang w:val="nl-NL"/>
        </w:rPr>
        <w:t>- Công tác sưu tầm hiện vật:</w:t>
      </w:r>
      <w:r w:rsidRPr="009E1C8F">
        <w:rPr>
          <w:color w:val="000000" w:themeColor="text1"/>
          <w:sz w:val="28"/>
          <w:szCs w:val="28"/>
          <w:lang w:val="nl-NL"/>
        </w:rPr>
        <w:t xml:space="preserve"> </w:t>
      </w:r>
      <w:r w:rsidRPr="009E1C8F">
        <w:rPr>
          <w:color w:val="000000" w:themeColor="text1"/>
          <w:sz w:val="28"/>
          <w:szCs w:val="28"/>
          <w:lang w:val="pt-BR"/>
        </w:rPr>
        <w:t>Tỉnh đã c</w:t>
      </w:r>
      <w:r w:rsidRPr="009E1C8F">
        <w:rPr>
          <w:color w:val="000000" w:themeColor="text1"/>
          <w:sz w:val="28"/>
          <w:szCs w:val="28"/>
          <w:lang w:val="nl-NL"/>
        </w:rPr>
        <w:t xml:space="preserve">hủ động triển khai thực hiện việc tiếp nhận, sưu tầm các hiện vật và hiện vật dân tộc. </w:t>
      </w:r>
      <w:r w:rsidR="007A1BD7">
        <w:rPr>
          <w:color w:val="000000" w:themeColor="text1"/>
          <w:sz w:val="28"/>
          <w:szCs w:val="28"/>
          <w:lang w:val="nl-NL"/>
        </w:rPr>
        <w:t>Trong đó, t</w:t>
      </w:r>
      <w:r w:rsidRPr="009E1C8F">
        <w:rPr>
          <w:color w:val="000000" w:themeColor="text1"/>
          <w:sz w:val="28"/>
          <w:szCs w:val="28"/>
          <w:lang w:val="nl-NL"/>
        </w:rPr>
        <w:t>iếp nhận hiện vật thuộc các dự án khai quật di chỉ khảo cổ học trong vùng ngập lòng hồ thủy điện trên địa bàn Lai Châu; tổng số hiện vật đến nay đạt 31.</w:t>
      </w:r>
      <w:r w:rsidR="000634CD" w:rsidRPr="009E1C8F">
        <w:rPr>
          <w:color w:val="000000" w:themeColor="text1"/>
          <w:sz w:val="28"/>
          <w:szCs w:val="28"/>
          <w:lang w:val="nl-NL"/>
        </w:rPr>
        <w:t>220</w:t>
      </w:r>
      <w:r w:rsidRPr="009E1C8F">
        <w:rPr>
          <w:color w:val="000000" w:themeColor="text1"/>
          <w:sz w:val="28"/>
          <w:szCs w:val="28"/>
          <w:lang w:val="nl-NL"/>
        </w:rPr>
        <w:t xml:space="preserve"> hiện vật trong đó có 1.880 hiện vật dân tộc; sưu tầm mới 27 hiện vật của dân tộc Dao và Giáy; giai đoạn 2016 – 2020, số lượng hiện vật sưu tầm mới chỉ đạt từ 20 - 50 hiện vật.</w:t>
      </w:r>
    </w:p>
    <w:p w14:paraId="431FFE3A" w14:textId="3C739901" w:rsidR="00B13CD1" w:rsidRPr="009E1C8F" w:rsidRDefault="004A3107">
      <w:pPr>
        <w:widowControl w:val="0"/>
        <w:jc w:val="both"/>
        <w:rPr>
          <w:rFonts w:eastAsia="Times New Roman"/>
          <w:color w:val="000000" w:themeColor="text1"/>
          <w:sz w:val="28"/>
          <w:szCs w:val="28"/>
          <w:lang w:val="nl-NL"/>
        </w:rPr>
      </w:pPr>
      <w:r w:rsidRPr="009E1C8F">
        <w:rPr>
          <w:rFonts w:eastAsia="Times New Roman"/>
          <w:i/>
          <w:iCs/>
          <w:color w:val="000000" w:themeColor="text1"/>
          <w:sz w:val="28"/>
          <w:szCs w:val="28"/>
          <w:lang w:val="nl-NL"/>
        </w:rPr>
        <w:t>- Công tác kiểm kê di sản văn hóa phi vật thể và xây dựng hồ sơ khoa học:</w:t>
      </w:r>
      <w:r w:rsidRPr="009E1C8F">
        <w:rPr>
          <w:rFonts w:eastAsia="Times New Roman"/>
          <w:color w:val="000000" w:themeColor="text1"/>
          <w:sz w:val="28"/>
          <w:szCs w:val="28"/>
          <w:lang w:val="nl-NL"/>
        </w:rPr>
        <w:t xml:space="preserve"> Tỉnh đã thực hiện kiểm kê di sản văn hóa phi vật thể của 13/13 dân tộc cư trú thành cộng đồng với 1.199 di sản (820 di sản vật thể, 379 di sản văn hóa phi vật thể), trong đó 474 di sản được duy trì bảo tồn trong cộng đồng, 725 di sản đã bị mai một. Từ kết quả kiểm kê, đã lựa chọn, xây dựng 05 hồ sơ khoa học di sản văn hóa phi vật thể đề nghị Bộ V</w:t>
      </w:r>
      <w:r w:rsidR="00E93C21">
        <w:rPr>
          <w:rFonts w:eastAsia="Times New Roman"/>
          <w:color w:val="000000" w:themeColor="text1"/>
          <w:sz w:val="28"/>
          <w:szCs w:val="28"/>
          <w:lang w:val="nl-NL"/>
        </w:rPr>
        <w:t>HTTDL</w:t>
      </w:r>
      <w:r w:rsidRPr="009E1C8F">
        <w:rPr>
          <w:rFonts w:eastAsia="Times New Roman"/>
          <w:color w:val="000000" w:themeColor="text1"/>
          <w:sz w:val="28"/>
          <w:szCs w:val="28"/>
          <w:lang w:val="nl-NL"/>
        </w:rPr>
        <w:t xml:space="preserve"> đưa vào danh mục di sản văn hóa phi vật thể quốc gia; </w:t>
      </w:r>
    </w:p>
    <w:p w14:paraId="3D68D435" w14:textId="676D9C7A" w:rsidR="00B13CD1" w:rsidRPr="009E1C8F" w:rsidRDefault="004A3107">
      <w:pPr>
        <w:widowControl w:val="0"/>
        <w:jc w:val="both"/>
        <w:rPr>
          <w:color w:val="000000" w:themeColor="text1"/>
          <w:sz w:val="28"/>
          <w:szCs w:val="28"/>
          <w:lang w:val="nl-NL"/>
        </w:rPr>
      </w:pPr>
      <w:r w:rsidRPr="009E1C8F">
        <w:rPr>
          <w:i/>
          <w:color w:val="000000" w:themeColor="text1"/>
          <w:sz w:val="28"/>
          <w:szCs w:val="28"/>
          <w:lang w:val="nl-NL"/>
        </w:rPr>
        <w:t xml:space="preserve">- Công tác bảo tồn, phát huy giá trị di sản trong cộng đồng: </w:t>
      </w:r>
      <w:r w:rsidRPr="009E1C8F">
        <w:rPr>
          <w:color w:val="000000" w:themeColor="text1"/>
          <w:sz w:val="28"/>
          <w:szCs w:val="28"/>
          <w:lang w:val="nl-NL"/>
        </w:rPr>
        <w:t xml:space="preserve">Trong thời gian qua, Tỉnh ủy đã tập trung chỉ đạo thực hiện công tác bảo tồn và phối hợp tổ chức được 13 lớp truyền dạy văn hóa phi vật thể các dân tộc tại cộng đồng; 13 nghệ nhân được Chủ tịch nước phong tặng danh hiệu Nghệ nhân ưu tú; phục dựng, bảo tồn 16 lễ hội truyền thống tiêu biểu của các dân tộc: Thái, Mông, Hà Nhì, Dao, Lào, Lự, La Hủ, Cống, Mảng, Si La; duy trì tổ chức thường niên </w:t>
      </w:r>
      <w:r w:rsidR="0055440D" w:rsidRPr="009E1C8F">
        <w:rPr>
          <w:color w:val="000000" w:themeColor="text1"/>
          <w:sz w:val="28"/>
          <w:szCs w:val="28"/>
          <w:lang w:val="nl-NL"/>
        </w:rPr>
        <w:t>41</w:t>
      </w:r>
      <w:r w:rsidRPr="009E1C8F">
        <w:rPr>
          <w:color w:val="000000" w:themeColor="text1"/>
          <w:sz w:val="28"/>
          <w:szCs w:val="28"/>
          <w:lang w:val="nl-NL"/>
        </w:rPr>
        <w:t xml:space="preserve"> lễ, lễ hội.</w:t>
      </w:r>
    </w:p>
    <w:p w14:paraId="79A1C69F"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xml:space="preserve">Bên cạnh những kết quả đã đạt được, ở một số nơi vẫn còn tồn tại đời sống văn hóa tinh thần nghèo nàn, đơn điệu; khoảng cách hưởng thụ văn hóa giữa miền núi, vùng sâu, vùng xa với đô thị và trong các tầng lớp nhân dân chậm rút ngắn. Văn hoá ngoại lai, trái với thuần phong mỹ tục; tệ nạn xã hội, tội phạm có chiều hướng gia tăng... Vì vậy, trong thời gian tới, với nhiệm vụ xây dựng đời sống văn hoá, phát triển văn hoá, tỉnh phải hướng tới xây dựng con người văn hoá, và những </w:t>
      </w:r>
      <w:r w:rsidRPr="009E1C8F">
        <w:rPr>
          <w:color w:val="000000" w:themeColor="text1"/>
          <w:sz w:val="28"/>
          <w:szCs w:val="28"/>
          <w:lang w:val="nl-NL"/>
        </w:rPr>
        <w:lastRenderedPageBreak/>
        <w:t>giá trị văn hoá cần được quan tâm hơn.</w:t>
      </w:r>
    </w:p>
    <w:p w14:paraId="4E4DCC01" w14:textId="77777777" w:rsidR="00B13CD1" w:rsidRPr="002F3BB4" w:rsidRDefault="004A3107" w:rsidP="003B1350">
      <w:pPr>
        <w:pStyle w:val="Heading4"/>
      </w:pPr>
      <w:bookmarkStart w:id="46" w:name="_Toc74757562"/>
      <w:r w:rsidRPr="002F3BB4">
        <w:t>2.2.2. Thực trạng một số di sản đặc sắc ưu tiên bảo tồn, phát huy gắn với phát triển du lịch trên địa bàn tỉnh trong thời gian qua</w:t>
      </w:r>
      <w:bookmarkEnd w:id="46"/>
    </w:p>
    <w:p w14:paraId="19982126" w14:textId="1960092B" w:rsidR="00B13CD1" w:rsidRPr="009E1C8F" w:rsidRDefault="004A3107">
      <w:pPr>
        <w:jc w:val="both"/>
        <w:rPr>
          <w:color w:val="000000" w:themeColor="text1"/>
          <w:spacing w:val="4"/>
          <w:sz w:val="28"/>
          <w:szCs w:val="28"/>
          <w:lang w:val="nl-NL"/>
        </w:rPr>
      </w:pPr>
      <w:r w:rsidRPr="009E1C8F">
        <w:rPr>
          <w:color w:val="000000" w:themeColor="text1"/>
          <w:spacing w:val="4"/>
          <w:sz w:val="28"/>
          <w:szCs w:val="28"/>
          <w:lang w:val="nl-NL"/>
        </w:rPr>
        <w:t>a) Bảo tồn, phát huy di sản văn hóa phi vật thể đã được công nhận và đề nghị công nhận</w:t>
      </w:r>
      <w:r w:rsidR="00E93C21">
        <w:rPr>
          <w:color w:val="000000" w:themeColor="text1"/>
          <w:spacing w:val="4"/>
          <w:sz w:val="28"/>
          <w:szCs w:val="28"/>
          <w:lang w:val="nl-NL"/>
        </w:rPr>
        <w:t>:</w:t>
      </w:r>
    </w:p>
    <w:p w14:paraId="7C3C8006" w14:textId="77777777" w:rsidR="00B13CD1" w:rsidRPr="009E1C8F" w:rsidRDefault="004A3107">
      <w:pPr>
        <w:jc w:val="both"/>
        <w:rPr>
          <w:color w:val="000000" w:themeColor="text1"/>
          <w:sz w:val="28"/>
          <w:szCs w:val="28"/>
          <w:lang w:val="nl-NL"/>
        </w:rPr>
      </w:pPr>
      <w:r w:rsidRPr="009E1C8F">
        <w:rPr>
          <w:i/>
          <w:color w:val="000000" w:themeColor="text1"/>
          <w:spacing w:val="-4"/>
          <w:sz w:val="28"/>
          <w:szCs w:val="28"/>
          <w:lang w:val="nl-NL"/>
        </w:rPr>
        <w:t>- Di sản</w:t>
      </w:r>
      <w:r w:rsidRPr="009E1C8F">
        <w:rPr>
          <w:i/>
          <w:color w:val="000000" w:themeColor="text1"/>
          <w:sz w:val="28"/>
          <w:szCs w:val="28"/>
          <w:lang w:val="nl-NL"/>
        </w:rPr>
        <w:t xml:space="preserve"> văn hóa phi vật thể đã được đưa vào danh mục di sản văn hóa phi vật thể quốc gia:</w:t>
      </w:r>
      <w:r w:rsidRPr="009E1C8F">
        <w:rPr>
          <w:color w:val="000000" w:themeColor="text1"/>
          <w:sz w:val="28"/>
          <w:szCs w:val="28"/>
          <w:lang w:val="nl-NL"/>
        </w:rPr>
        <w:t xml:space="preserve"> Nghệ thuật múa xòe của dân tộc Thái, Trò chơi kéo co trong nghi lễ của dân tộc Thái, Lễ hội Gầu Tào của người Mông, Lễ Tủ cải của dân tộc Dao, Nghề dệt thổ cẩm của dân tộc Lự.</w:t>
      </w:r>
    </w:p>
    <w:p w14:paraId="3808627D" w14:textId="77777777" w:rsidR="00B13CD1" w:rsidRPr="009E1C8F" w:rsidRDefault="004A3107">
      <w:pPr>
        <w:jc w:val="both"/>
        <w:rPr>
          <w:color w:val="000000" w:themeColor="text1"/>
          <w:sz w:val="28"/>
          <w:szCs w:val="28"/>
          <w:lang w:val="nl-NL"/>
        </w:rPr>
      </w:pPr>
      <w:r w:rsidRPr="009E1C8F">
        <w:rPr>
          <w:i/>
          <w:color w:val="000000" w:themeColor="text1"/>
          <w:sz w:val="28"/>
          <w:szCs w:val="28"/>
          <w:lang w:val="nl-NL"/>
        </w:rPr>
        <w:t xml:space="preserve">- </w:t>
      </w:r>
      <w:r w:rsidRPr="009E1C8F">
        <w:rPr>
          <w:i/>
          <w:color w:val="000000" w:themeColor="text1"/>
          <w:spacing w:val="-6"/>
          <w:sz w:val="28"/>
          <w:szCs w:val="28"/>
          <w:lang w:val="nl-NL"/>
        </w:rPr>
        <w:t>Di sản văn hóa phi vật thể được UNESCO công nhận hoặc đang trình công nhận là di sản văn hóa phi vật thể đại diện của nhân loại:</w:t>
      </w:r>
      <w:r w:rsidRPr="009E1C8F">
        <w:rPr>
          <w:color w:val="000000" w:themeColor="text1"/>
          <w:spacing w:val="-6"/>
          <w:sz w:val="28"/>
          <w:szCs w:val="28"/>
          <w:lang w:val="nl-NL"/>
        </w:rPr>
        <w:t xml:space="preserve"> Nghệ thuật múa xòe, then của dân tộc Thái.</w:t>
      </w:r>
    </w:p>
    <w:p w14:paraId="6ED6A75F" w14:textId="05C12FD2" w:rsidR="00B13CD1" w:rsidRPr="009E1C8F" w:rsidRDefault="004A3107">
      <w:pPr>
        <w:shd w:val="clear" w:color="auto" w:fill="FFFFFF"/>
        <w:jc w:val="both"/>
        <w:rPr>
          <w:color w:val="000000" w:themeColor="text1"/>
          <w:sz w:val="28"/>
          <w:szCs w:val="28"/>
          <w:lang w:val="nl-NL"/>
        </w:rPr>
      </w:pPr>
      <w:r w:rsidRPr="009E1C8F">
        <w:rPr>
          <w:color w:val="000000" w:themeColor="text1"/>
          <w:sz w:val="28"/>
          <w:szCs w:val="28"/>
          <w:lang w:val="nl-NL"/>
        </w:rPr>
        <w:t>Các di sản văn hóa đã được công nhận và dự kiến tiếp tục trình Bộ V</w:t>
      </w:r>
      <w:r w:rsidR="00341050">
        <w:rPr>
          <w:color w:val="000000" w:themeColor="text1"/>
          <w:sz w:val="28"/>
          <w:szCs w:val="28"/>
          <w:lang w:val="nl-NL"/>
        </w:rPr>
        <w:t>HTTDL</w:t>
      </w:r>
      <w:r w:rsidRPr="009E1C8F">
        <w:rPr>
          <w:color w:val="000000" w:themeColor="text1"/>
          <w:sz w:val="28"/>
          <w:szCs w:val="28"/>
          <w:lang w:val="nl-NL"/>
        </w:rPr>
        <w:t xml:space="preserve"> công nhận là di sản văn hóa phi vật thể cấp quốc gia; UNESCO công nhận hoặc đang trình UNESCO công nhận là di sản văn hóa phi vật thể đại diện của nhân loại. Các di sản này, hiện nay mặc dù vẫn còn được lưu giữ và thực hành trong cộng đồng, nhưng số người nắm giữ và thực hành di sản rất ít, chủ yếu tập trung ở lớp người cao tuổi, vì vậy, các di sản có nguy cơ mai một cao. Mặt khác, sau khi được công nhận theo quy định phải bảo tồn, phát huy giá trị di sản trong cộng đồng, tuy nhiên, công tác bảo tồn, phát huy và làm giàu giá trị di sản tại cộng đồng nói chung và gắn với phát triển du lịch nói riêng còn hạn chế.</w:t>
      </w:r>
    </w:p>
    <w:p w14:paraId="3BDFEADD" w14:textId="12BECF21" w:rsidR="00B13CD1" w:rsidRPr="009E1C8F" w:rsidRDefault="004A3107">
      <w:pPr>
        <w:jc w:val="both"/>
        <w:rPr>
          <w:color w:val="000000" w:themeColor="text1"/>
          <w:sz w:val="28"/>
          <w:szCs w:val="28"/>
          <w:lang w:val="nl-NL"/>
        </w:rPr>
      </w:pPr>
      <w:r w:rsidRPr="009E1C8F">
        <w:rPr>
          <w:color w:val="000000" w:themeColor="text1"/>
          <w:sz w:val="28"/>
          <w:szCs w:val="28"/>
          <w:lang w:val="nl-NL"/>
        </w:rPr>
        <w:t>b) Xây dựng bộ sưu tập hiện vật và phim tư liệu vùng văn hóa, các dân tộc cư trú thành cộng đồng phục vụ công tác trưng bày chuyên đề gắn với phát triển du lịch</w:t>
      </w:r>
      <w:r w:rsidR="00341050">
        <w:rPr>
          <w:color w:val="000000" w:themeColor="text1"/>
          <w:sz w:val="28"/>
          <w:szCs w:val="28"/>
          <w:lang w:val="nl-NL"/>
        </w:rPr>
        <w:t>:</w:t>
      </w:r>
    </w:p>
    <w:p w14:paraId="1841E3CC" w14:textId="1B572908" w:rsidR="00B13CD1" w:rsidRPr="009E1C8F" w:rsidRDefault="004A3107">
      <w:pPr>
        <w:widowControl w:val="0"/>
        <w:jc w:val="both"/>
        <w:rPr>
          <w:color w:val="000000" w:themeColor="text1"/>
          <w:spacing w:val="-4"/>
          <w:sz w:val="28"/>
          <w:szCs w:val="28"/>
          <w:lang w:val="nl-NL"/>
        </w:rPr>
      </w:pPr>
      <w:r w:rsidRPr="009E1C8F">
        <w:rPr>
          <w:color w:val="000000" w:themeColor="text1"/>
          <w:spacing w:val="-4"/>
          <w:sz w:val="28"/>
          <w:szCs w:val="28"/>
          <w:lang w:val="nl-NL"/>
        </w:rPr>
        <w:t>Văn hóa phi vật thể Lai Châu độc đáo, giàu bản sắc được thể hiện qua tiếng nói, chữ viết, văn học dân gian, nghệ thuật trình diễn dân gian, tập quán xã hội, lễ hội truyền thống, nghề thủ công truyền thống, tri thức dân gian, trò chơi dân gian. Trong những năm gần đây, một số di sản văn hóa truyền thống của các dân tộc thiểu số có nhiều mai một, biến đổ</w:t>
      </w:r>
      <w:r w:rsidR="004735F6">
        <w:rPr>
          <w:color w:val="000000" w:themeColor="text1"/>
          <w:spacing w:val="-4"/>
          <w:sz w:val="28"/>
          <w:szCs w:val="28"/>
          <w:lang w:val="nl-NL"/>
        </w:rPr>
        <w:t>i. V</w:t>
      </w:r>
      <w:r w:rsidRPr="009E1C8F">
        <w:rPr>
          <w:color w:val="000000" w:themeColor="text1"/>
          <w:spacing w:val="-4"/>
          <w:sz w:val="28"/>
          <w:szCs w:val="28"/>
          <w:lang w:val="nl-NL"/>
        </w:rPr>
        <w:t xml:space="preserve">iệc nghiên cứu, sưu tầm, tư liệu hóa phục vụ công tác bảo </w:t>
      </w:r>
      <w:r w:rsidRPr="009E1C8F">
        <w:rPr>
          <w:color w:val="000000" w:themeColor="text1"/>
          <w:spacing w:val="-4"/>
          <w:sz w:val="28"/>
          <w:szCs w:val="28"/>
          <w:lang w:val="nl-NL"/>
        </w:rPr>
        <w:lastRenderedPageBreak/>
        <w:t xml:space="preserve">tồn, phát huy, phát triển gắn với phát triển du lịch mặc dù được thực hiện, song số lượng, chất lượng, hiệu quả khai thác chưa cao. Hiện vật sưu tầm chưa đảm bảo về số lượng, chất lượng và đủ để hình thành bộ sưu tập hiện vật đầy đủ phản ánh đời sống văn hóa tinh thần và vật chất của các dân tộc cư trú thành cộng đồng. Việc xây dựng bộ sưu tập hiện vật và phim tư liệu vùng văn hóa, các dân tộc cư trú thành cộng đồng là hết </w:t>
      </w:r>
      <w:r w:rsidR="007A7E9D">
        <w:rPr>
          <w:color w:val="000000" w:themeColor="text1"/>
          <w:spacing w:val="-4"/>
          <w:sz w:val="28"/>
          <w:szCs w:val="28"/>
          <w:lang w:val="nl-NL"/>
        </w:rPr>
        <w:t xml:space="preserve">sức </w:t>
      </w:r>
      <w:r w:rsidRPr="009E1C8F">
        <w:rPr>
          <w:color w:val="000000" w:themeColor="text1"/>
          <w:spacing w:val="-4"/>
          <w:sz w:val="28"/>
          <w:szCs w:val="28"/>
          <w:lang w:val="nl-NL"/>
        </w:rPr>
        <w:t>cần thiết, đó không chỉ là tư liệu phản ánh toàn diện bức tranh về văn hóa, con người các dân tộc trên mảnh đất Lai Châu mà còn có giá trị về lịch sử, khoa học, là cơ sở để thực hiện công tác bảo tồn, phát huy, phát triển và làm giàu giá trị di sản văn hóa gắn với phát triển du lịch.</w:t>
      </w:r>
    </w:p>
    <w:p w14:paraId="32CCD5D6" w14:textId="77777777" w:rsidR="00B13CD1" w:rsidRPr="009E1C8F" w:rsidRDefault="004A3107" w:rsidP="00A5359A">
      <w:pPr>
        <w:pStyle w:val="Heading3"/>
      </w:pPr>
      <w:bookmarkStart w:id="47" w:name="_Toc74757563"/>
      <w:r w:rsidRPr="009E1C8F">
        <w:t>3. Bảo tồn, phát huy bản sắc văn hóa truyền thống tốt đẹp của các dân tộc gắn với phát triển du lịch</w:t>
      </w:r>
      <w:bookmarkEnd w:id="47"/>
    </w:p>
    <w:p w14:paraId="77344C94" w14:textId="63B4722F" w:rsidR="00B13CD1" w:rsidRPr="009E1C8F" w:rsidRDefault="004A3107">
      <w:pPr>
        <w:widowControl w:val="0"/>
        <w:jc w:val="both"/>
        <w:rPr>
          <w:color w:val="000000" w:themeColor="text1"/>
          <w:spacing w:val="-4"/>
          <w:sz w:val="28"/>
          <w:szCs w:val="28"/>
          <w:lang w:val="nl-NL"/>
        </w:rPr>
      </w:pPr>
      <w:r w:rsidRPr="009E1C8F">
        <w:rPr>
          <w:color w:val="000000" w:themeColor="text1"/>
          <w:sz w:val="28"/>
          <w:szCs w:val="28"/>
          <w:shd w:val="clear" w:color="auto" w:fill="FFFFFF"/>
          <w:lang w:val="nl-NL"/>
        </w:rPr>
        <w:t>Theo đề án xây dựng nông thôn mới</w:t>
      </w:r>
      <w:r w:rsidR="00436F73">
        <w:rPr>
          <w:color w:val="000000" w:themeColor="text1"/>
          <w:sz w:val="28"/>
          <w:szCs w:val="28"/>
          <w:shd w:val="clear" w:color="auto" w:fill="FFFFFF"/>
          <w:lang w:val="nl-NL"/>
        </w:rPr>
        <w:t xml:space="preserve"> của tỉnh</w:t>
      </w:r>
      <w:r w:rsidRPr="009E1C8F">
        <w:rPr>
          <w:color w:val="000000" w:themeColor="text1"/>
          <w:sz w:val="28"/>
          <w:szCs w:val="28"/>
          <w:shd w:val="clear" w:color="auto" w:fill="FFFFFF"/>
          <w:lang w:val="nl-NL"/>
        </w:rPr>
        <w:t xml:space="preserve"> giai đoạn 2020-2025 gắn với du lịch nông thôn sẽ tập trung cho 11 bản. Tuy nhiên, để tiếp tục thúc đẩy phát triển du lịch </w:t>
      </w:r>
      <w:r w:rsidR="005619F3">
        <w:rPr>
          <w:color w:val="000000" w:themeColor="text1"/>
          <w:sz w:val="28"/>
          <w:szCs w:val="28"/>
          <w:shd w:val="clear" w:color="auto" w:fill="FFFFFF"/>
          <w:lang w:val="nl-NL"/>
        </w:rPr>
        <w:t xml:space="preserve">là </w:t>
      </w:r>
      <w:r w:rsidRPr="009E1C8F">
        <w:rPr>
          <w:color w:val="000000" w:themeColor="text1"/>
          <w:sz w:val="28"/>
          <w:szCs w:val="28"/>
          <w:shd w:val="clear" w:color="auto" w:fill="FFFFFF"/>
          <w:lang w:val="nl-NL"/>
        </w:rPr>
        <w:t xml:space="preserve">một trong những </w:t>
      </w:r>
      <w:r w:rsidR="00436F73">
        <w:rPr>
          <w:color w:val="000000" w:themeColor="text1"/>
          <w:sz w:val="28"/>
          <w:szCs w:val="28"/>
          <w:shd w:val="clear" w:color="auto" w:fill="FFFFFF"/>
          <w:lang w:val="nl-NL"/>
        </w:rPr>
        <w:t>hưỡng quan trọng</w:t>
      </w:r>
      <w:r w:rsidRPr="009E1C8F">
        <w:rPr>
          <w:color w:val="000000" w:themeColor="text1"/>
          <w:sz w:val="28"/>
          <w:szCs w:val="28"/>
          <w:shd w:val="clear" w:color="auto" w:fill="FFFFFF"/>
          <w:lang w:val="nl-NL"/>
        </w:rPr>
        <w:t xml:space="preserve"> về phát triển kinh tế của toàn tỉnh trong những giai đoạn tới và gắn với việc bảo tồn, phát huy bản sắc văn hóa truyền thống tốt đẹp của các dân tộc nhằm khai thác triệt để tài nguyên về văn hóa của tỉnh, cần tiếp tục chú trọng phát triển du lịch cộng đồng đối với </w:t>
      </w:r>
      <w:r w:rsidR="00121341">
        <w:rPr>
          <w:color w:val="000000" w:themeColor="text1"/>
          <w:sz w:val="28"/>
          <w:szCs w:val="28"/>
          <w:shd w:val="clear" w:color="auto" w:fill="FFFFFF"/>
          <w:lang w:val="nl-NL"/>
        </w:rPr>
        <w:t>0</w:t>
      </w:r>
      <w:r w:rsidRPr="009E1C8F">
        <w:rPr>
          <w:color w:val="000000" w:themeColor="text1"/>
          <w:sz w:val="28"/>
          <w:szCs w:val="28"/>
          <w:shd w:val="clear" w:color="auto" w:fill="FFFFFF"/>
          <w:lang w:val="nl-NL"/>
        </w:rPr>
        <w:t>5 bản có những nét văn hóa đặc trưng đã được tỉnh công nhận là điểm du lị</w:t>
      </w:r>
      <w:r w:rsidR="005619F3">
        <w:rPr>
          <w:color w:val="000000" w:themeColor="text1"/>
          <w:sz w:val="28"/>
          <w:szCs w:val="28"/>
          <w:shd w:val="clear" w:color="auto" w:fill="FFFFFF"/>
          <w:lang w:val="nl-NL"/>
        </w:rPr>
        <w:t>ch. Những bản này</w:t>
      </w:r>
      <w:r w:rsidRPr="009E1C8F">
        <w:rPr>
          <w:color w:val="000000" w:themeColor="text1"/>
          <w:sz w:val="28"/>
          <w:szCs w:val="28"/>
          <w:shd w:val="clear" w:color="auto" w:fill="FFFFFF"/>
          <w:lang w:val="nl-NL"/>
        </w:rPr>
        <w:t xml:space="preserve"> </w:t>
      </w:r>
      <w:r w:rsidRPr="009E1C8F">
        <w:rPr>
          <w:color w:val="000000" w:themeColor="text1"/>
          <w:spacing w:val="-4"/>
          <w:sz w:val="28"/>
          <w:szCs w:val="28"/>
          <w:lang w:val="nl-NL"/>
        </w:rPr>
        <w:t xml:space="preserve">đang có nhiều sản phẩm du lịch tiêu biểu khả năng thu hút du lịch, thúc đẩy mạnh phát triển du lịch cho toàn tỉnh gồm: bản Sin Suối Hồ (xã Sin Suối Hồ, huyện Phong Thổ); bản Bản Sì Thâu Chải, xã Hồ Thầu, huyện Tam Đường); bản San Thàng (xã San Thàng, Thành phố Lai Châu); Bản Vàng Pheo (xã Mường So, huyện Phong Thổ); Bản Thẳm (xã Bản Hon, huyện Tam Đường), (theo đề án </w:t>
      </w:r>
      <w:r w:rsidRPr="009E1C8F">
        <w:rPr>
          <w:i/>
          <w:color w:val="000000" w:themeColor="text1"/>
          <w:spacing w:val="-4"/>
          <w:sz w:val="28"/>
          <w:szCs w:val="28"/>
          <w:lang w:val="nl-NL"/>
        </w:rPr>
        <w:t>“Bảo tồn, phát huy bản sắc văn hóa truyền thống tốt đẹp của các dân tộc gắn với phát triển du lịch”).</w:t>
      </w:r>
    </w:p>
    <w:p w14:paraId="2C6AC1CD" w14:textId="77777777" w:rsidR="00B13CD1" w:rsidRPr="002F3BB4" w:rsidRDefault="004A3107" w:rsidP="003B1350">
      <w:pPr>
        <w:pStyle w:val="Heading4"/>
      </w:pPr>
      <w:bookmarkStart w:id="48" w:name="_Toc74757564"/>
      <w:r w:rsidRPr="002F3BB4">
        <w:t>3.1. Bản Sin Suối Hồ, xã Sin Suối Hồ, huyện Phong Thổ</w:t>
      </w:r>
      <w:bookmarkEnd w:id="48"/>
    </w:p>
    <w:p w14:paraId="1699AF04" w14:textId="13BC2D7A" w:rsidR="00B13CD1" w:rsidRPr="009E1C8F" w:rsidRDefault="004A3107">
      <w:pPr>
        <w:widowControl w:val="0"/>
        <w:jc w:val="both"/>
        <w:rPr>
          <w:color w:val="000000" w:themeColor="text1"/>
          <w:spacing w:val="-4"/>
          <w:sz w:val="28"/>
          <w:szCs w:val="28"/>
          <w:lang w:val="nl-NL"/>
        </w:rPr>
      </w:pPr>
      <w:r w:rsidRPr="009E1C8F">
        <w:rPr>
          <w:color w:val="000000" w:themeColor="text1"/>
          <w:spacing w:val="-4"/>
          <w:sz w:val="28"/>
          <w:szCs w:val="28"/>
          <w:lang w:val="nl-NL"/>
        </w:rPr>
        <w:t>Bản Sin Suối Hồ được UBND tỉnh công nhận là điểm du lịch năm 2015, có diện tích đất tự nhiên 830,4 ha, nằm cách trung tâm thành phố Lai Châu 35 km, người dân tộc Mông chiếm 100% nên bản sắc văn hóa mang đậm đặc sắc của dân tộc Mông. Một trong các tiềm năng, thế mạnh gắn của nơi đây là đã kết hợp bảo tồn và phát huy</w:t>
      </w:r>
      <w:r w:rsidRPr="009E1C8F">
        <w:rPr>
          <w:color w:val="000000" w:themeColor="text1"/>
          <w:sz w:val="28"/>
          <w:szCs w:val="28"/>
          <w:lang w:val="nl-NL"/>
        </w:rPr>
        <w:t xml:space="preserve"> </w:t>
      </w:r>
      <w:r w:rsidRPr="009E1C8F">
        <w:rPr>
          <w:color w:val="000000" w:themeColor="text1"/>
          <w:sz w:val="28"/>
          <w:szCs w:val="28"/>
          <w:lang w:val="nl-NL"/>
        </w:rPr>
        <w:lastRenderedPageBreak/>
        <w:t xml:space="preserve">các giá trị văn hóa của đồng bào. Bản có </w:t>
      </w:r>
      <w:r w:rsidRPr="009E1C8F">
        <w:rPr>
          <w:rFonts w:eastAsia="Times New Roman"/>
          <w:bCs/>
          <w:i/>
          <w:iCs/>
          <w:color w:val="000000" w:themeColor="text1"/>
          <w:sz w:val="28"/>
          <w:szCs w:val="28"/>
          <w:shd w:val="clear" w:color="auto" w:fill="FFFFFF"/>
          <w:lang w:val="nl-NL"/>
        </w:rPr>
        <w:t xml:space="preserve">Chợ phiên Sin Suối Hồ </w:t>
      </w:r>
      <w:r w:rsidRPr="009E1C8F">
        <w:rPr>
          <w:color w:val="000000" w:themeColor="text1"/>
          <w:spacing w:val="-4"/>
          <w:sz w:val="28"/>
          <w:szCs w:val="28"/>
          <w:lang w:val="nl-NL"/>
        </w:rPr>
        <w:t>không chỉ là nơi giao thương buôn bán mà còn là điểm sinh hoạt văn hóa cộng đồng của đồng bào dân tộc thiểu số trong xã. Sản phẩm được bày bán trong chợ chủ yếu là các nông sản do bà con tự sản xuất, hoặc thu hái trong rừng; những trang phục truyền thống của đồng bào dân tộc trên địa bàn. Việc khai thác các trang phục, ẩm thực, sinh hoạt văn hóa nghệ thuật như múa, hát, tạo ra bản sắc văn hóa đặc trưng góp phần thúc đẩy thu hút và phát triển du lịch</w:t>
      </w:r>
      <w:r w:rsidR="00436F73">
        <w:rPr>
          <w:color w:val="000000" w:themeColor="text1"/>
          <w:spacing w:val="-4"/>
          <w:sz w:val="28"/>
          <w:szCs w:val="28"/>
          <w:lang w:val="nl-NL"/>
        </w:rPr>
        <w:t xml:space="preserve"> của bản</w:t>
      </w:r>
      <w:r w:rsidRPr="009E1C8F">
        <w:rPr>
          <w:color w:val="000000" w:themeColor="text1"/>
          <w:spacing w:val="-4"/>
          <w:sz w:val="28"/>
          <w:szCs w:val="28"/>
          <w:lang w:val="nl-NL"/>
        </w:rPr>
        <w:t>.</w:t>
      </w:r>
    </w:p>
    <w:p w14:paraId="20DBE241" w14:textId="77777777" w:rsidR="00B13CD1" w:rsidRPr="002F3BB4" w:rsidRDefault="004A3107" w:rsidP="003B1350">
      <w:pPr>
        <w:pStyle w:val="Heading4"/>
      </w:pPr>
      <w:bookmarkStart w:id="49" w:name="_Toc74757565"/>
      <w:r w:rsidRPr="002F3BB4">
        <w:t>3.2. Bản Sì Thâu Chải, xã Hồ Thầu, huyện Tam Đường</w:t>
      </w:r>
      <w:bookmarkEnd w:id="49"/>
    </w:p>
    <w:p w14:paraId="2E839B20" w14:textId="77777777" w:rsidR="00B13CD1" w:rsidRPr="009E1C8F" w:rsidRDefault="004A3107">
      <w:pPr>
        <w:widowControl w:val="0"/>
        <w:jc w:val="both"/>
        <w:rPr>
          <w:color w:val="000000" w:themeColor="text1"/>
          <w:sz w:val="28"/>
          <w:szCs w:val="28"/>
          <w:shd w:val="clear" w:color="auto" w:fill="FFFFFF"/>
          <w:lang w:val="nl-NL"/>
        </w:rPr>
      </w:pPr>
      <w:r w:rsidRPr="009E1C8F">
        <w:rPr>
          <w:color w:val="000000" w:themeColor="text1"/>
          <w:sz w:val="28"/>
          <w:szCs w:val="28"/>
          <w:shd w:val="clear" w:color="auto" w:fill="FFFFFF"/>
          <w:lang w:val="nl-NL"/>
        </w:rPr>
        <w:t>Bản Sì Thâu Chải được UBND tỉnh công nhận là điểm du lịch cộng đồng năm 2016. Là một bản vùng cao nằm lưng chừng núi, người dân tộc Dao chiếm 100%, trong đó người dân tộc Dao Đầu Bằng vẫn giữ được nhiều bản sắc văn hóa dân tộc như: Dệt thổ cẩm, phong tục tập quán, trang phục, lễ hội (Tủ Cải, Nhảy lửa), nghề thuốc, nghề thủ công truyền thống, kiến trúc nhà ở (nhà trình tường) và nét hoang sơ của bản vùng cao. Những điểm độc đáo riêng có này của bản thể hiện được sự hài hòa giữa con người với các yếu tố tự nhiên đồng thời trở thành điểm đến hấp dẫn thu hút khách du lịch.</w:t>
      </w:r>
    </w:p>
    <w:p w14:paraId="09E2E75B" w14:textId="77777777" w:rsidR="00B13CD1" w:rsidRPr="002F3BB4" w:rsidRDefault="004A3107" w:rsidP="003B1350">
      <w:pPr>
        <w:pStyle w:val="Heading4"/>
      </w:pPr>
      <w:bookmarkStart w:id="50" w:name="_Toc74757566"/>
      <w:r w:rsidRPr="002F3BB4">
        <w:t>3.3. Bản San Thàng, xã San Thàng thành phố Lai Châu</w:t>
      </w:r>
      <w:bookmarkEnd w:id="50"/>
    </w:p>
    <w:p w14:paraId="60D24188" w14:textId="2CD134AD" w:rsidR="00B13CD1" w:rsidRPr="009E1C8F" w:rsidRDefault="004A3107">
      <w:pPr>
        <w:widowControl w:val="0"/>
        <w:jc w:val="both"/>
        <w:rPr>
          <w:rFonts w:eastAsia="Times New Roman"/>
          <w:color w:val="000000" w:themeColor="text1"/>
          <w:spacing w:val="-4"/>
          <w:kern w:val="2"/>
          <w:sz w:val="28"/>
          <w:szCs w:val="28"/>
          <w:shd w:val="clear" w:color="auto" w:fill="FFFFFF"/>
          <w:lang w:eastAsia="zh-CN"/>
        </w:rPr>
      </w:pPr>
      <w:r w:rsidRPr="009E1C8F">
        <w:rPr>
          <w:color w:val="000000" w:themeColor="text1"/>
          <w:sz w:val="28"/>
          <w:szCs w:val="28"/>
          <w:lang w:val="nl-NL"/>
        </w:rPr>
        <w:t>Bản San Thàng, xã San Thàng được UBND tỉnh công nhận là điểm du lịch cộng đồng năm 2014. Với vị trí ngay sát trung tâm thành phố Lai Châu, bản có</w:t>
      </w:r>
      <w:r w:rsidRPr="009E1C8F">
        <w:rPr>
          <w:rFonts w:eastAsia="Times New Roman"/>
          <w:color w:val="000000" w:themeColor="text1"/>
          <w:kern w:val="2"/>
          <w:sz w:val="28"/>
          <w:szCs w:val="28"/>
          <w:shd w:val="clear" w:color="auto" w:fill="FFFFFF"/>
          <w:lang w:eastAsia="zh-CN"/>
        </w:rPr>
        <w:t xml:space="preserve"> </w:t>
      </w:r>
      <w:r w:rsidRPr="009E1C8F">
        <w:rPr>
          <w:rFonts w:eastAsia="Times New Roman"/>
          <w:i/>
          <w:color w:val="000000" w:themeColor="text1"/>
          <w:kern w:val="2"/>
          <w:sz w:val="28"/>
          <w:szCs w:val="28"/>
          <w:shd w:val="clear" w:color="auto" w:fill="FFFFFF"/>
          <w:lang w:eastAsia="zh-CN"/>
        </w:rPr>
        <w:t>Chợ phiên San Thàng</w:t>
      </w:r>
      <w:r w:rsidRPr="009E1C8F">
        <w:rPr>
          <w:rFonts w:eastAsia="Times New Roman"/>
          <w:color w:val="000000" w:themeColor="text1"/>
          <w:kern w:val="2"/>
          <w:sz w:val="28"/>
          <w:szCs w:val="28"/>
          <w:shd w:val="clear" w:color="auto" w:fill="FFFFFF"/>
          <w:lang w:eastAsia="zh-CN"/>
        </w:rPr>
        <w:t xml:space="preserve"> là phiên chợ lớn nhất của tỉnh Lai Châu. </w:t>
      </w:r>
      <w:r w:rsidR="00DB22EE">
        <w:rPr>
          <w:rFonts w:eastAsia="Times New Roman"/>
          <w:color w:val="000000" w:themeColor="text1"/>
          <w:kern w:val="2"/>
          <w:sz w:val="28"/>
          <w:szCs w:val="28"/>
          <w:shd w:val="clear" w:color="auto" w:fill="FFFFFF"/>
          <w:lang w:eastAsia="zh-CN"/>
        </w:rPr>
        <w:t>C</w:t>
      </w:r>
      <w:r w:rsidRPr="009E1C8F">
        <w:rPr>
          <w:rFonts w:eastAsia="Times New Roman"/>
          <w:color w:val="000000" w:themeColor="text1"/>
          <w:kern w:val="2"/>
          <w:sz w:val="28"/>
          <w:szCs w:val="28"/>
          <w:shd w:val="clear" w:color="auto" w:fill="FFFFFF"/>
          <w:lang w:eastAsia="zh-CN"/>
        </w:rPr>
        <w:t xml:space="preserve">hợ </w:t>
      </w:r>
      <w:r w:rsidRPr="009E1C8F">
        <w:rPr>
          <w:rFonts w:eastAsia="Times New Roman"/>
          <w:color w:val="000000" w:themeColor="text1"/>
          <w:spacing w:val="-4"/>
          <w:kern w:val="2"/>
          <w:sz w:val="28"/>
          <w:szCs w:val="28"/>
          <w:shd w:val="clear" w:color="auto" w:fill="FFFFFF"/>
          <w:lang w:eastAsia="zh-CN"/>
        </w:rPr>
        <w:t xml:space="preserve">có tên gốc là chợ Tam Đường đất, theo tiếng của dân tộc Giáy có nghĩa là ngã ba đường. Chợ họp vào ngày thứ 5 và Chủ nhật hàng tuần, có sự tham gia mua bán của bà con các dân tộc Dao, Mông, Thái, Giáy, Lự... </w:t>
      </w:r>
    </w:p>
    <w:p w14:paraId="7D28F670" w14:textId="77777777" w:rsidR="00B13CD1" w:rsidRPr="009E1C8F" w:rsidRDefault="004A3107">
      <w:pPr>
        <w:widowControl w:val="0"/>
        <w:jc w:val="both"/>
        <w:rPr>
          <w:color w:val="000000" w:themeColor="text1"/>
          <w:spacing w:val="-2"/>
          <w:sz w:val="28"/>
          <w:szCs w:val="28"/>
          <w:shd w:val="clear" w:color="auto" w:fill="FFFFFF"/>
          <w:lang w:val="nl-NL"/>
        </w:rPr>
      </w:pPr>
      <w:r w:rsidRPr="009E1C8F">
        <w:rPr>
          <w:color w:val="000000" w:themeColor="text1"/>
          <w:spacing w:val="-2"/>
          <w:sz w:val="28"/>
          <w:szCs w:val="28"/>
          <w:shd w:val="clear" w:color="auto" w:fill="FFFFFF"/>
          <w:lang w:val="nl-NL"/>
        </w:rPr>
        <w:t xml:space="preserve">Hàng hóa ở chợ chủ yếu là các sản vật tự nhiên của Tây Bắc như: măng tre, măng nứa, măng luồng, măng vầu; các loại gia vị của người vùng cao như: hồi, ớt bộ, mắc khén và các món ăn đặc sản dân tôc như: món bún chua, món ăn ưa thích của người vùng cao. Chợ còn là nơi trao đổi, mua bán các loại hàng vải, trang phục thổ cẩm, chỉ ngũ sắc của đồng bào dân tộc Mông, Giáy… Bên cạnh giao thương hàng hóa, chợ San Thàng còn là nơi để nhân dân các dân tộc trong vùng gặp gỡ, </w:t>
      </w:r>
      <w:r w:rsidRPr="009E1C8F">
        <w:rPr>
          <w:color w:val="000000" w:themeColor="text1"/>
          <w:spacing w:val="-2"/>
          <w:sz w:val="28"/>
          <w:szCs w:val="28"/>
          <w:shd w:val="clear" w:color="auto" w:fill="FFFFFF"/>
          <w:lang w:val="nl-NL"/>
        </w:rPr>
        <w:lastRenderedPageBreak/>
        <w:t xml:space="preserve">giao lưu, thưởng thức ẩm thực của các dân tộc và trao gửi tâm tình. Người dân trong bản đã có ý thức làm du lịch, giữ gìn bản sắc văn hóa truyền thống, cảnh quan môi trường sạch đẹp. </w:t>
      </w:r>
    </w:p>
    <w:p w14:paraId="27832671" w14:textId="77777777" w:rsidR="00B13CD1" w:rsidRPr="002F3BB4" w:rsidRDefault="004A3107" w:rsidP="003B1350">
      <w:pPr>
        <w:pStyle w:val="Heading4"/>
      </w:pPr>
      <w:bookmarkStart w:id="51" w:name="_Toc74757567"/>
      <w:r w:rsidRPr="002F3BB4">
        <w:t>3.4. Bản Vàng Pheo, xã Mường So, huyện Phong Thổ</w:t>
      </w:r>
      <w:bookmarkEnd w:id="51"/>
    </w:p>
    <w:p w14:paraId="6D668B59"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Bản Vàng Pheo được công nhận là bản văn hóa du lịch cấp tỉnh năm 2012. Bản có vị trí địa lý đẹp, tựa mình vào núi Pu Khọ Nhọ, là nơi giao thoa giữa hai dòng suối Nậm So và Nậm Lùm. Là bản thuần dân tộc Thái và còn lưu giữ được các nét văn hóa truyền thống: lễ hội Nàng Han, lễ hội Kin Lẩu Khẩu Mẩu, trang phục, nghề thủ công truyền thống, tiếng nói, nghệ thuật trình diễn dân gian (Then, xòe, sạp, dân ca, dân vũ), ẩm thực, phong tục tập quán…; Các hoạt động bảo tồn, phát huy bản sắc văn hóa truyền thống tốt đẹp của các dân tộc gắn với phát triển du lịch tại bản được thể hiện thông qua hoạt động tại nhà sàn của người Thái Trắng, trải nghiệm đời sống sinh hoạt, văn hóa của người dân bản địa (đánh bắt cá, đi thuyền, tắm suối, tham quan hang động, thưởng thức ẩm thực và văn nghệ dân gian: xòe, sạp, chế tác và sử dụng đàn tính...).</w:t>
      </w:r>
    </w:p>
    <w:p w14:paraId="11FCCE6B" w14:textId="77777777" w:rsidR="00B13CD1" w:rsidRPr="002F3BB4" w:rsidRDefault="004A3107" w:rsidP="003B1350">
      <w:pPr>
        <w:pStyle w:val="Heading4"/>
      </w:pPr>
      <w:bookmarkStart w:id="52" w:name="_Toc74757568"/>
      <w:r w:rsidRPr="002F3BB4">
        <w:t>3.5. Bản Thẳm, xã Bản Hon, huyện Tam Đường</w:t>
      </w:r>
      <w:bookmarkEnd w:id="52"/>
    </w:p>
    <w:p w14:paraId="2A87A6BB"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Bản Thẳm, xã Bản Hon huyện Tam Đường được công nhận là bản văn hóa du lịch cấp tỉnh năm 2019. Bản có động Đông Pao đã được UBND tỉnh Lai Châu công nhận là di tích danh lam thắng cảnh cấp tỉnh. Là bản thuần đồng bào dân tộc Lự sinh sống và hầu hết vẫn lưu giữ nguyên các nét văn hóa truyền thống đặc sắc. Người dân thân thiện, nhiệt tình tích cực tham gia các hoạt động du lịch, có ý thức trong công tác bảo tồn các bản sắc văn hóa đặc trưng của dân tộc mình.</w:t>
      </w:r>
    </w:p>
    <w:p w14:paraId="31140ED4" w14:textId="77777777" w:rsidR="00B13CD1" w:rsidRPr="009E1C8F" w:rsidRDefault="004A3107" w:rsidP="00A5359A">
      <w:pPr>
        <w:pStyle w:val="Heading3"/>
      </w:pPr>
      <w:bookmarkStart w:id="53" w:name="_Toc74757569"/>
      <w:r w:rsidRPr="009E1C8F">
        <w:t>4. Tồn tại, hạn chế và nguyên nhân</w:t>
      </w:r>
      <w:bookmarkEnd w:id="53"/>
    </w:p>
    <w:p w14:paraId="6989AC03" w14:textId="77777777" w:rsidR="00B13CD1" w:rsidRPr="002F3BB4" w:rsidRDefault="004A3107" w:rsidP="003B1350">
      <w:pPr>
        <w:pStyle w:val="Heading4"/>
      </w:pPr>
      <w:bookmarkStart w:id="54" w:name="_Toc74757570"/>
      <w:r w:rsidRPr="002F3BB4">
        <w:t>4.1. Tồn tại, hạn chế</w:t>
      </w:r>
      <w:bookmarkEnd w:id="54"/>
    </w:p>
    <w:p w14:paraId="6198D67D" w14:textId="77777777" w:rsidR="00B13CD1" w:rsidRPr="009E1C8F" w:rsidRDefault="004A3107">
      <w:pPr>
        <w:widowControl w:val="0"/>
        <w:jc w:val="both"/>
        <w:rPr>
          <w:color w:val="000000" w:themeColor="text1"/>
          <w:spacing w:val="-2"/>
          <w:sz w:val="28"/>
          <w:szCs w:val="28"/>
          <w:lang w:val="vi-VN"/>
        </w:rPr>
      </w:pPr>
      <w:r w:rsidRPr="009E1C8F">
        <w:rPr>
          <w:color w:val="000000" w:themeColor="text1"/>
          <w:spacing w:val="-2"/>
          <w:sz w:val="28"/>
          <w:szCs w:val="28"/>
          <w:lang w:val="vi-VN"/>
        </w:rPr>
        <w:t xml:space="preserve">- Cơ chế, chính sách, kinh phí chi cho hoạt động bảo tồn văn hóa truyền thống các dân tộc còn hạn chế, mang tính chắp vá, chưa có sự đầu tư đồng bộ. Đội ngũ cán bộ tham mưu về công tác quản lý nhà nước về di sản văn hóa còn thiếu về số lượng, yếu về chất lượng. </w:t>
      </w:r>
      <w:r w:rsidRPr="009E1C8F">
        <w:rPr>
          <w:color w:val="000000" w:themeColor="text1"/>
          <w:sz w:val="28"/>
          <w:szCs w:val="28"/>
          <w:lang w:val="nl-NL"/>
        </w:rPr>
        <w:t xml:space="preserve">Hoạt động bảo tồn, phát huy bản sắc văn hóa còn mang </w:t>
      </w:r>
      <w:r w:rsidRPr="009E1C8F">
        <w:rPr>
          <w:color w:val="000000" w:themeColor="text1"/>
          <w:sz w:val="28"/>
          <w:szCs w:val="28"/>
          <w:lang w:val="nl-NL"/>
        </w:rPr>
        <w:lastRenderedPageBreak/>
        <w:t xml:space="preserve">tính tự phát, thiếu định hướng và hoạt động cụ thể (bảo tồn kiến trúc nhà ở, chợ phiên, lễ hội, truyền dạy nghề thủ công...). Thu nhập bình quân/người còn thấp, tỷ lệ hộ nghèo cao; việc khai thác tiềm năng, lợi thế để phát triển du lịch cộng đồng gắn với xây dựng nông thôn mới còn hạn chế. </w:t>
      </w:r>
    </w:p>
    <w:p w14:paraId="3F696CBA" w14:textId="77777777" w:rsidR="00B13CD1" w:rsidRPr="009E1C8F" w:rsidRDefault="004A3107">
      <w:pPr>
        <w:widowControl w:val="0"/>
        <w:jc w:val="both"/>
        <w:rPr>
          <w:color w:val="000000" w:themeColor="text1"/>
          <w:spacing w:val="-2"/>
          <w:sz w:val="28"/>
          <w:szCs w:val="28"/>
          <w:lang w:val="vi-VN"/>
        </w:rPr>
      </w:pPr>
      <w:r w:rsidRPr="009E1C8F">
        <w:rPr>
          <w:color w:val="000000" w:themeColor="text1"/>
          <w:spacing w:val="-4"/>
          <w:sz w:val="28"/>
          <w:szCs w:val="28"/>
          <w:lang w:val="nl-NL"/>
        </w:rPr>
        <w:t xml:space="preserve">- </w:t>
      </w:r>
      <w:r w:rsidRPr="009E1C8F">
        <w:rPr>
          <w:color w:val="000000" w:themeColor="text1"/>
          <w:spacing w:val="-2"/>
          <w:sz w:val="28"/>
          <w:szCs w:val="28"/>
          <w:lang w:val="vi-VN"/>
        </w:rPr>
        <w:t>Nhận thức của các tầng lớp nhân dân về bảo tồn và phát huy bản sắc văn hóa dân tộc của chính dân tộc mình còn hạn chế, nhất là lớp trẻ.</w:t>
      </w:r>
    </w:p>
    <w:p w14:paraId="4A7CE3F3"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xml:space="preserve">- Lai Châu chưa được đầu tư xây dựng bảo tàng. Hiện nay, các tài liệu, hiện vật sưu tầm đều được bảo quản tại </w:t>
      </w:r>
      <w:r w:rsidRPr="00121341">
        <w:rPr>
          <w:i/>
          <w:iCs/>
          <w:color w:val="000000" w:themeColor="text1"/>
          <w:sz w:val="28"/>
          <w:szCs w:val="28"/>
          <w:lang w:val="nl-NL"/>
        </w:rPr>
        <w:t>“Kho hiện vật lòng hồ thủy điện Sơn La”</w:t>
      </w:r>
      <w:r w:rsidRPr="009E1C8F">
        <w:rPr>
          <w:color w:val="000000" w:themeColor="text1"/>
          <w:sz w:val="28"/>
          <w:szCs w:val="28"/>
          <w:lang w:val="nl-NL"/>
        </w:rPr>
        <w:t>. Vì vậy chưa phát huy được các giá trị bản sắc văn hóa các dân tộc.</w:t>
      </w:r>
    </w:p>
    <w:p w14:paraId="3441CCF3"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Hầu hết các bản trên địa bàn tỉnh chưa được quy hoạch chi tiết, nên chưa phát huy được hiệu quả không gian, cũng như bố trí các khu vực, hoạt động phù hợp để thu hút khách du lịch.</w:t>
      </w:r>
    </w:p>
    <w:p w14:paraId="5B6060CA"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Không gian văn hóa truyền thống chưa được cải tạo, tạo thành điểm nhấn, sự khác biệt; thiếu định hướng trong công tác bảo tồn và phát huy văn hóa truyền thống; nghề thủ công truyền thống chưa được phát huy để tạo thành sản phẩm du lịch, nghệ thuật trình diễn dân gian chưa đa dạng...</w:t>
      </w:r>
    </w:p>
    <w:p w14:paraId="1B6E0F69"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Công tác phối hợp giữa các ngành, các cấp trong tỉnh trong công tác bảo tồn và phát huy giá trị di sản còn hạn chế.</w:t>
      </w:r>
    </w:p>
    <w:p w14:paraId="6851E371" w14:textId="77777777" w:rsidR="00B13CD1" w:rsidRPr="00803F41" w:rsidRDefault="004A3107">
      <w:pPr>
        <w:widowControl w:val="0"/>
        <w:jc w:val="both"/>
        <w:rPr>
          <w:color w:val="000000" w:themeColor="text1"/>
          <w:spacing w:val="-2"/>
          <w:sz w:val="28"/>
          <w:szCs w:val="28"/>
          <w:lang w:val="nl-NL"/>
        </w:rPr>
      </w:pPr>
      <w:r w:rsidRPr="00803F41">
        <w:rPr>
          <w:color w:val="000000" w:themeColor="text1"/>
          <w:spacing w:val="-2"/>
          <w:sz w:val="28"/>
          <w:szCs w:val="28"/>
          <w:lang w:val="nl-NL"/>
        </w:rPr>
        <w:t>- Nguồn kinh phí nhà nước đầu tư cho các hoạt động văn hóa còn thấp, đặc biệt cho việc bảo tồn, phát huy bản sắc văn hóa tốt đẹp vùng đồng bào dân tộc thiểu số. Việc huy động các nguồn xã hội hóa đầu tư cho phát triển văn hóa, nhất là cho hoạt động bảo tồn và phát huy văn hóa truyền thống các dân tộc còn hạn chế.</w:t>
      </w:r>
    </w:p>
    <w:p w14:paraId="288F5E03" w14:textId="77777777" w:rsidR="00B13CD1" w:rsidRPr="002F3BB4" w:rsidRDefault="004A3107" w:rsidP="003B1350">
      <w:pPr>
        <w:pStyle w:val="Heading4"/>
      </w:pPr>
      <w:bookmarkStart w:id="55" w:name="_Toc74757571"/>
      <w:r w:rsidRPr="002F3BB4">
        <w:t>4.2. Nguyên nhân</w:t>
      </w:r>
      <w:bookmarkEnd w:id="55"/>
    </w:p>
    <w:p w14:paraId="1F166B83" w14:textId="77777777" w:rsidR="00B13CD1" w:rsidRPr="009E1C8F" w:rsidRDefault="004A3107">
      <w:pPr>
        <w:widowControl w:val="0"/>
        <w:jc w:val="both"/>
        <w:rPr>
          <w:color w:val="000000" w:themeColor="text1"/>
          <w:spacing w:val="-2"/>
          <w:sz w:val="28"/>
          <w:szCs w:val="28"/>
          <w:lang w:val="nl-NL"/>
        </w:rPr>
      </w:pPr>
      <w:r w:rsidRPr="009E1C8F">
        <w:rPr>
          <w:color w:val="000000" w:themeColor="text1"/>
          <w:spacing w:val="-2"/>
          <w:sz w:val="28"/>
          <w:szCs w:val="28"/>
          <w:lang w:val="nl-NL"/>
        </w:rPr>
        <w:t>- Địa hình núi cao, chia cắt, rộng, dân cư sống không tập trung, trình độ dân trí không đồng đều, giao thông đi lại khó khăn; thường xuyên chịu ảnh hưởng của biến đổi khí hậu; không gian sống, môi trường thực hành di sản văn hóa cũng bị ảnh hưởng.</w:t>
      </w:r>
    </w:p>
    <w:p w14:paraId="3A2752F0"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xml:space="preserve">- Các thế lực thù địch tiếp tục lợi dụng các vấn đề tôn giáo, dân tộc, dân chủ, nhân quyền thực hiện các hoạt động chống phá, âm mưu </w:t>
      </w:r>
      <w:r w:rsidRPr="009E1C8F">
        <w:rPr>
          <w:i/>
          <w:iCs/>
          <w:color w:val="000000" w:themeColor="text1"/>
          <w:sz w:val="28"/>
          <w:szCs w:val="28"/>
          <w:lang w:val="nl-NL"/>
        </w:rPr>
        <w:t>“diễn biến hòa bình”,</w:t>
      </w:r>
      <w:r w:rsidRPr="009E1C8F">
        <w:rPr>
          <w:color w:val="000000" w:themeColor="text1"/>
          <w:sz w:val="28"/>
          <w:szCs w:val="28"/>
          <w:lang w:val="nl-NL"/>
        </w:rPr>
        <w:t xml:space="preserve"> </w:t>
      </w:r>
      <w:r w:rsidRPr="009E1C8F">
        <w:rPr>
          <w:color w:val="000000" w:themeColor="text1"/>
          <w:sz w:val="28"/>
          <w:szCs w:val="28"/>
          <w:lang w:val="nl-NL"/>
        </w:rPr>
        <w:lastRenderedPageBreak/>
        <w:t xml:space="preserve">thành lập </w:t>
      </w:r>
      <w:r w:rsidRPr="009E1C8F">
        <w:rPr>
          <w:i/>
          <w:iCs/>
          <w:color w:val="000000" w:themeColor="text1"/>
          <w:sz w:val="28"/>
          <w:szCs w:val="28"/>
          <w:lang w:val="nl-NL"/>
        </w:rPr>
        <w:t>“Nhà nước Mông”,</w:t>
      </w:r>
      <w:r w:rsidRPr="009E1C8F">
        <w:rPr>
          <w:color w:val="000000" w:themeColor="text1"/>
          <w:sz w:val="28"/>
          <w:szCs w:val="28"/>
          <w:lang w:val="nl-NL"/>
        </w:rPr>
        <w:t xml:space="preserve"> truyền đạo trái pháp luật... lôi kéo đồng bào các dân tộc tin theo, từ bỏ văn hóa truyền thống.</w:t>
      </w:r>
    </w:p>
    <w:p w14:paraId="11A58C92"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Văn hóa ngoại lai trong việc xây dựng nhà cửa, trang phục đã làm mất đi nhiều yếu tố gốc của kiến trúc nhà và trang phục truyền thống.</w:t>
      </w:r>
    </w:p>
    <w:p w14:paraId="170E662D"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Sự phát triển mạnh mẽ của khoa học - công nghệ, thông tin, các phương tiện nghe, nhìn hiện đại và sản xuất hàng hóa đã tác động mạnh mẽ đến đời sống, thị hiếu và nhu cầu thẩm mỹ của người dân dẫn đến xu hướng vay mượn, đồng hóa, lai căng trong văn hóa.</w:t>
      </w:r>
    </w:p>
    <w:p w14:paraId="1E729B79"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Nhận thức của một số cấp ủy, chính quyền, các ngành về vị trí, vai trò cũng như công tác phối hợp giữa các các cấp, các ngành trong việc bảo tồn, phát huy bản sắc văn hóa tốt đẹp các dân tộc còn hạn chế.</w:t>
      </w:r>
    </w:p>
    <w:p w14:paraId="2DC3439B"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Công tác tham mưu của ngành văn hóa có thời điểm, có việc chưa chủ động, kịp thời; việc phối hợp, hướng dẫn bảo tồn các giá trị văn hóa đối với cấp cơ sở còn hạn chế; công tác đánh giá hiệu quả sau bảo tồn chưa thường xuyên.</w:t>
      </w:r>
    </w:p>
    <w:p w14:paraId="37055233"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Chưa có cơ chế, chính sách, lộ trình thực hiện cụ thể về công tác bảo tồn, khôi phục và phát huy văn hóa tốt đẹp của các dân tộc và hỗ trợ nghệ nhân.</w:t>
      </w:r>
    </w:p>
    <w:p w14:paraId="622F2D8A"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Hoạt động bảo tồn, phát huy bản sắc văn hóa tốt đẹp gắn với phát triển du lịch chưa có định hướng, lộ trình, nguồn lực thực hiện cụ thể.</w:t>
      </w:r>
    </w:p>
    <w:p w14:paraId="46F2FE1E" w14:textId="77777777" w:rsidR="00B13CD1" w:rsidRPr="009E1C8F" w:rsidRDefault="004A3107" w:rsidP="006F1C34">
      <w:pPr>
        <w:pStyle w:val="Heading1"/>
      </w:pPr>
      <w:bookmarkStart w:id="56" w:name="_Toc74757572"/>
      <w:r w:rsidRPr="009E1C8F">
        <w:t>B. THỰC TRẠNG PHÁT TRIỂN SỰ NGHIỆP THỂ THAO</w:t>
      </w:r>
      <w:bookmarkEnd w:id="56"/>
    </w:p>
    <w:p w14:paraId="730BAFD1" w14:textId="77777777" w:rsidR="00B13CD1" w:rsidRPr="009E1C8F" w:rsidRDefault="004A3107" w:rsidP="00A5359A">
      <w:pPr>
        <w:pStyle w:val="Heading2"/>
      </w:pPr>
      <w:bookmarkStart w:id="57" w:name="_Toc74757573"/>
      <w:r w:rsidRPr="009E1C8F">
        <w:t>I. Công tác phát triển thể dục, thể thao quần chúng</w:t>
      </w:r>
      <w:bookmarkEnd w:id="57"/>
    </w:p>
    <w:p w14:paraId="2264ECD9" w14:textId="6D9448D5"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Phong trào</w:t>
      </w:r>
      <w:r w:rsidR="003A62D6">
        <w:rPr>
          <w:color w:val="000000" w:themeColor="text1"/>
          <w:sz w:val="28"/>
          <w:szCs w:val="28"/>
          <w:lang w:val="nl-NL"/>
        </w:rPr>
        <w:t xml:space="preserve"> </w:t>
      </w:r>
      <w:r w:rsidRPr="009E1C8F">
        <w:rPr>
          <w:color w:val="000000" w:themeColor="text1"/>
          <w:sz w:val="28"/>
          <w:szCs w:val="28"/>
          <w:lang w:val="nl-NL"/>
        </w:rPr>
        <w:t xml:space="preserve">TDTT quần chúng ngày càng được phát triển rộng khắp và đi vào chiều sâu. Đối tượng tham gia hoạt động </w:t>
      </w:r>
      <w:r w:rsidRPr="009E1C8F">
        <w:rPr>
          <w:color w:val="000000" w:themeColor="text1"/>
          <w:sz w:val="28"/>
          <w:szCs w:val="28"/>
          <w:lang w:val="en-US"/>
        </w:rPr>
        <w:t>TDTT</w:t>
      </w:r>
      <w:r w:rsidRPr="009E1C8F">
        <w:rPr>
          <w:color w:val="000000" w:themeColor="text1"/>
          <w:sz w:val="28"/>
          <w:szCs w:val="28"/>
          <w:lang w:val="nl-NL"/>
        </w:rPr>
        <w:t xml:space="preserve"> có đông đảo thành phần, độ tuổi, giới tính. Số người tham gia tập luyện thể thao thường xuyên năm 2011 là 80.782 người (chiếm 21,3 % dân số) thì đến nay </w:t>
      </w:r>
      <w:r w:rsidRPr="009E0F88">
        <w:rPr>
          <w:color w:val="000000" w:themeColor="text1"/>
          <w:sz w:val="28"/>
          <w:szCs w:val="28"/>
          <w:lang w:val="nl-NL"/>
        </w:rPr>
        <w:t>đã là 12</w:t>
      </w:r>
      <w:r w:rsidR="00CD0C68" w:rsidRPr="009E0F88">
        <w:rPr>
          <w:color w:val="000000" w:themeColor="text1"/>
          <w:sz w:val="28"/>
          <w:szCs w:val="28"/>
          <w:lang w:val="nl-NL"/>
        </w:rPr>
        <w:t>8.737</w:t>
      </w:r>
      <w:r w:rsidRPr="009E0F88">
        <w:rPr>
          <w:color w:val="000000" w:themeColor="text1"/>
          <w:sz w:val="28"/>
          <w:szCs w:val="28"/>
          <w:lang w:val="nl-NL"/>
        </w:rPr>
        <w:t xml:space="preserve"> người (chiếm </w:t>
      </w:r>
      <w:r w:rsidR="00CD0C68" w:rsidRPr="009E0F88">
        <w:rPr>
          <w:color w:val="000000" w:themeColor="text1"/>
          <w:sz w:val="28"/>
          <w:szCs w:val="28"/>
          <w:lang w:val="nl-NL"/>
        </w:rPr>
        <w:t>28</w:t>
      </w:r>
      <w:r w:rsidRPr="009E0F88">
        <w:rPr>
          <w:color w:val="000000" w:themeColor="text1"/>
          <w:sz w:val="28"/>
          <w:szCs w:val="28"/>
          <w:lang w:val="nl-NL"/>
        </w:rPr>
        <w:t xml:space="preserve"> % dân số). Số hộ gia đình thể thao năm 2011 là 8.876 gia đình thì đến nay là 16.</w:t>
      </w:r>
      <w:r w:rsidR="00A5421D" w:rsidRPr="009E0F88">
        <w:rPr>
          <w:color w:val="000000" w:themeColor="text1"/>
          <w:sz w:val="28"/>
          <w:szCs w:val="28"/>
          <w:lang w:val="nl-NL"/>
        </w:rPr>
        <w:t>915</w:t>
      </w:r>
      <w:r w:rsidRPr="009E0F88">
        <w:rPr>
          <w:color w:val="000000" w:themeColor="text1"/>
          <w:sz w:val="28"/>
          <w:szCs w:val="28"/>
          <w:lang w:val="nl-NL"/>
        </w:rPr>
        <w:t xml:space="preserve"> gia đình; năm 2011 có 246 câu lạc bộ và điểm tập luyện </w:t>
      </w:r>
      <w:r w:rsidRPr="009E0F88">
        <w:rPr>
          <w:color w:val="000000" w:themeColor="text1"/>
          <w:sz w:val="28"/>
          <w:szCs w:val="28"/>
          <w:lang w:val="en-US"/>
        </w:rPr>
        <w:t>TDTT</w:t>
      </w:r>
      <w:r w:rsidRPr="009E0F88">
        <w:rPr>
          <w:color w:val="000000" w:themeColor="text1"/>
          <w:sz w:val="28"/>
          <w:szCs w:val="28"/>
          <w:lang w:val="nl-NL"/>
        </w:rPr>
        <w:t xml:space="preserve">, đến nay tăng lên 381 câu lạc bộ và điểm tập luyện </w:t>
      </w:r>
      <w:r w:rsidRPr="009E0F88">
        <w:rPr>
          <w:color w:val="000000" w:themeColor="text1"/>
          <w:sz w:val="28"/>
          <w:szCs w:val="28"/>
          <w:lang w:val="en-US"/>
        </w:rPr>
        <w:t>TDTT</w:t>
      </w:r>
      <w:r w:rsidRPr="009E0F88">
        <w:rPr>
          <w:color w:val="000000" w:themeColor="text1"/>
          <w:sz w:val="28"/>
          <w:szCs w:val="28"/>
          <w:lang w:val="nl-NL"/>
        </w:rPr>
        <w:t>.</w:t>
      </w:r>
      <w:r w:rsidRPr="009E1C8F">
        <w:rPr>
          <w:color w:val="000000" w:themeColor="text1"/>
          <w:sz w:val="28"/>
          <w:szCs w:val="28"/>
          <w:lang w:val="nl-NL"/>
        </w:rPr>
        <w:t xml:space="preserve"> </w:t>
      </w:r>
    </w:p>
    <w:p w14:paraId="14DF077E" w14:textId="2BA5FE5D" w:rsidR="00B13CD1" w:rsidRPr="009E0F88" w:rsidRDefault="004A3107">
      <w:pPr>
        <w:tabs>
          <w:tab w:val="left" w:pos="57"/>
        </w:tabs>
        <w:jc w:val="both"/>
        <w:rPr>
          <w:color w:val="000000" w:themeColor="text1"/>
          <w:sz w:val="28"/>
          <w:szCs w:val="28"/>
          <w:lang w:val="nl-NL"/>
        </w:rPr>
      </w:pPr>
      <w:r w:rsidRPr="003A62D6">
        <w:rPr>
          <w:color w:val="000000" w:themeColor="text1"/>
          <w:sz w:val="28"/>
          <w:szCs w:val="28"/>
          <w:lang w:val="nl-NL"/>
        </w:rPr>
        <w:t>Các môn thể thao truyền thống được nhiều người tham gia: Bóng đá, bóng chuyền, bóng bàn, cầu lông, cờ tướng, đi bộ,…</w:t>
      </w:r>
      <w:r w:rsidR="00D205F3" w:rsidRPr="009E0F88">
        <w:rPr>
          <w:color w:val="000000" w:themeColor="text1"/>
          <w:sz w:val="28"/>
          <w:szCs w:val="28"/>
          <w:lang w:val="nl-NL"/>
        </w:rPr>
        <w:t xml:space="preserve">Một số môn thể thao mới, </w:t>
      </w:r>
      <w:r w:rsidRPr="009E0F88">
        <w:rPr>
          <w:color w:val="000000" w:themeColor="text1"/>
          <w:sz w:val="28"/>
          <w:szCs w:val="28"/>
          <w:lang w:val="nl-NL"/>
        </w:rPr>
        <w:t xml:space="preserve">môn thể </w:t>
      </w:r>
      <w:r w:rsidRPr="009E0F88">
        <w:rPr>
          <w:color w:val="000000" w:themeColor="text1"/>
          <w:sz w:val="28"/>
          <w:szCs w:val="28"/>
          <w:lang w:val="nl-NL"/>
        </w:rPr>
        <w:lastRenderedPageBreak/>
        <w:t xml:space="preserve">thao truyền thống các dân tộc được khôi phục, tập luyện, thi đấu như: Thể dục dưỡng sinh, bóng chuyền hơi, </w:t>
      </w:r>
      <w:r w:rsidR="00A5421D" w:rsidRPr="009E0F88">
        <w:rPr>
          <w:color w:val="000000" w:themeColor="text1"/>
          <w:sz w:val="28"/>
          <w:szCs w:val="28"/>
          <w:lang w:val="nl-NL"/>
        </w:rPr>
        <w:t>Đ</w:t>
      </w:r>
      <w:r w:rsidRPr="009E0F88">
        <w:rPr>
          <w:color w:val="000000" w:themeColor="text1"/>
          <w:sz w:val="28"/>
          <w:szCs w:val="28"/>
          <w:lang w:val="nl-NL"/>
        </w:rPr>
        <w:t xml:space="preserve">ẩy gậy, </w:t>
      </w:r>
      <w:r w:rsidR="00A5421D" w:rsidRPr="009E0F88">
        <w:rPr>
          <w:color w:val="000000" w:themeColor="text1"/>
          <w:sz w:val="28"/>
          <w:szCs w:val="28"/>
          <w:lang w:val="nl-NL"/>
        </w:rPr>
        <w:t>T</w:t>
      </w:r>
      <w:r w:rsidRPr="009E0F88">
        <w:rPr>
          <w:color w:val="000000" w:themeColor="text1"/>
          <w:sz w:val="28"/>
          <w:szCs w:val="28"/>
          <w:lang w:val="nl-NL"/>
        </w:rPr>
        <w:t xml:space="preserve">ung còn, </w:t>
      </w:r>
      <w:r w:rsidR="00A5421D" w:rsidRPr="009E0F88">
        <w:rPr>
          <w:color w:val="000000" w:themeColor="text1"/>
          <w:sz w:val="28"/>
          <w:szCs w:val="28"/>
          <w:lang w:val="nl-NL"/>
        </w:rPr>
        <w:t>T</w:t>
      </w:r>
      <w:r w:rsidRPr="009E0F88">
        <w:rPr>
          <w:color w:val="000000" w:themeColor="text1"/>
          <w:sz w:val="28"/>
          <w:szCs w:val="28"/>
          <w:lang w:val="nl-NL"/>
        </w:rPr>
        <w:t>ó má lẹ,…</w:t>
      </w:r>
    </w:p>
    <w:p w14:paraId="4B2F2B43" w14:textId="0CE74A03" w:rsidR="00B13CD1" w:rsidRPr="003A62D6" w:rsidRDefault="004A3107">
      <w:pPr>
        <w:tabs>
          <w:tab w:val="left" w:pos="57"/>
        </w:tabs>
        <w:jc w:val="both"/>
        <w:rPr>
          <w:color w:val="000000" w:themeColor="text1"/>
          <w:sz w:val="28"/>
          <w:szCs w:val="28"/>
          <w:lang w:val="nl-NL"/>
        </w:rPr>
      </w:pPr>
      <w:r w:rsidRPr="009E0F88">
        <w:rPr>
          <w:color w:val="000000" w:themeColor="text1"/>
          <w:sz w:val="28"/>
          <w:szCs w:val="28"/>
          <w:lang w:val="nl-NL"/>
        </w:rPr>
        <w:t>Ngoài ra</w:t>
      </w:r>
      <w:r w:rsidRPr="009E0F88">
        <w:rPr>
          <w:color w:val="000000" w:themeColor="text1"/>
          <w:sz w:val="28"/>
          <w:szCs w:val="28"/>
          <w:lang w:val="en-US"/>
        </w:rPr>
        <w:t>,</w:t>
      </w:r>
      <w:r w:rsidRPr="009E0F88">
        <w:rPr>
          <w:color w:val="000000" w:themeColor="text1"/>
          <w:sz w:val="28"/>
          <w:szCs w:val="28"/>
          <w:lang w:val="nl-NL"/>
        </w:rPr>
        <w:t xml:space="preserve"> các hoạt động </w:t>
      </w:r>
      <w:r w:rsidRPr="009E0F88">
        <w:rPr>
          <w:color w:val="000000" w:themeColor="text1"/>
          <w:sz w:val="28"/>
          <w:szCs w:val="28"/>
          <w:lang w:val="en-US"/>
        </w:rPr>
        <w:t>TDTT</w:t>
      </w:r>
      <w:r w:rsidRPr="009E0F88">
        <w:rPr>
          <w:color w:val="000000" w:themeColor="text1"/>
          <w:sz w:val="28"/>
          <w:szCs w:val="28"/>
          <w:lang w:val="nl-NL"/>
        </w:rPr>
        <w:t xml:space="preserve"> được tổ chức gắn với các ngày lễ, tết và được duy trì hàng năm</w:t>
      </w:r>
      <w:r w:rsidR="00D205F3" w:rsidRPr="009E0F88">
        <w:rPr>
          <w:color w:val="000000" w:themeColor="text1"/>
          <w:sz w:val="28"/>
          <w:szCs w:val="28"/>
          <w:lang w:val="nl-NL"/>
        </w:rPr>
        <w:t xml:space="preserve"> tại các </w:t>
      </w:r>
      <w:r w:rsidR="00D205F3" w:rsidRPr="009E0F88">
        <w:rPr>
          <w:sz w:val="28"/>
          <w:szCs w:val="28"/>
        </w:rPr>
        <w:t>lễ hội truyền thống của nhiều địa phương trong tỉnh</w:t>
      </w:r>
      <w:r w:rsidR="007C7F0C" w:rsidRPr="009E0F88">
        <w:rPr>
          <w:color w:val="000000" w:themeColor="text1"/>
          <w:sz w:val="28"/>
          <w:szCs w:val="28"/>
          <w:lang w:val="nl-NL"/>
        </w:rPr>
        <w:t xml:space="preserve">. Tổ chức định kỳ Đại </w:t>
      </w:r>
      <w:r w:rsidR="007C7F0C" w:rsidRPr="009E0F88">
        <w:rPr>
          <w:sz w:val="28"/>
          <w:szCs w:val="28"/>
        </w:rPr>
        <w:t xml:space="preserve">hội Thể dục thể thao toàn tỉnh (lần thứ III năm 2014, lần thứ IV năm 2018) và Ngày chạy Olympic vì sức khỏe toàn dân. Đăng cai </w:t>
      </w:r>
      <w:r w:rsidR="00D205F3" w:rsidRPr="009E0F88">
        <w:rPr>
          <w:color w:val="000000" w:themeColor="text1"/>
          <w:sz w:val="28"/>
          <w:szCs w:val="28"/>
          <w:lang w:val="nl-NL"/>
        </w:rPr>
        <w:t>n</w:t>
      </w:r>
      <w:r w:rsidRPr="009E0F88">
        <w:rPr>
          <w:color w:val="000000" w:themeColor="text1"/>
          <w:sz w:val="28"/>
          <w:szCs w:val="28"/>
          <w:lang w:val="nl-NL"/>
        </w:rPr>
        <w:t>gày hội Văn hóa dân tộc Thái Toàn quốc lần thứ nhất, Hội thi thể thao các dân tộc thiểu số Toàn quốc lần thứ IX, giải Vô địch đẩy gậy toàn quốc lần thứ XI, tổ chức Lễ hội Ném còn ba nước Việt - Lào - Trung lần thứ VI</w:t>
      </w:r>
      <w:r w:rsidR="00A532E0" w:rsidRPr="009E0F88">
        <w:rPr>
          <w:color w:val="000000" w:themeColor="text1"/>
          <w:sz w:val="28"/>
          <w:szCs w:val="28"/>
          <w:lang w:val="nl-NL"/>
        </w:rPr>
        <w:t xml:space="preserve">, </w:t>
      </w:r>
      <w:r w:rsidR="00A532E0" w:rsidRPr="009E0F88">
        <w:rPr>
          <w:sz w:val="28"/>
          <w:szCs w:val="28"/>
        </w:rPr>
        <w:t>giải Dù lượn đường trường PuTaLeng mở rộng (lần thứ I năm 2019, lần thứ II năm 2020), thành lập đoàn cán bộ, huấn luyện viên, vận động viên thi đấu giao lưu thể thao với đoàn vận động viên Châu Síp Soong Păn Na, tỉnh Vân Nam Trung Quốc,… được bạn bè trong các tỉnh khu vực và cả nước đánh giá cao, góp phần quảng bá hình ảnh Lai Châu với cả nước và quốc tế.</w:t>
      </w:r>
      <w:r w:rsidRPr="009E0F88">
        <w:rPr>
          <w:color w:val="000000" w:themeColor="text1"/>
          <w:sz w:val="28"/>
          <w:szCs w:val="28"/>
          <w:lang w:val="nl-NL"/>
        </w:rPr>
        <w:t xml:space="preserve"> </w:t>
      </w:r>
      <w:r w:rsidR="00A532E0" w:rsidRPr="009E0F88">
        <w:rPr>
          <w:color w:val="000000" w:themeColor="text1"/>
          <w:sz w:val="28"/>
          <w:szCs w:val="28"/>
          <w:lang w:val="nl-NL"/>
        </w:rPr>
        <w:t xml:space="preserve">Nhờ đó </w:t>
      </w:r>
      <w:r w:rsidRPr="009E0F88">
        <w:rPr>
          <w:color w:val="000000" w:themeColor="text1"/>
          <w:sz w:val="28"/>
          <w:szCs w:val="28"/>
          <w:lang w:val="nl-NL"/>
        </w:rPr>
        <w:t xml:space="preserve">đã góp phần cho hoạt động </w:t>
      </w:r>
      <w:r w:rsidRPr="009E0F88">
        <w:rPr>
          <w:color w:val="000000" w:themeColor="text1"/>
          <w:sz w:val="28"/>
          <w:szCs w:val="28"/>
          <w:lang w:val="en-US"/>
        </w:rPr>
        <w:t>TDTT</w:t>
      </w:r>
      <w:r w:rsidRPr="003A62D6">
        <w:rPr>
          <w:color w:val="000000" w:themeColor="text1"/>
          <w:sz w:val="28"/>
          <w:szCs w:val="28"/>
          <w:lang w:val="nl-NL"/>
        </w:rPr>
        <w:t xml:space="preserve"> trên địa bàn tỉnh thêm phong phú, sôi nổi, thu hút nhiều người tham gia.</w:t>
      </w:r>
    </w:p>
    <w:p w14:paraId="6B9B95E9"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Tổ chức các giải thi đấu thường niên như: Hội khỏe người cao tuổi, Hội thi thể thao các dân tộc, giải Bóng chuyền đoàn kết công - nông - binh, Hội thi thể thao phụ nữ, giải cầu lông trẻ, thiếu niên nhi đồng, Ngày hội văn hóa các dân tộc tại các huyện, thành phố,… đã góp phần tích cực vào phát triển phong trào </w:t>
      </w:r>
      <w:r w:rsidRPr="009E1C8F">
        <w:rPr>
          <w:color w:val="000000" w:themeColor="text1"/>
          <w:sz w:val="28"/>
          <w:szCs w:val="28"/>
          <w:lang w:val="en-US"/>
        </w:rPr>
        <w:t>TDTT</w:t>
      </w:r>
      <w:r w:rsidRPr="009E1C8F">
        <w:rPr>
          <w:color w:val="000000" w:themeColor="text1"/>
          <w:sz w:val="28"/>
          <w:szCs w:val="28"/>
          <w:lang w:val="nl-NL"/>
        </w:rPr>
        <w:t xml:space="preserve"> quần chúng trên địa bàn tỉnh.</w:t>
      </w:r>
    </w:p>
    <w:p w14:paraId="4AD2ED0D" w14:textId="77777777" w:rsidR="00B13CD1" w:rsidRPr="009E1C8F" w:rsidRDefault="004A3107" w:rsidP="00A5359A">
      <w:pPr>
        <w:pStyle w:val="Heading2"/>
      </w:pPr>
      <w:bookmarkStart w:id="58" w:name="_Toc74757574"/>
      <w:r w:rsidRPr="009E1C8F">
        <w:t>II. Công tác phát triển thể thao thành tích cao</w:t>
      </w:r>
      <w:bookmarkEnd w:id="58"/>
    </w:p>
    <w:p w14:paraId="18DCEAA9"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Điểm nổi bật của TDTT thành tích cao tỉnh Lai Châu là đang đào tạo 5 môn trọng điểm gồm: Điền kinh, Đẩy gậy, Cầu lông, Vật, Taekwondo. </w:t>
      </w:r>
    </w:p>
    <w:p w14:paraId="6E230E30" w14:textId="7B684A9E" w:rsidR="00B13CD1" w:rsidRPr="009E0F88"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Hàng năm tỉnh thành lập các đoàn vận động viên tham gia thi đấu Đại hội </w:t>
      </w:r>
      <w:r w:rsidRPr="009E1C8F">
        <w:rPr>
          <w:color w:val="000000" w:themeColor="text1"/>
          <w:sz w:val="28"/>
          <w:szCs w:val="28"/>
          <w:lang w:val="en-US"/>
        </w:rPr>
        <w:t>TDTT</w:t>
      </w:r>
      <w:r w:rsidRPr="009E1C8F">
        <w:rPr>
          <w:color w:val="000000" w:themeColor="text1"/>
          <w:sz w:val="28"/>
          <w:szCs w:val="28"/>
          <w:lang w:val="nl-NL"/>
        </w:rPr>
        <w:t xml:space="preserve">, các giải thi đấu khu vực và toàn </w:t>
      </w:r>
      <w:r w:rsidRPr="009E0F88">
        <w:rPr>
          <w:color w:val="000000" w:themeColor="text1"/>
          <w:sz w:val="28"/>
          <w:szCs w:val="28"/>
          <w:lang w:val="nl-NL"/>
        </w:rPr>
        <w:t>quốc</w:t>
      </w:r>
      <w:r w:rsidR="00FB6684" w:rsidRPr="009E0F88">
        <w:t xml:space="preserve"> (4 năm/lần)</w:t>
      </w:r>
      <w:r w:rsidRPr="009E0F88">
        <w:rPr>
          <w:color w:val="000000" w:themeColor="text1"/>
          <w:sz w:val="28"/>
          <w:szCs w:val="28"/>
          <w:lang w:val="nl-NL"/>
        </w:rPr>
        <w:t xml:space="preserve">. Kết quả từ năm 2012 đến nay đạt được 392 huy chương trong đó 66 vàng, 91 bạc, 235 đồng. </w:t>
      </w:r>
      <w:r w:rsidR="00FB6684" w:rsidRPr="009E0F88">
        <w:t xml:space="preserve">Tỉnh đã kịp thời tặng Bằng khen cho 356 </w:t>
      </w:r>
      <w:r w:rsidR="00641025" w:rsidRPr="009E0F88">
        <w:t xml:space="preserve">lượt </w:t>
      </w:r>
      <w:r w:rsidR="00FB6684" w:rsidRPr="009E0F88">
        <w:t>vận động viên có thành tích xuất sắc tham gia các giải thi đấu khu vực và toàn quốc</w:t>
      </w:r>
      <w:r w:rsidR="00F661D1" w:rsidRPr="009E0F88">
        <w:t>.</w:t>
      </w:r>
    </w:p>
    <w:p w14:paraId="51E43B80" w14:textId="77777777" w:rsidR="00B13CD1" w:rsidRPr="009E1C8F" w:rsidRDefault="004A3107" w:rsidP="00A5359A">
      <w:pPr>
        <w:pStyle w:val="Heading2"/>
      </w:pPr>
      <w:bookmarkStart w:id="59" w:name="_Toc74757575"/>
      <w:r w:rsidRPr="009E0F88">
        <w:lastRenderedPageBreak/>
        <w:t>III. Phát triển giáo dục thể chất và thể thao trong nhà trường</w:t>
      </w:r>
      <w:bookmarkEnd w:id="59"/>
    </w:p>
    <w:p w14:paraId="3BCB8547"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 Hoạt động </w:t>
      </w:r>
      <w:r w:rsidRPr="009E1C8F">
        <w:rPr>
          <w:color w:val="000000" w:themeColor="text1"/>
          <w:sz w:val="28"/>
          <w:szCs w:val="28"/>
          <w:lang w:val="en-US"/>
        </w:rPr>
        <w:t>TDTT</w:t>
      </w:r>
      <w:r w:rsidRPr="009E1C8F">
        <w:rPr>
          <w:color w:val="000000" w:themeColor="text1"/>
          <w:sz w:val="28"/>
          <w:szCs w:val="28"/>
          <w:lang w:val="nl-NL"/>
        </w:rPr>
        <w:t xml:space="preserve"> nội khóa: Xác định đây là bộ môn quan trọng của phong trào </w:t>
      </w:r>
      <w:r w:rsidRPr="009E1C8F">
        <w:rPr>
          <w:color w:val="000000" w:themeColor="text1"/>
          <w:sz w:val="28"/>
          <w:szCs w:val="28"/>
          <w:lang w:val="en-US"/>
        </w:rPr>
        <w:t>TDTT</w:t>
      </w:r>
      <w:r w:rsidRPr="009E1C8F">
        <w:rPr>
          <w:color w:val="000000" w:themeColor="text1"/>
          <w:sz w:val="28"/>
          <w:szCs w:val="28"/>
          <w:lang w:val="nl-NL"/>
        </w:rPr>
        <w:t xml:space="preserve"> trong nhà trường, đến nay toàn tỉnh đã có 100% các trường phổ thông đảm bảo tốt chương trình thể dục nội khoá. Giảng dạy đúng chương trình và kiểm tra tiêu chuẩn rèn luyện thân thể. Hệ thống trường, lớp học trong giai đoạn vừa qua phát triển mạnh phủ kín các xã, thôn bản vùng sâu, vùng xa. Cơ sở vật chất phục vụ các hoạt động </w:t>
      </w:r>
      <w:r w:rsidRPr="009E1C8F">
        <w:rPr>
          <w:color w:val="000000" w:themeColor="text1"/>
          <w:sz w:val="28"/>
          <w:szCs w:val="28"/>
          <w:lang w:val="en-US"/>
        </w:rPr>
        <w:t>TDTT</w:t>
      </w:r>
      <w:r w:rsidRPr="009E1C8F">
        <w:rPr>
          <w:color w:val="000000" w:themeColor="text1"/>
          <w:sz w:val="28"/>
          <w:szCs w:val="28"/>
          <w:lang w:val="nl-NL"/>
        </w:rPr>
        <w:t xml:space="preserve"> được đầu tư từng bước đáp ứng nhu cầu học tập và tập luyện của học sinh.</w:t>
      </w:r>
    </w:p>
    <w:p w14:paraId="09C4BE3A"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Hoạt động T</w:t>
      </w:r>
      <w:r w:rsidRPr="009E1C8F">
        <w:rPr>
          <w:color w:val="000000" w:themeColor="text1"/>
          <w:sz w:val="28"/>
          <w:szCs w:val="28"/>
          <w:lang w:val="en-US"/>
        </w:rPr>
        <w:t>DTT</w:t>
      </w:r>
      <w:r w:rsidRPr="009E1C8F">
        <w:rPr>
          <w:color w:val="000000" w:themeColor="text1"/>
          <w:sz w:val="28"/>
          <w:szCs w:val="28"/>
          <w:lang w:val="nl-NL"/>
        </w:rPr>
        <w:t xml:space="preserve"> ngoại khoá trong các nhà trường tập trung vào các môn: bóng đá, bóng chuyền, cầu lông, điền kinh, bắn nỏ, cờ vua, tù lu, kéo co. Đã có 42 Câu lạc bộ TDTT, trong đó: 23 Câu lạc bộ bóng đá, 10 Câu lạc bộ cờ vua, 09 Câu lạc bộ cầu lông. Định kỳ </w:t>
      </w:r>
      <w:r w:rsidRPr="009E1C8F">
        <w:rPr>
          <w:color w:val="000000" w:themeColor="text1"/>
          <w:sz w:val="28"/>
          <w:szCs w:val="28"/>
          <w:lang w:val="en-US"/>
        </w:rPr>
        <w:t>0</w:t>
      </w:r>
      <w:r w:rsidRPr="009E1C8F">
        <w:rPr>
          <w:color w:val="000000" w:themeColor="text1"/>
          <w:sz w:val="28"/>
          <w:szCs w:val="28"/>
          <w:lang w:val="nl-NL"/>
        </w:rPr>
        <w:t>2 năm/lần tổ chức Hội khoẻ Phù đổng các cấp và toàn tỉnh theo kế hoạch, quy chế của Bộ Giáo dục và Đào tạo.</w:t>
      </w:r>
    </w:p>
    <w:p w14:paraId="5BC26AD8"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 Cơ sở vật chất phục vụ việc dạy và học môn thể dục ở các nhà trường: toàn tỉnh có 237 trường học có sân chơi bãi tập phục vụ cho rèn luyện thể chất của học sinh. Một số trường được đầu tư xây dựng nhà tập luyện kiên cố như: Trường THCS Đoàn Kết (thành phố Lai Châu), Trường THPT Than Uyên, Trường Cao đẳng Cộng đồng tỉnh Lai Châu... </w:t>
      </w:r>
    </w:p>
    <w:p w14:paraId="4C89CE03"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 Hệ thống thiết bị phục vụ giáo dục thể chất: 100% cơ sở giáo dục có đủ thiết bị ở mức tối thiểu theo quy định, phát huy khá tốt công tác bảo quản, nâng cao hiệu quả sử dụng, từng bước đáp ứng chương trình đổi mới giáo dục. </w:t>
      </w:r>
    </w:p>
    <w:p w14:paraId="5DB1385B" w14:textId="77777777" w:rsidR="00B13CD1" w:rsidRPr="009E1C8F" w:rsidRDefault="004A3107">
      <w:pPr>
        <w:tabs>
          <w:tab w:val="left" w:pos="57"/>
        </w:tabs>
        <w:jc w:val="both"/>
        <w:rPr>
          <w:color w:val="000000" w:themeColor="text1"/>
          <w:spacing w:val="-2"/>
          <w:sz w:val="28"/>
          <w:szCs w:val="28"/>
          <w:lang w:val="nl-NL"/>
        </w:rPr>
      </w:pPr>
      <w:r w:rsidRPr="009E1C8F">
        <w:rPr>
          <w:color w:val="000000" w:themeColor="text1"/>
          <w:spacing w:val="-2"/>
          <w:sz w:val="28"/>
          <w:szCs w:val="28"/>
          <w:lang w:val="nl-NL"/>
        </w:rPr>
        <w:t xml:space="preserve">Như vậy, hoạt động </w:t>
      </w:r>
      <w:r w:rsidRPr="009E1C8F">
        <w:rPr>
          <w:color w:val="000000" w:themeColor="text1"/>
          <w:spacing w:val="-2"/>
          <w:sz w:val="28"/>
          <w:szCs w:val="28"/>
          <w:lang w:val="en-US"/>
        </w:rPr>
        <w:t>TDTT</w:t>
      </w:r>
      <w:r w:rsidRPr="009E1C8F">
        <w:rPr>
          <w:color w:val="000000" w:themeColor="text1"/>
          <w:spacing w:val="-2"/>
          <w:sz w:val="28"/>
          <w:szCs w:val="28"/>
          <w:lang w:val="nl-NL"/>
        </w:rPr>
        <w:t xml:space="preserve"> trong nhà trường đã từng bước góp phần tích cực vào việc bảo vệ, rèn luyện nâng cao sức khoẻ của học sinh, tạo điều kiện thuận lợi để thực hiện chương trình quốc gia nâng cao thể lực, tầm vóc người Việt Nam.</w:t>
      </w:r>
    </w:p>
    <w:p w14:paraId="72CBF125" w14:textId="77777777" w:rsidR="00B13CD1" w:rsidRPr="009E1C8F" w:rsidRDefault="004A3107" w:rsidP="00A5359A">
      <w:pPr>
        <w:pStyle w:val="Heading2"/>
        <w:rPr>
          <w:i/>
        </w:rPr>
      </w:pPr>
      <w:bookmarkStart w:id="60" w:name="_Toc74757576"/>
      <w:r w:rsidRPr="009E1C8F">
        <w:t xml:space="preserve">IV. </w:t>
      </w:r>
      <w:r w:rsidRPr="009E1C8F">
        <w:rPr>
          <w:lang w:val="en-US"/>
        </w:rPr>
        <w:t>H</w:t>
      </w:r>
      <w:r w:rsidRPr="009E1C8F">
        <w:t>ệ thống thiết chế thể thao</w:t>
      </w:r>
      <w:bookmarkEnd w:id="60"/>
      <w:r w:rsidRPr="009E1C8F">
        <w:t xml:space="preserve"> </w:t>
      </w:r>
    </w:p>
    <w:p w14:paraId="14EEFC79" w14:textId="77777777" w:rsidR="00B13CD1" w:rsidRPr="009E1C8F" w:rsidRDefault="004A3107" w:rsidP="00A5359A">
      <w:pPr>
        <w:pStyle w:val="Heading3"/>
      </w:pPr>
      <w:bookmarkStart w:id="61" w:name="_Toc74757577"/>
      <w:r w:rsidRPr="009E1C8F">
        <w:t>1. Hệ thống thiết chế do ngành thể thao quản lý</w:t>
      </w:r>
      <w:bookmarkEnd w:id="61"/>
      <w:r w:rsidRPr="009E1C8F">
        <w:t xml:space="preserve"> </w:t>
      </w:r>
    </w:p>
    <w:p w14:paraId="2F587451" w14:textId="77777777" w:rsidR="00B13CD1" w:rsidRPr="002F3BB4" w:rsidRDefault="004A3107" w:rsidP="006F1C34">
      <w:pPr>
        <w:widowControl w:val="0"/>
        <w:ind w:firstLine="0"/>
        <w:jc w:val="both"/>
        <w:rPr>
          <w:b/>
          <w:bCs/>
          <w:i/>
          <w:color w:val="000000" w:themeColor="text1"/>
          <w:sz w:val="28"/>
          <w:szCs w:val="28"/>
          <w:lang w:val="nl-NL"/>
        </w:rPr>
      </w:pPr>
      <w:r w:rsidRPr="002F3BB4">
        <w:rPr>
          <w:b/>
          <w:bCs/>
          <w:i/>
          <w:color w:val="000000" w:themeColor="text1"/>
          <w:sz w:val="28"/>
          <w:szCs w:val="28"/>
          <w:lang w:val="nl-NL"/>
        </w:rPr>
        <w:t>1.1</w:t>
      </w:r>
      <w:r w:rsidRPr="002F3BB4">
        <w:rPr>
          <w:b/>
          <w:bCs/>
          <w:i/>
          <w:color w:val="000000" w:themeColor="text1"/>
          <w:sz w:val="28"/>
          <w:szCs w:val="28"/>
          <w:lang w:val="en-US"/>
        </w:rPr>
        <w:t>.</w:t>
      </w:r>
      <w:r w:rsidRPr="002F3BB4">
        <w:rPr>
          <w:b/>
          <w:bCs/>
          <w:i/>
          <w:color w:val="000000" w:themeColor="text1"/>
          <w:sz w:val="28"/>
          <w:szCs w:val="28"/>
          <w:lang w:val="nl-NL"/>
        </w:rPr>
        <w:t xml:space="preserve"> Hệ thống thiết chế thể thao cấp tỉnh</w:t>
      </w:r>
    </w:p>
    <w:p w14:paraId="6F731067"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lastRenderedPageBreak/>
        <w:t>- Cơ sở vật chất: Cấp tỉnh có 01 Trung tâm văn hóa thanh thiếu niên. Chưa có Khu liên hợp thể thao tỉnh.</w:t>
      </w:r>
    </w:p>
    <w:p w14:paraId="2C493C7A"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Công tác quản lý, đội ngũ cán bộ:</w:t>
      </w:r>
    </w:p>
    <w:p w14:paraId="10A1CDF2" w14:textId="7133F4DB"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Phòng quản lý </w:t>
      </w:r>
      <w:r w:rsidRPr="009E1C8F">
        <w:rPr>
          <w:color w:val="000000" w:themeColor="text1"/>
          <w:sz w:val="28"/>
          <w:szCs w:val="28"/>
          <w:lang w:val="en-US"/>
        </w:rPr>
        <w:t>TDTT</w:t>
      </w:r>
      <w:r w:rsidRPr="009E1C8F">
        <w:rPr>
          <w:color w:val="000000" w:themeColor="text1"/>
          <w:sz w:val="28"/>
          <w:szCs w:val="28"/>
          <w:lang w:val="nl-NL"/>
        </w:rPr>
        <w:t xml:space="preserve"> có </w:t>
      </w:r>
      <w:r w:rsidRPr="009E1C8F">
        <w:rPr>
          <w:color w:val="000000" w:themeColor="text1"/>
          <w:sz w:val="28"/>
          <w:szCs w:val="28"/>
          <w:lang w:val="en-US"/>
        </w:rPr>
        <w:t>0</w:t>
      </w:r>
      <w:r w:rsidRPr="009E1C8F">
        <w:rPr>
          <w:color w:val="000000" w:themeColor="text1"/>
          <w:sz w:val="28"/>
          <w:szCs w:val="28"/>
          <w:lang w:val="nl-NL"/>
        </w:rPr>
        <w:t xml:space="preserve">5 biên chế </w:t>
      </w:r>
      <w:r w:rsidRPr="009E1C8F">
        <w:rPr>
          <w:color w:val="000000" w:themeColor="text1"/>
          <w:sz w:val="28"/>
          <w:szCs w:val="28"/>
          <w:lang w:val="en-US"/>
        </w:rPr>
        <w:t>TDTT</w:t>
      </w:r>
      <w:r w:rsidRPr="009E1C8F">
        <w:rPr>
          <w:color w:val="000000" w:themeColor="text1"/>
          <w:sz w:val="28"/>
          <w:szCs w:val="28"/>
          <w:lang w:val="nl-NL"/>
        </w:rPr>
        <w:t xml:space="preserve">, trong đó trình độ chuyên môn là </w:t>
      </w:r>
      <w:r w:rsidRPr="009E1C8F">
        <w:rPr>
          <w:color w:val="000000" w:themeColor="text1"/>
          <w:sz w:val="28"/>
          <w:szCs w:val="28"/>
          <w:lang w:val="en-US"/>
        </w:rPr>
        <w:t>0</w:t>
      </w:r>
      <w:r w:rsidRPr="009E1C8F">
        <w:rPr>
          <w:color w:val="000000" w:themeColor="text1"/>
          <w:sz w:val="28"/>
          <w:szCs w:val="28"/>
          <w:lang w:val="nl-NL"/>
        </w:rPr>
        <w:t>5 đại học,</w:t>
      </w:r>
      <w:r w:rsidR="00D205F3">
        <w:rPr>
          <w:color w:val="000000" w:themeColor="text1"/>
          <w:sz w:val="28"/>
          <w:szCs w:val="28"/>
          <w:lang w:val="nl-NL"/>
        </w:rPr>
        <w:t xml:space="preserve"> </w:t>
      </w:r>
      <w:r w:rsidRPr="009E1C8F">
        <w:rPr>
          <w:color w:val="000000" w:themeColor="text1"/>
          <w:sz w:val="28"/>
          <w:szCs w:val="28"/>
          <w:lang w:val="en-US"/>
        </w:rPr>
        <w:t>0</w:t>
      </w:r>
      <w:r w:rsidRPr="009E1C8F">
        <w:rPr>
          <w:color w:val="000000" w:themeColor="text1"/>
          <w:sz w:val="28"/>
          <w:szCs w:val="28"/>
          <w:lang w:val="nl-NL"/>
        </w:rPr>
        <w:t xml:space="preserve">1 cao cấp chính trị và </w:t>
      </w:r>
      <w:r w:rsidRPr="009E1C8F">
        <w:rPr>
          <w:color w:val="000000" w:themeColor="text1"/>
          <w:sz w:val="28"/>
          <w:szCs w:val="28"/>
          <w:lang w:val="en-US"/>
        </w:rPr>
        <w:t>0</w:t>
      </w:r>
      <w:r w:rsidRPr="009E1C8F">
        <w:rPr>
          <w:color w:val="000000" w:themeColor="text1"/>
          <w:sz w:val="28"/>
          <w:szCs w:val="28"/>
          <w:lang w:val="nl-NL"/>
        </w:rPr>
        <w:t xml:space="preserve">3 trung cấp; </w:t>
      </w:r>
    </w:p>
    <w:p w14:paraId="2A66642E"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Đơn vị sự nghiệp: Trung tâm Huấn luyện và Thi đấu </w:t>
      </w:r>
      <w:r w:rsidRPr="009E1C8F">
        <w:rPr>
          <w:color w:val="000000" w:themeColor="text1"/>
          <w:sz w:val="28"/>
          <w:szCs w:val="28"/>
          <w:lang w:val="en-US"/>
        </w:rPr>
        <w:t>TDTT</w:t>
      </w:r>
      <w:r w:rsidRPr="009E1C8F">
        <w:rPr>
          <w:color w:val="000000" w:themeColor="text1"/>
          <w:sz w:val="28"/>
          <w:szCs w:val="28"/>
          <w:lang w:val="nl-NL"/>
        </w:rPr>
        <w:t xml:space="preserve"> có 26 cán bộ, trong đó 18 cán bộ có trình độ đại học thể dục thể thao, </w:t>
      </w:r>
      <w:r w:rsidRPr="009E1C8F">
        <w:rPr>
          <w:color w:val="000000" w:themeColor="text1"/>
          <w:sz w:val="28"/>
          <w:szCs w:val="28"/>
          <w:lang w:val="en-US"/>
        </w:rPr>
        <w:t>0</w:t>
      </w:r>
      <w:r w:rsidRPr="009E1C8F">
        <w:rPr>
          <w:color w:val="000000" w:themeColor="text1"/>
          <w:sz w:val="28"/>
          <w:szCs w:val="28"/>
          <w:lang w:val="nl-NL"/>
        </w:rPr>
        <w:t xml:space="preserve">2 cao cấp lý luận chính trị và </w:t>
      </w:r>
      <w:r w:rsidRPr="009E1C8F">
        <w:rPr>
          <w:color w:val="000000" w:themeColor="text1"/>
          <w:sz w:val="28"/>
          <w:szCs w:val="28"/>
          <w:lang w:val="en-US"/>
        </w:rPr>
        <w:t>0</w:t>
      </w:r>
      <w:r w:rsidRPr="009E1C8F">
        <w:rPr>
          <w:color w:val="000000" w:themeColor="text1"/>
          <w:sz w:val="28"/>
          <w:szCs w:val="28"/>
          <w:lang w:val="nl-NL"/>
        </w:rPr>
        <w:t>9 trung cấp lý luận chính trị.</w:t>
      </w:r>
    </w:p>
    <w:p w14:paraId="351DF315" w14:textId="77777777" w:rsidR="00B13CD1" w:rsidRPr="002F3BB4" w:rsidRDefault="004A3107" w:rsidP="006F1C34">
      <w:pPr>
        <w:widowControl w:val="0"/>
        <w:ind w:firstLine="0"/>
        <w:jc w:val="both"/>
        <w:rPr>
          <w:b/>
          <w:bCs/>
          <w:i/>
          <w:color w:val="000000" w:themeColor="text1"/>
          <w:sz w:val="28"/>
          <w:szCs w:val="28"/>
          <w:lang w:val="nl-NL"/>
        </w:rPr>
      </w:pPr>
      <w:r w:rsidRPr="002F3BB4">
        <w:rPr>
          <w:b/>
          <w:bCs/>
          <w:i/>
          <w:color w:val="000000" w:themeColor="text1"/>
          <w:sz w:val="28"/>
          <w:szCs w:val="28"/>
          <w:lang w:val="nl-NL"/>
        </w:rPr>
        <w:t>1.2</w:t>
      </w:r>
      <w:r w:rsidRPr="002F3BB4">
        <w:rPr>
          <w:b/>
          <w:bCs/>
          <w:i/>
          <w:color w:val="000000" w:themeColor="text1"/>
          <w:sz w:val="28"/>
          <w:szCs w:val="28"/>
          <w:lang w:val="en-US"/>
        </w:rPr>
        <w:t>.</w:t>
      </w:r>
      <w:r w:rsidRPr="002F3BB4">
        <w:rPr>
          <w:b/>
          <w:bCs/>
          <w:i/>
          <w:color w:val="000000" w:themeColor="text1"/>
          <w:sz w:val="28"/>
          <w:szCs w:val="28"/>
          <w:lang w:val="nl-NL"/>
        </w:rPr>
        <w:t xml:space="preserve"> Hệ thống thiết chế thể thao cấp huyện, thành phố</w:t>
      </w:r>
    </w:p>
    <w:p w14:paraId="59033336"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Cơ sở vật chất:</w:t>
      </w:r>
    </w:p>
    <w:p w14:paraId="6AD07C80"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Nhà tập luyện </w:t>
      </w:r>
      <w:r w:rsidRPr="009E1C8F">
        <w:rPr>
          <w:color w:val="000000" w:themeColor="text1"/>
          <w:sz w:val="28"/>
          <w:szCs w:val="28"/>
          <w:lang w:val="en-US"/>
        </w:rPr>
        <w:t>TDTT</w:t>
      </w:r>
      <w:r w:rsidRPr="009E1C8F">
        <w:rPr>
          <w:color w:val="000000" w:themeColor="text1"/>
          <w:sz w:val="28"/>
          <w:szCs w:val="28"/>
          <w:lang w:val="nl-NL"/>
        </w:rPr>
        <w:t xml:space="preserve">: 100% các huyện, thành phố có nhà tập luyện </w:t>
      </w:r>
      <w:r w:rsidRPr="009E1C8F">
        <w:rPr>
          <w:color w:val="000000" w:themeColor="text1"/>
          <w:sz w:val="28"/>
          <w:szCs w:val="28"/>
          <w:lang w:val="en-US"/>
        </w:rPr>
        <w:t>TDTT</w:t>
      </w:r>
      <w:r w:rsidRPr="009E1C8F">
        <w:rPr>
          <w:color w:val="000000" w:themeColor="text1"/>
          <w:sz w:val="28"/>
          <w:szCs w:val="28"/>
          <w:lang w:val="nl-NL"/>
        </w:rPr>
        <w:t>.</w:t>
      </w:r>
    </w:p>
    <w:p w14:paraId="5B452B31" w14:textId="77777777"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Sân vận động: huyện Sìn Hồ: </w:t>
      </w:r>
      <w:r w:rsidRPr="009E1C8F">
        <w:rPr>
          <w:color w:val="000000" w:themeColor="text1"/>
          <w:sz w:val="28"/>
          <w:szCs w:val="28"/>
          <w:lang w:val="en-US"/>
        </w:rPr>
        <w:t>0</w:t>
      </w:r>
      <w:r w:rsidRPr="009E1C8F">
        <w:rPr>
          <w:color w:val="000000" w:themeColor="text1"/>
          <w:sz w:val="28"/>
          <w:szCs w:val="28"/>
          <w:lang w:val="nl-NL"/>
        </w:rPr>
        <w:t xml:space="preserve">5 sân; Nậm Nhùn: </w:t>
      </w:r>
      <w:r w:rsidRPr="009E1C8F">
        <w:rPr>
          <w:color w:val="000000" w:themeColor="text1"/>
          <w:sz w:val="28"/>
          <w:szCs w:val="28"/>
          <w:lang w:val="en-US"/>
        </w:rPr>
        <w:t>0</w:t>
      </w:r>
      <w:r w:rsidRPr="009E1C8F">
        <w:rPr>
          <w:color w:val="000000" w:themeColor="text1"/>
          <w:sz w:val="28"/>
          <w:szCs w:val="28"/>
          <w:lang w:val="nl-NL"/>
        </w:rPr>
        <w:t xml:space="preserve">2 sân; Mường Tè: </w:t>
      </w:r>
      <w:r w:rsidRPr="009E1C8F">
        <w:rPr>
          <w:color w:val="000000" w:themeColor="text1"/>
          <w:sz w:val="28"/>
          <w:szCs w:val="28"/>
          <w:lang w:val="en-US"/>
        </w:rPr>
        <w:t>0</w:t>
      </w:r>
      <w:r w:rsidRPr="009E1C8F">
        <w:rPr>
          <w:color w:val="000000" w:themeColor="text1"/>
          <w:sz w:val="28"/>
          <w:szCs w:val="28"/>
          <w:lang w:val="nl-NL"/>
        </w:rPr>
        <w:t xml:space="preserve">1 sân; Phong Thổ: </w:t>
      </w:r>
      <w:r w:rsidRPr="009E1C8F">
        <w:rPr>
          <w:color w:val="000000" w:themeColor="text1"/>
          <w:sz w:val="28"/>
          <w:szCs w:val="28"/>
          <w:lang w:val="en-US"/>
        </w:rPr>
        <w:t>0</w:t>
      </w:r>
      <w:r w:rsidRPr="009E1C8F">
        <w:rPr>
          <w:color w:val="000000" w:themeColor="text1"/>
          <w:sz w:val="28"/>
          <w:szCs w:val="28"/>
          <w:lang w:val="nl-NL"/>
        </w:rPr>
        <w:t xml:space="preserve">2 sân; Tam Đường: </w:t>
      </w:r>
      <w:r w:rsidRPr="009E1C8F">
        <w:rPr>
          <w:color w:val="000000" w:themeColor="text1"/>
          <w:sz w:val="28"/>
          <w:szCs w:val="28"/>
          <w:lang w:val="en-US"/>
        </w:rPr>
        <w:t>0</w:t>
      </w:r>
      <w:r w:rsidRPr="009E1C8F">
        <w:rPr>
          <w:color w:val="000000" w:themeColor="text1"/>
          <w:sz w:val="28"/>
          <w:szCs w:val="28"/>
          <w:lang w:val="nl-NL"/>
        </w:rPr>
        <w:t xml:space="preserve">3 sân; Tân Uyên: </w:t>
      </w:r>
      <w:r w:rsidRPr="009E1C8F">
        <w:rPr>
          <w:color w:val="000000" w:themeColor="text1"/>
          <w:sz w:val="28"/>
          <w:szCs w:val="28"/>
          <w:lang w:val="en-US"/>
        </w:rPr>
        <w:t>0</w:t>
      </w:r>
      <w:r w:rsidRPr="009E1C8F">
        <w:rPr>
          <w:color w:val="000000" w:themeColor="text1"/>
          <w:sz w:val="28"/>
          <w:szCs w:val="28"/>
          <w:lang w:val="nl-NL"/>
        </w:rPr>
        <w:t xml:space="preserve">1 sân; Than Uyên: </w:t>
      </w:r>
      <w:r w:rsidRPr="009E1C8F">
        <w:rPr>
          <w:color w:val="000000" w:themeColor="text1"/>
          <w:sz w:val="28"/>
          <w:szCs w:val="28"/>
          <w:lang w:val="en-US"/>
        </w:rPr>
        <w:t>0</w:t>
      </w:r>
      <w:r w:rsidRPr="009E1C8F">
        <w:rPr>
          <w:color w:val="000000" w:themeColor="text1"/>
          <w:sz w:val="28"/>
          <w:szCs w:val="28"/>
          <w:lang w:val="nl-NL"/>
        </w:rPr>
        <w:t>2 sân</w:t>
      </w:r>
      <w:r w:rsidRPr="009E1C8F">
        <w:rPr>
          <w:color w:val="000000" w:themeColor="text1"/>
          <w:sz w:val="28"/>
          <w:szCs w:val="28"/>
          <w:lang w:val="en-US"/>
        </w:rPr>
        <w:t>;</w:t>
      </w:r>
      <w:r w:rsidRPr="009E1C8F">
        <w:rPr>
          <w:color w:val="000000" w:themeColor="text1"/>
          <w:sz w:val="28"/>
          <w:szCs w:val="28"/>
          <w:lang w:val="nl-NL"/>
        </w:rPr>
        <w:t xml:space="preserve"> </w:t>
      </w:r>
      <w:r w:rsidRPr="009E1C8F">
        <w:rPr>
          <w:color w:val="000000" w:themeColor="text1"/>
          <w:sz w:val="28"/>
          <w:szCs w:val="28"/>
          <w:lang w:val="en-US"/>
        </w:rPr>
        <w:t>0</w:t>
      </w:r>
      <w:r w:rsidRPr="009E1C8F">
        <w:rPr>
          <w:color w:val="000000" w:themeColor="text1"/>
          <w:sz w:val="28"/>
          <w:szCs w:val="28"/>
          <w:lang w:val="nl-NL"/>
        </w:rPr>
        <w:t>5 sân vận động cấp huyện, thành phố (riêng huyện Tân Uyên đang triển khai xây dựng sân vận động), trên 200 sân bóng chuyền, 400 sân cầu lông ngoài trời.</w:t>
      </w:r>
    </w:p>
    <w:p w14:paraId="0796D7D6" w14:textId="596AF02C" w:rsidR="00B13CD1" w:rsidRPr="009E1C8F" w:rsidRDefault="004A3107">
      <w:pPr>
        <w:tabs>
          <w:tab w:val="left" w:pos="57"/>
        </w:tabs>
        <w:jc w:val="both"/>
        <w:rPr>
          <w:color w:val="000000" w:themeColor="text1"/>
          <w:sz w:val="28"/>
          <w:szCs w:val="28"/>
          <w:lang w:val="nl-NL"/>
        </w:rPr>
      </w:pPr>
      <w:r w:rsidRPr="009E1C8F">
        <w:rPr>
          <w:color w:val="000000" w:themeColor="text1"/>
          <w:sz w:val="28"/>
          <w:szCs w:val="28"/>
          <w:lang w:val="nl-NL"/>
        </w:rPr>
        <w:t xml:space="preserve">Bể bơi: Thành phố Lai Châu có </w:t>
      </w:r>
      <w:r w:rsidR="003A62D6">
        <w:rPr>
          <w:color w:val="000000" w:themeColor="text1"/>
          <w:sz w:val="28"/>
          <w:szCs w:val="28"/>
          <w:lang w:val="nl-NL"/>
        </w:rPr>
        <w:t>0</w:t>
      </w:r>
      <w:r w:rsidRPr="009E1C8F">
        <w:rPr>
          <w:color w:val="000000" w:themeColor="text1"/>
          <w:sz w:val="28"/>
          <w:szCs w:val="28"/>
          <w:lang w:val="nl-NL"/>
        </w:rPr>
        <w:t>8 bể bơi (</w:t>
      </w:r>
      <w:r w:rsidRPr="009E1C8F">
        <w:rPr>
          <w:color w:val="000000" w:themeColor="text1"/>
          <w:sz w:val="28"/>
          <w:szCs w:val="28"/>
          <w:lang w:val="en-US"/>
        </w:rPr>
        <w:t>0</w:t>
      </w:r>
      <w:r w:rsidRPr="009E1C8F">
        <w:rPr>
          <w:color w:val="000000" w:themeColor="text1"/>
          <w:sz w:val="28"/>
          <w:szCs w:val="28"/>
          <w:lang w:val="nl-NL"/>
        </w:rPr>
        <w:t xml:space="preserve">7 bể bơi cố định, </w:t>
      </w:r>
      <w:r w:rsidRPr="009E1C8F">
        <w:rPr>
          <w:color w:val="000000" w:themeColor="text1"/>
          <w:sz w:val="28"/>
          <w:szCs w:val="28"/>
          <w:lang w:val="en-US"/>
        </w:rPr>
        <w:t>0</w:t>
      </w:r>
      <w:r w:rsidRPr="009E1C8F">
        <w:rPr>
          <w:color w:val="000000" w:themeColor="text1"/>
          <w:sz w:val="28"/>
          <w:szCs w:val="28"/>
          <w:lang w:val="nl-NL"/>
        </w:rPr>
        <w:t xml:space="preserve">1 bể bơi lắp ghép); các huyện có 13 bể bơi, trong đó huyện Tam Đường </w:t>
      </w:r>
      <w:r w:rsidRPr="009E1C8F">
        <w:rPr>
          <w:color w:val="000000" w:themeColor="text1"/>
          <w:sz w:val="28"/>
          <w:szCs w:val="28"/>
          <w:lang w:val="en-US"/>
        </w:rPr>
        <w:t>0</w:t>
      </w:r>
      <w:r w:rsidRPr="009E1C8F">
        <w:rPr>
          <w:color w:val="000000" w:themeColor="text1"/>
          <w:sz w:val="28"/>
          <w:szCs w:val="28"/>
          <w:lang w:val="nl-NL"/>
        </w:rPr>
        <w:t xml:space="preserve">3 bể bơi cố định; Tân Uyên </w:t>
      </w:r>
      <w:r w:rsidRPr="009E1C8F">
        <w:rPr>
          <w:color w:val="000000" w:themeColor="text1"/>
          <w:sz w:val="28"/>
          <w:szCs w:val="28"/>
          <w:lang w:val="en-US"/>
        </w:rPr>
        <w:t>0</w:t>
      </w:r>
      <w:r w:rsidRPr="009E1C8F">
        <w:rPr>
          <w:color w:val="000000" w:themeColor="text1"/>
          <w:sz w:val="28"/>
          <w:szCs w:val="28"/>
          <w:lang w:val="nl-NL"/>
        </w:rPr>
        <w:t>2 bể</w:t>
      </w:r>
      <w:r w:rsidRPr="009E1C8F">
        <w:rPr>
          <w:color w:val="000000" w:themeColor="text1"/>
          <w:sz w:val="28"/>
          <w:szCs w:val="28"/>
          <w:lang w:val="en-US"/>
        </w:rPr>
        <w:t xml:space="preserve"> bơi</w:t>
      </w:r>
      <w:r w:rsidRPr="009E1C8F">
        <w:rPr>
          <w:color w:val="000000" w:themeColor="text1"/>
          <w:sz w:val="28"/>
          <w:szCs w:val="28"/>
          <w:lang w:val="nl-NL"/>
        </w:rPr>
        <w:t xml:space="preserve"> cố định; Than Uyên có </w:t>
      </w:r>
      <w:r w:rsidRPr="009E1C8F">
        <w:rPr>
          <w:color w:val="000000" w:themeColor="text1"/>
          <w:sz w:val="28"/>
          <w:szCs w:val="28"/>
          <w:lang w:val="en-US"/>
        </w:rPr>
        <w:t>0</w:t>
      </w:r>
      <w:r w:rsidRPr="009E1C8F">
        <w:rPr>
          <w:color w:val="000000" w:themeColor="text1"/>
          <w:sz w:val="28"/>
          <w:szCs w:val="28"/>
          <w:lang w:val="nl-NL"/>
        </w:rPr>
        <w:t>4 bể bơi (</w:t>
      </w:r>
      <w:r w:rsidRPr="009E1C8F">
        <w:rPr>
          <w:color w:val="000000" w:themeColor="text1"/>
          <w:sz w:val="28"/>
          <w:szCs w:val="28"/>
          <w:lang w:val="en-US"/>
        </w:rPr>
        <w:t>0</w:t>
      </w:r>
      <w:r w:rsidRPr="009E1C8F">
        <w:rPr>
          <w:color w:val="000000" w:themeColor="text1"/>
          <w:sz w:val="28"/>
          <w:szCs w:val="28"/>
          <w:lang w:val="nl-NL"/>
        </w:rPr>
        <w:t xml:space="preserve">2 bể cố định, </w:t>
      </w:r>
      <w:r w:rsidRPr="009E1C8F">
        <w:rPr>
          <w:color w:val="000000" w:themeColor="text1"/>
          <w:sz w:val="28"/>
          <w:szCs w:val="28"/>
          <w:lang w:val="en-US"/>
        </w:rPr>
        <w:t>0</w:t>
      </w:r>
      <w:r w:rsidRPr="009E1C8F">
        <w:rPr>
          <w:color w:val="000000" w:themeColor="text1"/>
          <w:sz w:val="28"/>
          <w:szCs w:val="28"/>
          <w:lang w:val="nl-NL"/>
        </w:rPr>
        <w:t xml:space="preserve">2 bể lắp ghép); Phong Thổ </w:t>
      </w:r>
      <w:r w:rsidRPr="009E1C8F">
        <w:rPr>
          <w:color w:val="000000" w:themeColor="text1"/>
          <w:sz w:val="28"/>
          <w:szCs w:val="28"/>
          <w:lang w:val="en-US"/>
        </w:rPr>
        <w:t>có 0</w:t>
      </w:r>
      <w:r w:rsidRPr="009E1C8F">
        <w:rPr>
          <w:color w:val="000000" w:themeColor="text1"/>
          <w:sz w:val="28"/>
          <w:szCs w:val="28"/>
          <w:lang w:val="nl-NL"/>
        </w:rPr>
        <w:t xml:space="preserve">2 bể bơi cố định; Sìn Hồ </w:t>
      </w:r>
      <w:r w:rsidRPr="009E1C8F">
        <w:rPr>
          <w:color w:val="000000" w:themeColor="text1"/>
          <w:sz w:val="28"/>
          <w:szCs w:val="28"/>
          <w:lang w:val="en-US"/>
        </w:rPr>
        <w:t>có 0</w:t>
      </w:r>
      <w:r w:rsidRPr="009E1C8F">
        <w:rPr>
          <w:color w:val="000000" w:themeColor="text1"/>
          <w:sz w:val="28"/>
          <w:szCs w:val="28"/>
          <w:lang w:val="nl-NL"/>
        </w:rPr>
        <w:t>2 bể bơi lắp ghép.</w:t>
      </w:r>
    </w:p>
    <w:p w14:paraId="5C0B2724" w14:textId="77777777" w:rsidR="00B13CD1" w:rsidRPr="00A5359A" w:rsidRDefault="004A3107" w:rsidP="00A5359A">
      <w:pPr>
        <w:pStyle w:val="NormalWeb"/>
        <w:rPr>
          <w:b/>
          <w:bCs/>
          <w:sz w:val="28"/>
          <w:szCs w:val="28"/>
        </w:rPr>
      </w:pPr>
      <w:bookmarkStart w:id="62" w:name="_Toc74756994"/>
      <w:r w:rsidRPr="00A5359A">
        <w:rPr>
          <w:b/>
          <w:bCs/>
          <w:sz w:val="28"/>
          <w:szCs w:val="28"/>
        </w:rPr>
        <w:t>Bảng 2: Biến động đất cơ sở thể dục, thể thao trong kỳ quy hoạch</w:t>
      </w:r>
      <w:bookmarkEnd w:id="62"/>
    </w:p>
    <w:p w14:paraId="32E98245" w14:textId="77777777" w:rsidR="00B13CD1" w:rsidRPr="009E1C8F" w:rsidRDefault="004A3107" w:rsidP="00ED3B82">
      <w:pPr>
        <w:widowControl w:val="0"/>
        <w:jc w:val="right"/>
        <w:rPr>
          <w:i/>
          <w:color w:val="000000" w:themeColor="text1"/>
          <w:sz w:val="28"/>
          <w:szCs w:val="28"/>
          <w:lang w:val="nl-NL"/>
        </w:rPr>
      </w:pPr>
      <w:r w:rsidRPr="009E1C8F">
        <w:rPr>
          <w:i/>
          <w:color w:val="000000" w:themeColor="text1"/>
          <w:sz w:val="28"/>
          <w:szCs w:val="28"/>
          <w:lang w:val="nl-NL"/>
        </w:rPr>
        <w:t xml:space="preserve">                                                                   Đơn vị tính: ha</w:t>
      </w:r>
    </w:p>
    <w:tbl>
      <w:tblPr>
        <w:tblW w:w="9531" w:type="dxa"/>
        <w:tblInd w:w="85" w:type="dxa"/>
        <w:tblLayout w:type="fixed"/>
        <w:tblLook w:val="04A0" w:firstRow="1" w:lastRow="0" w:firstColumn="1" w:lastColumn="0" w:noHBand="0" w:noVBand="1"/>
      </w:tblPr>
      <w:tblGrid>
        <w:gridCol w:w="743"/>
        <w:gridCol w:w="2551"/>
        <w:gridCol w:w="1984"/>
        <w:gridCol w:w="2127"/>
        <w:gridCol w:w="2126"/>
      </w:tblGrid>
      <w:tr w:rsidR="00B13CD1" w:rsidRPr="009E1C8F" w14:paraId="571C4264" w14:textId="77777777">
        <w:trPr>
          <w:trHeight w:val="763"/>
        </w:trPr>
        <w:tc>
          <w:tcPr>
            <w:tcW w:w="743" w:type="dxa"/>
            <w:tcBorders>
              <w:top w:val="double" w:sz="6" w:space="0" w:color="auto"/>
              <w:left w:val="double" w:sz="6" w:space="0" w:color="auto"/>
              <w:bottom w:val="single" w:sz="4" w:space="0" w:color="auto"/>
              <w:right w:val="single" w:sz="4" w:space="0" w:color="auto"/>
            </w:tcBorders>
            <w:shd w:val="clear" w:color="auto" w:fill="auto"/>
            <w:vAlign w:val="center"/>
          </w:tcPr>
          <w:p w14:paraId="43376403" w14:textId="38402FBF" w:rsidR="00B13CD1" w:rsidRPr="009E1C8F" w:rsidRDefault="004A3107" w:rsidP="00EB79BF">
            <w:pPr>
              <w:spacing w:line="240" w:lineRule="auto"/>
              <w:ind w:firstLine="0"/>
              <w:jc w:val="both"/>
              <w:rPr>
                <w:b/>
                <w:color w:val="000000" w:themeColor="text1"/>
                <w:sz w:val="28"/>
                <w:szCs w:val="28"/>
                <w:lang w:val="nl-NL"/>
              </w:rPr>
            </w:pPr>
            <w:r w:rsidRPr="009E1C8F">
              <w:rPr>
                <w:b/>
                <w:color w:val="000000" w:themeColor="text1"/>
                <w:sz w:val="28"/>
                <w:szCs w:val="28"/>
                <w:lang w:val="nl-NL"/>
              </w:rPr>
              <w:t>TT</w:t>
            </w:r>
          </w:p>
        </w:tc>
        <w:tc>
          <w:tcPr>
            <w:tcW w:w="2551" w:type="dxa"/>
            <w:tcBorders>
              <w:top w:val="double" w:sz="6" w:space="0" w:color="auto"/>
              <w:left w:val="single" w:sz="4" w:space="0" w:color="auto"/>
              <w:bottom w:val="single" w:sz="4" w:space="0" w:color="auto"/>
              <w:right w:val="single" w:sz="4" w:space="0" w:color="auto"/>
            </w:tcBorders>
            <w:shd w:val="clear" w:color="auto" w:fill="auto"/>
            <w:vAlign w:val="center"/>
          </w:tcPr>
          <w:p w14:paraId="3F04A3DA" w14:textId="77777777" w:rsidR="00B13CD1" w:rsidRPr="009E1C8F" w:rsidRDefault="004A3107" w:rsidP="00EB79BF">
            <w:pPr>
              <w:spacing w:line="240" w:lineRule="auto"/>
              <w:jc w:val="both"/>
              <w:rPr>
                <w:b/>
                <w:color w:val="000000" w:themeColor="text1"/>
                <w:sz w:val="28"/>
                <w:szCs w:val="28"/>
                <w:lang w:val="nl-NL"/>
              </w:rPr>
            </w:pPr>
            <w:r w:rsidRPr="009E1C8F">
              <w:rPr>
                <w:b/>
                <w:color w:val="000000" w:themeColor="text1"/>
                <w:sz w:val="28"/>
                <w:szCs w:val="28"/>
                <w:lang w:val="nl-NL"/>
              </w:rPr>
              <w:t>Tên huyện</w:t>
            </w:r>
          </w:p>
        </w:tc>
        <w:tc>
          <w:tcPr>
            <w:tcW w:w="1984" w:type="dxa"/>
            <w:tcBorders>
              <w:top w:val="double" w:sz="6" w:space="0" w:color="auto"/>
              <w:left w:val="single" w:sz="4" w:space="0" w:color="auto"/>
              <w:bottom w:val="single" w:sz="4" w:space="0" w:color="auto"/>
              <w:right w:val="single" w:sz="4" w:space="0" w:color="auto"/>
            </w:tcBorders>
            <w:shd w:val="clear" w:color="auto" w:fill="auto"/>
            <w:vAlign w:val="center"/>
          </w:tcPr>
          <w:p w14:paraId="300EB717" w14:textId="77777777" w:rsidR="00B13CD1" w:rsidRPr="009E1C8F" w:rsidRDefault="004A3107" w:rsidP="00EB79BF">
            <w:pPr>
              <w:spacing w:line="240" w:lineRule="auto"/>
              <w:ind w:firstLine="0"/>
              <w:jc w:val="both"/>
              <w:rPr>
                <w:b/>
                <w:color w:val="000000" w:themeColor="text1"/>
                <w:sz w:val="28"/>
                <w:szCs w:val="28"/>
                <w:lang w:val="nl-NL"/>
              </w:rPr>
            </w:pPr>
            <w:r w:rsidRPr="009E1C8F">
              <w:rPr>
                <w:b/>
                <w:color w:val="000000" w:themeColor="text1"/>
                <w:sz w:val="28"/>
                <w:szCs w:val="28"/>
                <w:lang w:val="nl-NL"/>
              </w:rPr>
              <w:t>Diện tích hiện trạng  năm 2010</w:t>
            </w:r>
          </w:p>
        </w:tc>
        <w:tc>
          <w:tcPr>
            <w:tcW w:w="2127" w:type="dxa"/>
            <w:tcBorders>
              <w:top w:val="double" w:sz="6" w:space="0" w:color="auto"/>
              <w:left w:val="single" w:sz="4" w:space="0" w:color="auto"/>
              <w:bottom w:val="single" w:sz="4" w:space="0" w:color="auto"/>
              <w:right w:val="single" w:sz="4" w:space="0" w:color="auto"/>
            </w:tcBorders>
            <w:shd w:val="clear" w:color="auto" w:fill="auto"/>
            <w:vAlign w:val="center"/>
          </w:tcPr>
          <w:p w14:paraId="3F92BF7A" w14:textId="77777777" w:rsidR="00B13CD1" w:rsidRPr="009E1C8F" w:rsidRDefault="004A3107" w:rsidP="00EB79BF">
            <w:pPr>
              <w:spacing w:line="240" w:lineRule="auto"/>
              <w:ind w:firstLine="0"/>
              <w:jc w:val="both"/>
              <w:rPr>
                <w:b/>
                <w:color w:val="000000" w:themeColor="text1"/>
                <w:sz w:val="28"/>
                <w:szCs w:val="28"/>
                <w:lang w:val="nl-NL"/>
              </w:rPr>
            </w:pPr>
            <w:r w:rsidRPr="009E1C8F">
              <w:rPr>
                <w:b/>
                <w:color w:val="000000" w:themeColor="text1"/>
                <w:sz w:val="28"/>
                <w:szCs w:val="28"/>
                <w:lang w:val="nl-NL"/>
              </w:rPr>
              <w:t>DT quy hoạch đến năm 2020</w:t>
            </w:r>
          </w:p>
        </w:tc>
        <w:tc>
          <w:tcPr>
            <w:tcW w:w="2126" w:type="dxa"/>
            <w:tcBorders>
              <w:top w:val="double" w:sz="6" w:space="0" w:color="auto"/>
              <w:left w:val="nil"/>
              <w:right w:val="double" w:sz="6" w:space="0" w:color="auto"/>
            </w:tcBorders>
            <w:shd w:val="clear" w:color="auto" w:fill="auto"/>
            <w:vAlign w:val="center"/>
          </w:tcPr>
          <w:p w14:paraId="7BC88827" w14:textId="77777777" w:rsidR="00B13CD1" w:rsidRPr="009E1C8F" w:rsidRDefault="004A3107" w:rsidP="00EB79BF">
            <w:pPr>
              <w:spacing w:line="240" w:lineRule="auto"/>
              <w:ind w:firstLine="0"/>
              <w:jc w:val="both"/>
              <w:rPr>
                <w:b/>
                <w:color w:val="000000" w:themeColor="text1"/>
                <w:sz w:val="28"/>
                <w:szCs w:val="28"/>
                <w:lang w:val="nl-NL"/>
              </w:rPr>
            </w:pPr>
            <w:r w:rsidRPr="009E1C8F">
              <w:rPr>
                <w:b/>
                <w:color w:val="000000" w:themeColor="text1"/>
                <w:sz w:val="28"/>
                <w:szCs w:val="28"/>
                <w:lang w:val="nl-NL"/>
              </w:rPr>
              <w:t>Biến động tăng (+),  giảm (-) trong kỳ QH</w:t>
            </w:r>
          </w:p>
        </w:tc>
      </w:tr>
      <w:tr w:rsidR="00B13CD1" w:rsidRPr="009E1C8F" w14:paraId="59D2EBFC" w14:textId="77777777">
        <w:trPr>
          <w:trHeight w:val="286"/>
        </w:trPr>
        <w:tc>
          <w:tcPr>
            <w:tcW w:w="743" w:type="dxa"/>
            <w:tcBorders>
              <w:top w:val="single" w:sz="4" w:space="0" w:color="auto"/>
              <w:left w:val="double" w:sz="6" w:space="0" w:color="auto"/>
              <w:bottom w:val="dotted" w:sz="4" w:space="0" w:color="auto"/>
              <w:right w:val="single" w:sz="4" w:space="0" w:color="auto"/>
            </w:tcBorders>
            <w:shd w:val="clear" w:color="auto" w:fill="auto"/>
            <w:vAlign w:val="center"/>
          </w:tcPr>
          <w:p w14:paraId="722BEAD7" w14:textId="77777777" w:rsidR="00B13CD1" w:rsidRPr="009E1C8F" w:rsidRDefault="00B13CD1" w:rsidP="00EB79BF">
            <w:pPr>
              <w:spacing w:line="240" w:lineRule="auto"/>
              <w:ind w:firstLine="0"/>
              <w:jc w:val="both"/>
              <w:rPr>
                <w:b/>
                <w:color w:val="000000" w:themeColor="text1"/>
                <w:sz w:val="28"/>
                <w:szCs w:val="28"/>
                <w:lang w:val="nl-NL"/>
              </w:rPr>
            </w:pPr>
          </w:p>
        </w:tc>
        <w:tc>
          <w:tcPr>
            <w:tcW w:w="2551" w:type="dxa"/>
            <w:tcBorders>
              <w:top w:val="single" w:sz="4" w:space="0" w:color="auto"/>
              <w:left w:val="nil"/>
              <w:bottom w:val="dotted" w:sz="4" w:space="0" w:color="auto"/>
              <w:right w:val="single" w:sz="4" w:space="0" w:color="auto"/>
            </w:tcBorders>
            <w:shd w:val="clear" w:color="auto" w:fill="auto"/>
            <w:vAlign w:val="center"/>
          </w:tcPr>
          <w:p w14:paraId="19DD2541" w14:textId="77777777" w:rsidR="00B13CD1" w:rsidRPr="009E1C8F" w:rsidRDefault="004A3107" w:rsidP="00EB79BF">
            <w:pPr>
              <w:spacing w:line="240" w:lineRule="auto"/>
              <w:jc w:val="both"/>
              <w:rPr>
                <w:b/>
                <w:color w:val="000000" w:themeColor="text1"/>
                <w:sz w:val="28"/>
                <w:szCs w:val="28"/>
                <w:lang w:val="nl-NL"/>
              </w:rPr>
            </w:pPr>
            <w:r w:rsidRPr="009E1C8F">
              <w:rPr>
                <w:b/>
                <w:color w:val="000000" w:themeColor="text1"/>
                <w:sz w:val="28"/>
                <w:szCs w:val="28"/>
                <w:lang w:val="nl-NL"/>
              </w:rPr>
              <w:t>Toàn tỉnh</w:t>
            </w:r>
          </w:p>
        </w:tc>
        <w:tc>
          <w:tcPr>
            <w:tcW w:w="1984" w:type="dxa"/>
            <w:tcBorders>
              <w:top w:val="single" w:sz="4" w:space="0" w:color="auto"/>
              <w:left w:val="nil"/>
              <w:bottom w:val="dotted" w:sz="4" w:space="0" w:color="auto"/>
              <w:right w:val="single" w:sz="4" w:space="0" w:color="auto"/>
            </w:tcBorders>
            <w:shd w:val="clear" w:color="auto" w:fill="auto"/>
            <w:vAlign w:val="center"/>
          </w:tcPr>
          <w:p w14:paraId="53EAFEDC" w14:textId="77777777" w:rsidR="00B13CD1" w:rsidRPr="009E1C8F" w:rsidRDefault="004A3107" w:rsidP="00EB79BF">
            <w:pPr>
              <w:spacing w:line="240" w:lineRule="auto"/>
              <w:jc w:val="both"/>
              <w:rPr>
                <w:b/>
                <w:bCs/>
                <w:color w:val="000000" w:themeColor="text1"/>
                <w:sz w:val="28"/>
                <w:szCs w:val="28"/>
                <w:lang w:val="nl-NL"/>
              </w:rPr>
            </w:pPr>
            <w:r w:rsidRPr="009E1C8F">
              <w:rPr>
                <w:b/>
                <w:bCs/>
                <w:color w:val="000000" w:themeColor="text1"/>
                <w:sz w:val="28"/>
                <w:szCs w:val="28"/>
                <w:lang w:val="nl-NL"/>
              </w:rPr>
              <w:t>11,73</w:t>
            </w:r>
          </w:p>
        </w:tc>
        <w:tc>
          <w:tcPr>
            <w:tcW w:w="2127" w:type="dxa"/>
            <w:tcBorders>
              <w:top w:val="single" w:sz="4" w:space="0" w:color="auto"/>
              <w:left w:val="nil"/>
              <w:bottom w:val="dotted" w:sz="4" w:space="0" w:color="auto"/>
              <w:right w:val="single" w:sz="4" w:space="0" w:color="auto"/>
            </w:tcBorders>
            <w:shd w:val="clear" w:color="auto" w:fill="auto"/>
            <w:vAlign w:val="center"/>
          </w:tcPr>
          <w:p w14:paraId="79402C5D" w14:textId="77777777" w:rsidR="00B13CD1" w:rsidRPr="009E1C8F" w:rsidRDefault="004A3107" w:rsidP="00EB79BF">
            <w:pPr>
              <w:spacing w:line="240" w:lineRule="auto"/>
              <w:jc w:val="both"/>
              <w:rPr>
                <w:b/>
                <w:bCs/>
                <w:color w:val="000000" w:themeColor="text1"/>
                <w:sz w:val="28"/>
                <w:szCs w:val="28"/>
                <w:lang w:val="nl-NL"/>
              </w:rPr>
            </w:pPr>
            <w:r w:rsidRPr="009E1C8F">
              <w:rPr>
                <w:b/>
                <w:bCs/>
                <w:color w:val="000000" w:themeColor="text1"/>
                <w:sz w:val="28"/>
                <w:szCs w:val="28"/>
                <w:lang w:val="nl-NL"/>
              </w:rPr>
              <w:t>56,08</w:t>
            </w:r>
          </w:p>
        </w:tc>
        <w:tc>
          <w:tcPr>
            <w:tcW w:w="2126" w:type="dxa"/>
            <w:tcBorders>
              <w:top w:val="single" w:sz="4" w:space="0" w:color="auto"/>
              <w:left w:val="nil"/>
              <w:bottom w:val="dotted" w:sz="4" w:space="0" w:color="auto"/>
              <w:right w:val="double" w:sz="6" w:space="0" w:color="auto"/>
            </w:tcBorders>
            <w:shd w:val="clear" w:color="auto" w:fill="auto"/>
            <w:vAlign w:val="center"/>
          </w:tcPr>
          <w:p w14:paraId="2DF2E1F3" w14:textId="77777777" w:rsidR="00B13CD1" w:rsidRPr="009E1C8F" w:rsidRDefault="004A3107" w:rsidP="00EB79BF">
            <w:pPr>
              <w:spacing w:line="240" w:lineRule="auto"/>
              <w:jc w:val="both"/>
              <w:rPr>
                <w:b/>
                <w:bCs/>
                <w:color w:val="000000" w:themeColor="text1"/>
                <w:sz w:val="28"/>
                <w:szCs w:val="28"/>
                <w:lang w:val="nl-NL"/>
              </w:rPr>
            </w:pPr>
            <w:r w:rsidRPr="009E1C8F">
              <w:rPr>
                <w:b/>
                <w:bCs/>
                <w:color w:val="000000" w:themeColor="text1"/>
                <w:sz w:val="28"/>
                <w:szCs w:val="28"/>
                <w:lang w:val="nl-NL"/>
              </w:rPr>
              <w:t>44,35</w:t>
            </w:r>
          </w:p>
        </w:tc>
      </w:tr>
      <w:tr w:rsidR="00B13CD1" w:rsidRPr="009E1C8F" w14:paraId="4A10D89E" w14:textId="77777777">
        <w:trPr>
          <w:trHeight w:val="286"/>
        </w:trPr>
        <w:tc>
          <w:tcPr>
            <w:tcW w:w="743" w:type="dxa"/>
            <w:tcBorders>
              <w:top w:val="dotted" w:sz="4" w:space="0" w:color="auto"/>
              <w:left w:val="double" w:sz="6" w:space="0" w:color="auto"/>
              <w:bottom w:val="dotted" w:sz="4" w:space="0" w:color="auto"/>
              <w:right w:val="single" w:sz="4" w:space="0" w:color="auto"/>
            </w:tcBorders>
            <w:shd w:val="clear" w:color="auto" w:fill="auto"/>
            <w:vAlign w:val="center"/>
          </w:tcPr>
          <w:p w14:paraId="0BB4120B"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1</w:t>
            </w:r>
          </w:p>
        </w:tc>
        <w:tc>
          <w:tcPr>
            <w:tcW w:w="2551" w:type="dxa"/>
            <w:tcBorders>
              <w:top w:val="dotted" w:sz="4" w:space="0" w:color="auto"/>
              <w:left w:val="nil"/>
              <w:bottom w:val="dotted" w:sz="4" w:space="0" w:color="auto"/>
              <w:right w:val="single" w:sz="4" w:space="0" w:color="auto"/>
            </w:tcBorders>
            <w:shd w:val="clear" w:color="auto" w:fill="auto"/>
            <w:vAlign w:val="center"/>
          </w:tcPr>
          <w:p w14:paraId="1624EE44"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Thành phố Lai Châu</w:t>
            </w:r>
          </w:p>
        </w:tc>
        <w:tc>
          <w:tcPr>
            <w:tcW w:w="1984" w:type="dxa"/>
            <w:tcBorders>
              <w:top w:val="dotted" w:sz="4" w:space="0" w:color="auto"/>
              <w:left w:val="nil"/>
              <w:bottom w:val="dotted" w:sz="4" w:space="0" w:color="auto"/>
              <w:right w:val="single" w:sz="4" w:space="0" w:color="auto"/>
            </w:tcBorders>
            <w:shd w:val="clear" w:color="auto" w:fill="auto"/>
            <w:vAlign w:val="center"/>
          </w:tcPr>
          <w:p w14:paraId="21D55802"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2,77</w:t>
            </w:r>
          </w:p>
        </w:tc>
        <w:tc>
          <w:tcPr>
            <w:tcW w:w="2127" w:type="dxa"/>
            <w:tcBorders>
              <w:top w:val="dotted" w:sz="4" w:space="0" w:color="auto"/>
              <w:left w:val="nil"/>
              <w:bottom w:val="dotted" w:sz="4" w:space="0" w:color="auto"/>
              <w:right w:val="single" w:sz="4" w:space="0" w:color="auto"/>
            </w:tcBorders>
            <w:shd w:val="clear" w:color="auto" w:fill="auto"/>
            <w:vAlign w:val="center"/>
          </w:tcPr>
          <w:p w14:paraId="109E0C23"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18,51</w:t>
            </w:r>
          </w:p>
        </w:tc>
        <w:tc>
          <w:tcPr>
            <w:tcW w:w="2126" w:type="dxa"/>
            <w:tcBorders>
              <w:top w:val="dotted" w:sz="4" w:space="0" w:color="auto"/>
              <w:left w:val="nil"/>
              <w:bottom w:val="dotted" w:sz="4" w:space="0" w:color="auto"/>
              <w:right w:val="double" w:sz="6" w:space="0" w:color="auto"/>
            </w:tcBorders>
            <w:shd w:val="clear" w:color="auto" w:fill="auto"/>
            <w:vAlign w:val="center"/>
          </w:tcPr>
          <w:p w14:paraId="1A44522A"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15,74</w:t>
            </w:r>
          </w:p>
        </w:tc>
      </w:tr>
      <w:tr w:rsidR="00B13CD1" w:rsidRPr="009E1C8F" w14:paraId="4FDB7FDC" w14:textId="77777777">
        <w:trPr>
          <w:trHeight w:val="306"/>
        </w:trPr>
        <w:tc>
          <w:tcPr>
            <w:tcW w:w="743" w:type="dxa"/>
            <w:tcBorders>
              <w:top w:val="dotted" w:sz="4" w:space="0" w:color="auto"/>
              <w:left w:val="double" w:sz="6" w:space="0" w:color="auto"/>
              <w:bottom w:val="dotted" w:sz="4" w:space="0" w:color="auto"/>
              <w:right w:val="single" w:sz="4" w:space="0" w:color="auto"/>
            </w:tcBorders>
            <w:shd w:val="clear" w:color="auto" w:fill="auto"/>
            <w:vAlign w:val="center"/>
          </w:tcPr>
          <w:p w14:paraId="03530A8E"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2</w:t>
            </w:r>
          </w:p>
        </w:tc>
        <w:tc>
          <w:tcPr>
            <w:tcW w:w="2551" w:type="dxa"/>
            <w:tcBorders>
              <w:top w:val="dotted" w:sz="4" w:space="0" w:color="auto"/>
              <w:left w:val="nil"/>
              <w:bottom w:val="dotted" w:sz="4" w:space="0" w:color="auto"/>
              <w:right w:val="single" w:sz="4" w:space="0" w:color="auto"/>
            </w:tcBorders>
            <w:shd w:val="clear" w:color="auto" w:fill="auto"/>
            <w:vAlign w:val="center"/>
          </w:tcPr>
          <w:p w14:paraId="23C8A54E"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Huyện Than Uyên</w:t>
            </w:r>
          </w:p>
        </w:tc>
        <w:tc>
          <w:tcPr>
            <w:tcW w:w="1984" w:type="dxa"/>
            <w:tcBorders>
              <w:top w:val="dotted" w:sz="4" w:space="0" w:color="auto"/>
              <w:left w:val="nil"/>
              <w:bottom w:val="dotted" w:sz="4" w:space="0" w:color="auto"/>
              <w:right w:val="single" w:sz="4" w:space="0" w:color="auto"/>
            </w:tcBorders>
            <w:shd w:val="clear" w:color="auto" w:fill="auto"/>
            <w:vAlign w:val="center"/>
          </w:tcPr>
          <w:p w14:paraId="637A7242"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3,83</w:t>
            </w:r>
          </w:p>
        </w:tc>
        <w:tc>
          <w:tcPr>
            <w:tcW w:w="2127" w:type="dxa"/>
            <w:tcBorders>
              <w:top w:val="dotted" w:sz="4" w:space="0" w:color="auto"/>
              <w:left w:val="nil"/>
              <w:bottom w:val="dotted" w:sz="4" w:space="0" w:color="auto"/>
              <w:right w:val="single" w:sz="4" w:space="0" w:color="auto"/>
            </w:tcBorders>
            <w:shd w:val="clear" w:color="auto" w:fill="auto"/>
            <w:vAlign w:val="center"/>
          </w:tcPr>
          <w:p w14:paraId="6B7E4569"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6,83</w:t>
            </w:r>
          </w:p>
        </w:tc>
        <w:tc>
          <w:tcPr>
            <w:tcW w:w="2126" w:type="dxa"/>
            <w:tcBorders>
              <w:top w:val="dotted" w:sz="4" w:space="0" w:color="auto"/>
              <w:left w:val="nil"/>
              <w:bottom w:val="dotted" w:sz="4" w:space="0" w:color="auto"/>
              <w:right w:val="double" w:sz="6" w:space="0" w:color="auto"/>
            </w:tcBorders>
            <w:shd w:val="clear" w:color="auto" w:fill="auto"/>
            <w:vAlign w:val="center"/>
          </w:tcPr>
          <w:p w14:paraId="6639BB83"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3,00</w:t>
            </w:r>
          </w:p>
        </w:tc>
      </w:tr>
      <w:tr w:rsidR="00B13CD1" w:rsidRPr="009E1C8F" w14:paraId="330E792A" w14:textId="77777777">
        <w:trPr>
          <w:trHeight w:val="286"/>
        </w:trPr>
        <w:tc>
          <w:tcPr>
            <w:tcW w:w="743" w:type="dxa"/>
            <w:tcBorders>
              <w:top w:val="dotted" w:sz="4" w:space="0" w:color="auto"/>
              <w:left w:val="double" w:sz="6" w:space="0" w:color="auto"/>
              <w:bottom w:val="dotted" w:sz="4" w:space="0" w:color="auto"/>
              <w:right w:val="single" w:sz="4" w:space="0" w:color="auto"/>
            </w:tcBorders>
            <w:shd w:val="clear" w:color="auto" w:fill="auto"/>
            <w:vAlign w:val="center"/>
          </w:tcPr>
          <w:p w14:paraId="32C4EAA6"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3</w:t>
            </w:r>
          </w:p>
        </w:tc>
        <w:tc>
          <w:tcPr>
            <w:tcW w:w="2551" w:type="dxa"/>
            <w:tcBorders>
              <w:top w:val="dotted" w:sz="4" w:space="0" w:color="auto"/>
              <w:left w:val="nil"/>
              <w:bottom w:val="dotted" w:sz="4" w:space="0" w:color="auto"/>
              <w:right w:val="single" w:sz="4" w:space="0" w:color="auto"/>
            </w:tcBorders>
            <w:shd w:val="clear" w:color="auto" w:fill="auto"/>
            <w:vAlign w:val="center"/>
          </w:tcPr>
          <w:p w14:paraId="476A9FF8"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Huyện Tân Uyên</w:t>
            </w:r>
          </w:p>
        </w:tc>
        <w:tc>
          <w:tcPr>
            <w:tcW w:w="1984" w:type="dxa"/>
            <w:tcBorders>
              <w:top w:val="dotted" w:sz="4" w:space="0" w:color="auto"/>
              <w:left w:val="nil"/>
              <w:bottom w:val="dotted" w:sz="4" w:space="0" w:color="auto"/>
              <w:right w:val="single" w:sz="4" w:space="0" w:color="auto"/>
            </w:tcBorders>
            <w:shd w:val="clear" w:color="auto" w:fill="auto"/>
            <w:vAlign w:val="center"/>
          </w:tcPr>
          <w:p w14:paraId="6087D9BD"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2,34</w:t>
            </w:r>
          </w:p>
        </w:tc>
        <w:tc>
          <w:tcPr>
            <w:tcW w:w="2127" w:type="dxa"/>
            <w:tcBorders>
              <w:top w:val="dotted" w:sz="4" w:space="0" w:color="auto"/>
              <w:left w:val="nil"/>
              <w:bottom w:val="dotted" w:sz="4" w:space="0" w:color="auto"/>
              <w:right w:val="single" w:sz="4" w:space="0" w:color="auto"/>
            </w:tcBorders>
            <w:shd w:val="clear" w:color="auto" w:fill="auto"/>
            <w:vAlign w:val="center"/>
          </w:tcPr>
          <w:p w14:paraId="56B91009"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6,94</w:t>
            </w:r>
          </w:p>
        </w:tc>
        <w:tc>
          <w:tcPr>
            <w:tcW w:w="2126" w:type="dxa"/>
            <w:tcBorders>
              <w:top w:val="dotted" w:sz="4" w:space="0" w:color="auto"/>
              <w:left w:val="nil"/>
              <w:bottom w:val="dotted" w:sz="4" w:space="0" w:color="auto"/>
              <w:right w:val="double" w:sz="6" w:space="0" w:color="auto"/>
            </w:tcBorders>
            <w:shd w:val="clear" w:color="auto" w:fill="auto"/>
            <w:vAlign w:val="center"/>
          </w:tcPr>
          <w:p w14:paraId="14A90416"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4,60</w:t>
            </w:r>
          </w:p>
        </w:tc>
      </w:tr>
      <w:tr w:rsidR="00B13CD1" w:rsidRPr="009E1C8F" w14:paraId="0D8EDAB5" w14:textId="77777777">
        <w:trPr>
          <w:trHeight w:val="286"/>
        </w:trPr>
        <w:tc>
          <w:tcPr>
            <w:tcW w:w="743" w:type="dxa"/>
            <w:tcBorders>
              <w:top w:val="dotted" w:sz="4" w:space="0" w:color="auto"/>
              <w:left w:val="double" w:sz="6" w:space="0" w:color="auto"/>
              <w:bottom w:val="dotted" w:sz="4" w:space="0" w:color="auto"/>
              <w:right w:val="single" w:sz="4" w:space="0" w:color="auto"/>
            </w:tcBorders>
            <w:shd w:val="clear" w:color="auto" w:fill="auto"/>
            <w:vAlign w:val="center"/>
          </w:tcPr>
          <w:p w14:paraId="4D4B0A70"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4</w:t>
            </w:r>
          </w:p>
        </w:tc>
        <w:tc>
          <w:tcPr>
            <w:tcW w:w="2551" w:type="dxa"/>
            <w:tcBorders>
              <w:top w:val="dotted" w:sz="4" w:space="0" w:color="auto"/>
              <w:left w:val="nil"/>
              <w:bottom w:val="dotted" w:sz="4" w:space="0" w:color="auto"/>
              <w:right w:val="single" w:sz="4" w:space="0" w:color="auto"/>
            </w:tcBorders>
            <w:shd w:val="clear" w:color="auto" w:fill="auto"/>
            <w:vAlign w:val="center"/>
          </w:tcPr>
          <w:p w14:paraId="52DC3DC8"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Huyện Tam Đường</w:t>
            </w:r>
          </w:p>
        </w:tc>
        <w:tc>
          <w:tcPr>
            <w:tcW w:w="1984" w:type="dxa"/>
            <w:tcBorders>
              <w:top w:val="dotted" w:sz="4" w:space="0" w:color="auto"/>
              <w:left w:val="nil"/>
              <w:bottom w:val="dotted" w:sz="4" w:space="0" w:color="auto"/>
              <w:right w:val="single" w:sz="4" w:space="0" w:color="auto"/>
            </w:tcBorders>
            <w:shd w:val="clear" w:color="auto" w:fill="auto"/>
            <w:vAlign w:val="center"/>
          </w:tcPr>
          <w:p w14:paraId="663B0C5A"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0,00</w:t>
            </w:r>
          </w:p>
        </w:tc>
        <w:tc>
          <w:tcPr>
            <w:tcW w:w="2127" w:type="dxa"/>
            <w:tcBorders>
              <w:top w:val="dotted" w:sz="4" w:space="0" w:color="auto"/>
              <w:left w:val="nil"/>
              <w:bottom w:val="dotted" w:sz="4" w:space="0" w:color="auto"/>
              <w:right w:val="single" w:sz="4" w:space="0" w:color="auto"/>
            </w:tcBorders>
            <w:shd w:val="clear" w:color="auto" w:fill="auto"/>
            <w:vAlign w:val="center"/>
          </w:tcPr>
          <w:p w14:paraId="0255CBB7"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3,30</w:t>
            </w:r>
          </w:p>
        </w:tc>
        <w:tc>
          <w:tcPr>
            <w:tcW w:w="2126" w:type="dxa"/>
            <w:tcBorders>
              <w:top w:val="dotted" w:sz="4" w:space="0" w:color="auto"/>
              <w:left w:val="nil"/>
              <w:bottom w:val="dotted" w:sz="4" w:space="0" w:color="auto"/>
              <w:right w:val="double" w:sz="6" w:space="0" w:color="auto"/>
            </w:tcBorders>
            <w:shd w:val="clear" w:color="auto" w:fill="auto"/>
            <w:vAlign w:val="center"/>
          </w:tcPr>
          <w:p w14:paraId="3074D7FD"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3,30</w:t>
            </w:r>
          </w:p>
        </w:tc>
      </w:tr>
      <w:tr w:rsidR="00B13CD1" w:rsidRPr="009E1C8F" w14:paraId="29C47D02" w14:textId="77777777">
        <w:trPr>
          <w:trHeight w:val="286"/>
        </w:trPr>
        <w:tc>
          <w:tcPr>
            <w:tcW w:w="743" w:type="dxa"/>
            <w:tcBorders>
              <w:top w:val="dotted" w:sz="4" w:space="0" w:color="auto"/>
              <w:left w:val="double" w:sz="6" w:space="0" w:color="auto"/>
              <w:bottom w:val="dotted" w:sz="4" w:space="0" w:color="auto"/>
              <w:right w:val="single" w:sz="4" w:space="0" w:color="auto"/>
            </w:tcBorders>
            <w:shd w:val="clear" w:color="auto" w:fill="auto"/>
            <w:vAlign w:val="center"/>
          </w:tcPr>
          <w:p w14:paraId="3C691B69"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5</w:t>
            </w:r>
          </w:p>
        </w:tc>
        <w:tc>
          <w:tcPr>
            <w:tcW w:w="2551" w:type="dxa"/>
            <w:tcBorders>
              <w:top w:val="dotted" w:sz="4" w:space="0" w:color="auto"/>
              <w:left w:val="nil"/>
              <w:bottom w:val="dotted" w:sz="4" w:space="0" w:color="auto"/>
              <w:right w:val="single" w:sz="4" w:space="0" w:color="auto"/>
            </w:tcBorders>
            <w:shd w:val="clear" w:color="auto" w:fill="auto"/>
            <w:vAlign w:val="center"/>
          </w:tcPr>
          <w:p w14:paraId="274D53D4"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Huyện Sìn Hồ</w:t>
            </w:r>
          </w:p>
        </w:tc>
        <w:tc>
          <w:tcPr>
            <w:tcW w:w="1984" w:type="dxa"/>
            <w:tcBorders>
              <w:top w:val="dotted" w:sz="4" w:space="0" w:color="auto"/>
              <w:left w:val="nil"/>
              <w:bottom w:val="dotted" w:sz="4" w:space="0" w:color="auto"/>
              <w:right w:val="single" w:sz="4" w:space="0" w:color="auto"/>
            </w:tcBorders>
            <w:shd w:val="clear" w:color="auto" w:fill="auto"/>
            <w:vAlign w:val="center"/>
          </w:tcPr>
          <w:p w14:paraId="5C95A6D5"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0,65</w:t>
            </w:r>
          </w:p>
        </w:tc>
        <w:tc>
          <w:tcPr>
            <w:tcW w:w="2127" w:type="dxa"/>
            <w:tcBorders>
              <w:top w:val="dotted" w:sz="4" w:space="0" w:color="auto"/>
              <w:left w:val="nil"/>
              <w:bottom w:val="dotted" w:sz="4" w:space="0" w:color="auto"/>
              <w:right w:val="single" w:sz="4" w:space="0" w:color="auto"/>
            </w:tcBorders>
            <w:shd w:val="clear" w:color="auto" w:fill="auto"/>
            <w:vAlign w:val="center"/>
          </w:tcPr>
          <w:p w14:paraId="742E29C5"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7,72</w:t>
            </w:r>
          </w:p>
        </w:tc>
        <w:tc>
          <w:tcPr>
            <w:tcW w:w="2126" w:type="dxa"/>
            <w:tcBorders>
              <w:top w:val="dotted" w:sz="4" w:space="0" w:color="auto"/>
              <w:left w:val="nil"/>
              <w:bottom w:val="dotted" w:sz="4" w:space="0" w:color="auto"/>
              <w:right w:val="double" w:sz="6" w:space="0" w:color="auto"/>
            </w:tcBorders>
            <w:shd w:val="clear" w:color="auto" w:fill="auto"/>
            <w:vAlign w:val="center"/>
          </w:tcPr>
          <w:p w14:paraId="2A055617"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7,07</w:t>
            </w:r>
          </w:p>
        </w:tc>
      </w:tr>
      <w:tr w:rsidR="00B13CD1" w:rsidRPr="009E1C8F" w14:paraId="7B5A849B" w14:textId="77777777">
        <w:trPr>
          <w:trHeight w:val="351"/>
        </w:trPr>
        <w:tc>
          <w:tcPr>
            <w:tcW w:w="743" w:type="dxa"/>
            <w:tcBorders>
              <w:top w:val="dotted" w:sz="4" w:space="0" w:color="auto"/>
              <w:left w:val="double" w:sz="6" w:space="0" w:color="auto"/>
              <w:bottom w:val="dotted" w:sz="4" w:space="0" w:color="auto"/>
              <w:right w:val="single" w:sz="4" w:space="0" w:color="auto"/>
            </w:tcBorders>
            <w:shd w:val="clear" w:color="auto" w:fill="auto"/>
            <w:vAlign w:val="center"/>
          </w:tcPr>
          <w:p w14:paraId="71FC8898"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6</w:t>
            </w:r>
          </w:p>
        </w:tc>
        <w:tc>
          <w:tcPr>
            <w:tcW w:w="2551" w:type="dxa"/>
            <w:tcBorders>
              <w:top w:val="dotted" w:sz="4" w:space="0" w:color="auto"/>
              <w:left w:val="nil"/>
              <w:bottom w:val="dotted" w:sz="4" w:space="0" w:color="auto"/>
              <w:right w:val="single" w:sz="4" w:space="0" w:color="auto"/>
            </w:tcBorders>
            <w:shd w:val="clear" w:color="auto" w:fill="auto"/>
            <w:vAlign w:val="center"/>
          </w:tcPr>
          <w:p w14:paraId="00112B61"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Huyện Phong Thổ</w:t>
            </w:r>
          </w:p>
        </w:tc>
        <w:tc>
          <w:tcPr>
            <w:tcW w:w="1984" w:type="dxa"/>
            <w:tcBorders>
              <w:top w:val="dotted" w:sz="4" w:space="0" w:color="auto"/>
              <w:left w:val="nil"/>
              <w:bottom w:val="dotted" w:sz="4" w:space="0" w:color="auto"/>
              <w:right w:val="single" w:sz="4" w:space="0" w:color="auto"/>
            </w:tcBorders>
            <w:shd w:val="clear" w:color="auto" w:fill="auto"/>
            <w:vAlign w:val="center"/>
          </w:tcPr>
          <w:p w14:paraId="2DB9DAF7"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0,42</w:t>
            </w:r>
          </w:p>
        </w:tc>
        <w:tc>
          <w:tcPr>
            <w:tcW w:w="2127" w:type="dxa"/>
            <w:tcBorders>
              <w:top w:val="dotted" w:sz="4" w:space="0" w:color="auto"/>
              <w:left w:val="nil"/>
              <w:bottom w:val="dotted" w:sz="4" w:space="0" w:color="auto"/>
              <w:right w:val="single" w:sz="4" w:space="0" w:color="auto"/>
            </w:tcBorders>
            <w:shd w:val="clear" w:color="auto" w:fill="auto"/>
            <w:vAlign w:val="center"/>
          </w:tcPr>
          <w:p w14:paraId="4E120E72"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4,92</w:t>
            </w:r>
          </w:p>
        </w:tc>
        <w:tc>
          <w:tcPr>
            <w:tcW w:w="2126" w:type="dxa"/>
            <w:tcBorders>
              <w:top w:val="dotted" w:sz="4" w:space="0" w:color="auto"/>
              <w:left w:val="nil"/>
              <w:bottom w:val="dotted" w:sz="4" w:space="0" w:color="auto"/>
              <w:right w:val="double" w:sz="6" w:space="0" w:color="auto"/>
            </w:tcBorders>
            <w:shd w:val="clear" w:color="auto" w:fill="auto"/>
            <w:vAlign w:val="center"/>
          </w:tcPr>
          <w:p w14:paraId="25C1154A"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4,50</w:t>
            </w:r>
          </w:p>
        </w:tc>
      </w:tr>
      <w:tr w:rsidR="00B13CD1" w:rsidRPr="009E1C8F" w14:paraId="54594BCC" w14:textId="77777777">
        <w:trPr>
          <w:trHeight w:val="286"/>
        </w:trPr>
        <w:tc>
          <w:tcPr>
            <w:tcW w:w="743" w:type="dxa"/>
            <w:tcBorders>
              <w:top w:val="dotted" w:sz="4" w:space="0" w:color="auto"/>
              <w:left w:val="double" w:sz="6" w:space="0" w:color="auto"/>
              <w:bottom w:val="double" w:sz="6" w:space="0" w:color="auto"/>
              <w:right w:val="single" w:sz="4" w:space="0" w:color="auto"/>
            </w:tcBorders>
            <w:shd w:val="clear" w:color="auto" w:fill="auto"/>
            <w:vAlign w:val="center"/>
          </w:tcPr>
          <w:p w14:paraId="5A9E2E82"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lastRenderedPageBreak/>
              <w:t>7</w:t>
            </w:r>
          </w:p>
        </w:tc>
        <w:tc>
          <w:tcPr>
            <w:tcW w:w="2551" w:type="dxa"/>
            <w:tcBorders>
              <w:top w:val="dotted" w:sz="4" w:space="0" w:color="auto"/>
              <w:left w:val="nil"/>
              <w:bottom w:val="double" w:sz="6" w:space="0" w:color="auto"/>
              <w:right w:val="single" w:sz="4" w:space="0" w:color="auto"/>
            </w:tcBorders>
            <w:shd w:val="clear" w:color="auto" w:fill="auto"/>
            <w:vAlign w:val="center"/>
          </w:tcPr>
          <w:p w14:paraId="016B2957" w14:textId="77777777" w:rsidR="00B13CD1" w:rsidRPr="009E1C8F" w:rsidRDefault="004A3107" w:rsidP="00EB79BF">
            <w:pPr>
              <w:spacing w:line="240" w:lineRule="auto"/>
              <w:ind w:firstLine="0"/>
              <w:jc w:val="both"/>
              <w:rPr>
                <w:color w:val="000000" w:themeColor="text1"/>
                <w:sz w:val="28"/>
                <w:szCs w:val="28"/>
                <w:lang w:val="nl-NL"/>
              </w:rPr>
            </w:pPr>
            <w:r w:rsidRPr="009E1C8F">
              <w:rPr>
                <w:color w:val="000000" w:themeColor="text1"/>
                <w:sz w:val="28"/>
                <w:szCs w:val="28"/>
                <w:lang w:val="nl-NL"/>
              </w:rPr>
              <w:t>Huyện Mường Tè</w:t>
            </w:r>
          </w:p>
        </w:tc>
        <w:tc>
          <w:tcPr>
            <w:tcW w:w="1984" w:type="dxa"/>
            <w:tcBorders>
              <w:top w:val="dotted" w:sz="4" w:space="0" w:color="auto"/>
              <w:left w:val="nil"/>
              <w:bottom w:val="double" w:sz="6" w:space="0" w:color="auto"/>
              <w:right w:val="single" w:sz="4" w:space="0" w:color="auto"/>
            </w:tcBorders>
            <w:shd w:val="clear" w:color="auto" w:fill="auto"/>
            <w:vAlign w:val="center"/>
          </w:tcPr>
          <w:p w14:paraId="071DA89B"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1,72</w:t>
            </w:r>
          </w:p>
        </w:tc>
        <w:tc>
          <w:tcPr>
            <w:tcW w:w="2127" w:type="dxa"/>
            <w:tcBorders>
              <w:top w:val="dotted" w:sz="4" w:space="0" w:color="auto"/>
              <w:left w:val="nil"/>
              <w:bottom w:val="double" w:sz="6" w:space="0" w:color="auto"/>
              <w:right w:val="single" w:sz="4" w:space="0" w:color="auto"/>
            </w:tcBorders>
            <w:shd w:val="clear" w:color="auto" w:fill="auto"/>
            <w:vAlign w:val="center"/>
          </w:tcPr>
          <w:p w14:paraId="17D9E60E"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7,86</w:t>
            </w:r>
          </w:p>
        </w:tc>
        <w:tc>
          <w:tcPr>
            <w:tcW w:w="2126" w:type="dxa"/>
            <w:tcBorders>
              <w:top w:val="dotted" w:sz="4" w:space="0" w:color="auto"/>
              <w:left w:val="nil"/>
              <w:bottom w:val="double" w:sz="6" w:space="0" w:color="auto"/>
              <w:right w:val="double" w:sz="6" w:space="0" w:color="auto"/>
            </w:tcBorders>
            <w:shd w:val="clear" w:color="auto" w:fill="auto"/>
            <w:vAlign w:val="center"/>
          </w:tcPr>
          <w:p w14:paraId="1D5B585B" w14:textId="77777777" w:rsidR="00B13CD1" w:rsidRPr="009E1C8F" w:rsidRDefault="004A3107" w:rsidP="00EB79BF">
            <w:pPr>
              <w:spacing w:line="240" w:lineRule="auto"/>
              <w:jc w:val="both"/>
              <w:rPr>
                <w:color w:val="000000" w:themeColor="text1"/>
                <w:sz w:val="28"/>
                <w:szCs w:val="28"/>
                <w:lang w:val="nl-NL"/>
              </w:rPr>
            </w:pPr>
            <w:r w:rsidRPr="009E1C8F">
              <w:rPr>
                <w:color w:val="000000" w:themeColor="text1"/>
                <w:sz w:val="28"/>
                <w:szCs w:val="28"/>
                <w:lang w:val="nl-NL"/>
              </w:rPr>
              <w:t>6,14</w:t>
            </w:r>
          </w:p>
        </w:tc>
      </w:tr>
    </w:tbl>
    <w:p w14:paraId="00BDC42A" w14:textId="6C3091F0" w:rsidR="00B13CD1" w:rsidRPr="009E1C8F" w:rsidRDefault="004A3107" w:rsidP="00735E67">
      <w:pPr>
        <w:pStyle w:val="Bodytext60"/>
        <w:shd w:val="clear" w:color="auto" w:fill="auto"/>
        <w:tabs>
          <w:tab w:val="left" w:pos="1458"/>
        </w:tabs>
        <w:spacing w:after="0" w:line="360" w:lineRule="auto"/>
        <w:ind w:firstLine="851"/>
        <w:jc w:val="right"/>
        <w:rPr>
          <w:color w:val="000000" w:themeColor="text1"/>
          <w:sz w:val="28"/>
          <w:szCs w:val="28"/>
        </w:rPr>
      </w:pPr>
      <w:r w:rsidRPr="009E1C8F">
        <w:rPr>
          <w:bCs/>
          <w:color w:val="000000" w:themeColor="text1"/>
          <w:spacing w:val="-4"/>
          <w:sz w:val="28"/>
          <w:szCs w:val="28"/>
        </w:rPr>
        <w:t xml:space="preserve"> </w:t>
      </w:r>
      <w:r w:rsidR="00EB23C2">
        <w:rPr>
          <w:bCs/>
          <w:color w:val="000000" w:themeColor="text1"/>
          <w:spacing w:val="-4"/>
          <w:sz w:val="28"/>
          <w:szCs w:val="28"/>
          <w:lang w:val="en-US"/>
        </w:rPr>
        <w:t xml:space="preserve">  </w:t>
      </w:r>
      <w:r w:rsidRPr="009E1C8F">
        <w:rPr>
          <w:color w:val="000000" w:themeColor="text1"/>
          <w:sz w:val="28"/>
          <w:szCs w:val="28"/>
        </w:rPr>
        <w:t>Nguồn: Sở V</w:t>
      </w:r>
      <w:r w:rsidR="00EB23C2">
        <w:rPr>
          <w:color w:val="000000" w:themeColor="text1"/>
          <w:sz w:val="28"/>
          <w:szCs w:val="28"/>
          <w:lang w:val="en-US"/>
        </w:rPr>
        <w:t>HTTDL</w:t>
      </w:r>
      <w:r w:rsidRPr="009E1C8F">
        <w:rPr>
          <w:color w:val="000000" w:themeColor="text1"/>
          <w:sz w:val="28"/>
          <w:szCs w:val="28"/>
        </w:rPr>
        <w:t xml:space="preserve"> tỉnh Lai Châu, 2020.</w:t>
      </w:r>
    </w:p>
    <w:p w14:paraId="0B1B4266"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 xml:space="preserve">- Công tác quản lý, đội ngũ cán bộ: </w:t>
      </w:r>
      <w:r w:rsidRPr="009E1C8F">
        <w:rPr>
          <w:color w:val="000000" w:themeColor="text1"/>
          <w:sz w:val="28"/>
          <w:szCs w:val="28"/>
          <w:lang w:val="en-US"/>
        </w:rPr>
        <w:t>0</w:t>
      </w:r>
      <w:r w:rsidRPr="009E1C8F">
        <w:rPr>
          <w:color w:val="000000" w:themeColor="text1"/>
          <w:sz w:val="28"/>
          <w:szCs w:val="28"/>
          <w:lang w:val="nl-NL"/>
        </w:rPr>
        <w:t xml:space="preserve">8 huyện, thành phố tỉnh Lai Châu có 11 cán bộ </w:t>
      </w:r>
      <w:r w:rsidRPr="009E1C8F">
        <w:rPr>
          <w:color w:val="000000" w:themeColor="text1"/>
          <w:sz w:val="28"/>
          <w:szCs w:val="28"/>
          <w:lang w:val="en-US"/>
        </w:rPr>
        <w:t>TDTT</w:t>
      </w:r>
      <w:r w:rsidRPr="009E1C8F">
        <w:rPr>
          <w:color w:val="000000" w:themeColor="text1"/>
          <w:sz w:val="28"/>
          <w:szCs w:val="28"/>
          <w:lang w:val="nl-NL"/>
        </w:rPr>
        <w:t xml:space="preserve">, trong đó, 10 cán bộ trình độ đại học, </w:t>
      </w:r>
      <w:r w:rsidRPr="009E1C8F">
        <w:rPr>
          <w:color w:val="000000" w:themeColor="text1"/>
          <w:sz w:val="28"/>
          <w:szCs w:val="28"/>
          <w:lang w:val="en-US"/>
        </w:rPr>
        <w:t>0</w:t>
      </w:r>
      <w:r w:rsidRPr="009E1C8F">
        <w:rPr>
          <w:color w:val="000000" w:themeColor="text1"/>
          <w:sz w:val="28"/>
          <w:szCs w:val="28"/>
          <w:lang w:val="nl-NL"/>
        </w:rPr>
        <w:t xml:space="preserve">1 cán bộ trình độ cao đẳng, </w:t>
      </w:r>
      <w:r w:rsidRPr="009E1C8F">
        <w:rPr>
          <w:color w:val="000000" w:themeColor="text1"/>
          <w:sz w:val="28"/>
          <w:szCs w:val="28"/>
          <w:lang w:val="en-US"/>
        </w:rPr>
        <w:t>0</w:t>
      </w:r>
      <w:r w:rsidRPr="009E1C8F">
        <w:rPr>
          <w:color w:val="000000" w:themeColor="text1"/>
          <w:sz w:val="28"/>
          <w:szCs w:val="28"/>
          <w:lang w:val="nl-NL"/>
        </w:rPr>
        <w:t xml:space="preserve">2 cán bộ có trình độ cao cấp lý luận và </w:t>
      </w:r>
      <w:r w:rsidRPr="009E1C8F">
        <w:rPr>
          <w:color w:val="000000" w:themeColor="text1"/>
          <w:sz w:val="28"/>
          <w:szCs w:val="28"/>
          <w:lang w:val="en-US"/>
        </w:rPr>
        <w:t>0</w:t>
      </w:r>
      <w:r w:rsidRPr="009E1C8F">
        <w:rPr>
          <w:color w:val="000000" w:themeColor="text1"/>
          <w:sz w:val="28"/>
          <w:szCs w:val="28"/>
          <w:lang w:val="nl-NL"/>
        </w:rPr>
        <w:t>6 cán bộ trung cấp lý luận.</w:t>
      </w:r>
    </w:p>
    <w:p w14:paraId="2FCEECF1" w14:textId="77777777" w:rsidR="00B13CD1" w:rsidRPr="009E1C8F" w:rsidRDefault="004A3107" w:rsidP="00A5359A">
      <w:pPr>
        <w:pStyle w:val="Heading3"/>
      </w:pPr>
      <w:bookmarkStart w:id="63" w:name="_Toc74757578"/>
      <w:r w:rsidRPr="009E1C8F">
        <w:t>2. Hệ thống thiết chế thể thao do ngành khác quản lý</w:t>
      </w:r>
      <w:bookmarkEnd w:id="63"/>
      <w:r w:rsidRPr="009E1C8F">
        <w:t xml:space="preserve"> </w:t>
      </w:r>
    </w:p>
    <w:p w14:paraId="3064AD22" w14:textId="15EF6F22" w:rsidR="00B13CD1" w:rsidRPr="009E1C8F" w:rsidRDefault="004A3107">
      <w:pPr>
        <w:jc w:val="both"/>
        <w:rPr>
          <w:color w:val="000000" w:themeColor="text1"/>
          <w:sz w:val="28"/>
          <w:szCs w:val="28"/>
          <w:lang w:val="nl-NL"/>
        </w:rPr>
      </w:pPr>
      <w:r w:rsidRPr="009E1C8F">
        <w:rPr>
          <w:color w:val="000000" w:themeColor="text1"/>
          <w:sz w:val="28"/>
          <w:szCs w:val="28"/>
          <w:lang w:val="nl-NL"/>
        </w:rPr>
        <w:t xml:space="preserve">Thiết chế thể thao do ngành khác quản lý được các đơn vị đầu tư chủ yếu là </w:t>
      </w:r>
      <w:r w:rsidR="005C52A5" w:rsidRPr="005C52A5">
        <w:rPr>
          <w:color w:val="000000" w:themeColor="text1"/>
          <w:sz w:val="28"/>
          <w:szCs w:val="28"/>
          <w:lang w:val="nl-NL"/>
        </w:rPr>
        <w:t>nhà tập luyện đơn giản và sân bóng đá mini cỏ nhân tạ</w:t>
      </w:r>
      <w:r w:rsidR="00312EE4">
        <w:rPr>
          <w:color w:val="000000" w:themeColor="text1"/>
          <w:sz w:val="28"/>
          <w:szCs w:val="28"/>
          <w:lang w:val="nl-NL"/>
        </w:rPr>
        <w:t>o</w:t>
      </w:r>
      <w:r w:rsidRPr="009E1C8F">
        <w:rPr>
          <w:color w:val="000000" w:themeColor="text1"/>
          <w:sz w:val="28"/>
          <w:szCs w:val="28"/>
          <w:lang w:val="nl-NL"/>
        </w:rPr>
        <w:t xml:space="preserve">, trong đó: Công ty trách nhiệm hữu hạn Phương Thanh: </w:t>
      </w:r>
      <w:r w:rsidRPr="009E1C8F">
        <w:rPr>
          <w:color w:val="000000" w:themeColor="text1"/>
          <w:sz w:val="28"/>
          <w:szCs w:val="28"/>
          <w:lang w:val="en-US"/>
        </w:rPr>
        <w:t>0</w:t>
      </w:r>
      <w:r w:rsidRPr="009E1C8F">
        <w:rPr>
          <w:color w:val="000000" w:themeColor="text1"/>
          <w:sz w:val="28"/>
          <w:szCs w:val="28"/>
          <w:lang w:val="nl-NL"/>
        </w:rPr>
        <w:t xml:space="preserve">1 sân; Doanh nghiệp xây dựng số 10: </w:t>
      </w:r>
      <w:r w:rsidRPr="009E1C8F">
        <w:rPr>
          <w:color w:val="000000" w:themeColor="text1"/>
          <w:sz w:val="28"/>
          <w:szCs w:val="28"/>
          <w:lang w:val="en-US"/>
        </w:rPr>
        <w:t>0</w:t>
      </w:r>
      <w:r w:rsidRPr="009E1C8F">
        <w:rPr>
          <w:color w:val="000000" w:themeColor="text1"/>
          <w:sz w:val="28"/>
          <w:szCs w:val="28"/>
          <w:lang w:val="nl-NL"/>
        </w:rPr>
        <w:t xml:space="preserve">2 sân; Công ty Cao su Lai Châu: </w:t>
      </w:r>
      <w:r w:rsidRPr="009E1C8F">
        <w:rPr>
          <w:color w:val="000000" w:themeColor="text1"/>
          <w:sz w:val="28"/>
          <w:szCs w:val="28"/>
          <w:lang w:val="en-US"/>
        </w:rPr>
        <w:t>0</w:t>
      </w:r>
      <w:r w:rsidRPr="009E1C8F">
        <w:rPr>
          <w:color w:val="000000" w:themeColor="text1"/>
          <w:sz w:val="28"/>
          <w:szCs w:val="28"/>
          <w:lang w:val="nl-NL"/>
        </w:rPr>
        <w:t xml:space="preserve">1 sân; Công an tỉnh: </w:t>
      </w:r>
      <w:r w:rsidRPr="009E1C8F">
        <w:rPr>
          <w:color w:val="000000" w:themeColor="text1"/>
          <w:sz w:val="28"/>
          <w:szCs w:val="28"/>
          <w:lang w:val="en-US"/>
        </w:rPr>
        <w:t>0</w:t>
      </w:r>
      <w:r w:rsidRPr="009E1C8F">
        <w:rPr>
          <w:color w:val="000000" w:themeColor="text1"/>
          <w:sz w:val="28"/>
          <w:szCs w:val="28"/>
          <w:lang w:val="nl-NL"/>
        </w:rPr>
        <w:t xml:space="preserve">2 sân; Công an thành phố: </w:t>
      </w:r>
      <w:r w:rsidRPr="009E1C8F">
        <w:rPr>
          <w:color w:val="000000" w:themeColor="text1"/>
          <w:sz w:val="28"/>
          <w:szCs w:val="28"/>
          <w:lang w:val="en-US"/>
        </w:rPr>
        <w:t>0</w:t>
      </w:r>
      <w:r w:rsidRPr="009E1C8F">
        <w:rPr>
          <w:color w:val="000000" w:themeColor="text1"/>
          <w:sz w:val="28"/>
          <w:szCs w:val="28"/>
          <w:lang w:val="nl-NL"/>
        </w:rPr>
        <w:t>1 sân.</w:t>
      </w:r>
    </w:p>
    <w:p w14:paraId="2152CFCD" w14:textId="77777777" w:rsidR="00B13CD1" w:rsidRPr="009E1C8F" w:rsidRDefault="004A3107" w:rsidP="00A5359A">
      <w:pPr>
        <w:pStyle w:val="Heading2"/>
      </w:pPr>
      <w:bookmarkStart w:id="64" w:name="_Toc74757579"/>
      <w:r w:rsidRPr="009E1C8F">
        <w:t>V. Kết quả nguồn lực đầu tư cho lĩnh vực thể thao</w:t>
      </w:r>
      <w:bookmarkEnd w:id="64"/>
    </w:p>
    <w:p w14:paraId="00FAB086" w14:textId="1E5B97F4" w:rsidR="00B13CD1" w:rsidRPr="009E1C8F" w:rsidRDefault="004A3107">
      <w:pPr>
        <w:jc w:val="both"/>
        <w:rPr>
          <w:color w:val="000000" w:themeColor="text1"/>
          <w:sz w:val="28"/>
          <w:szCs w:val="28"/>
          <w:lang w:val="nl-NL"/>
        </w:rPr>
      </w:pPr>
      <w:r w:rsidRPr="009E1C8F">
        <w:rPr>
          <w:color w:val="000000" w:themeColor="text1"/>
          <w:sz w:val="28"/>
          <w:szCs w:val="28"/>
          <w:lang w:val="nl-NL"/>
        </w:rPr>
        <w:t>Nguồn vốn sự nghiệp được đầu tư cho các cấp như sau</w:t>
      </w:r>
      <w:r w:rsidR="00EB23C2">
        <w:rPr>
          <w:color w:val="000000" w:themeColor="text1"/>
          <w:sz w:val="28"/>
          <w:szCs w:val="28"/>
          <w:lang w:val="nl-NL"/>
        </w:rPr>
        <w:t>:</w:t>
      </w:r>
    </w:p>
    <w:p w14:paraId="2C52B3A0" w14:textId="77777777" w:rsidR="00B13CD1" w:rsidRPr="009E1C8F" w:rsidRDefault="004A3107">
      <w:pPr>
        <w:widowControl w:val="0"/>
        <w:jc w:val="both"/>
        <w:rPr>
          <w:color w:val="000000" w:themeColor="text1"/>
          <w:sz w:val="28"/>
          <w:szCs w:val="28"/>
          <w:lang w:val="nl-NL"/>
        </w:rPr>
      </w:pPr>
      <w:r w:rsidRPr="009E1C8F">
        <w:rPr>
          <w:i/>
          <w:color w:val="000000" w:themeColor="text1"/>
          <w:sz w:val="28"/>
          <w:szCs w:val="28"/>
          <w:lang w:val="nl-NL"/>
        </w:rPr>
        <w:t xml:space="preserve">-  Cấp tỉnh: </w:t>
      </w:r>
      <w:r w:rsidRPr="009E1C8F">
        <w:rPr>
          <w:sz w:val="28"/>
          <w:szCs w:val="28"/>
          <w:lang w:val="vi-VN"/>
        </w:rPr>
        <w:t>Ngân sách sự nghiệp TDTT cấp tỉnh năm 2011- 2020 khoảng 36,074 tỷ đồng, trong đó chi không thường xuyên cho hoạt động TDTT là 17,203 tỷ đồng.</w:t>
      </w:r>
    </w:p>
    <w:p w14:paraId="7BC1C006" w14:textId="0D2F3672" w:rsidR="00B13CD1" w:rsidRPr="009E1C8F" w:rsidRDefault="004A3107">
      <w:pPr>
        <w:widowControl w:val="0"/>
        <w:jc w:val="both"/>
        <w:rPr>
          <w:sz w:val="28"/>
          <w:szCs w:val="28"/>
          <w:lang w:val="vi-VN"/>
        </w:rPr>
      </w:pPr>
      <w:r w:rsidRPr="009E1C8F">
        <w:rPr>
          <w:i/>
          <w:color w:val="000000" w:themeColor="text1"/>
          <w:sz w:val="28"/>
          <w:szCs w:val="28"/>
          <w:lang w:val="nl-NL"/>
        </w:rPr>
        <w:t xml:space="preserve">-  Cấp huyện: </w:t>
      </w:r>
      <w:r w:rsidRPr="009E1C8F">
        <w:rPr>
          <w:sz w:val="28"/>
          <w:szCs w:val="28"/>
          <w:lang w:val="vi-VN"/>
        </w:rPr>
        <w:t>Ngân sách TDTT cấp huyện hàng năm: huyện thấp nhất 200 triệu đồng, cao nhất là 700 triệu đồng. Cụ thể: T</w:t>
      </w:r>
      <w:r w:rsidR="00EB23C2">
        <w:rPr>
          <w:sz w:val="28"/>
          <w:szCs w:val="28"/>
          <w:lang w:val="en-US"/>
        </w:rPr>
        <w:t>P</w:t>
      </w:r>
      <w:r w:rsidRPr="009E1C8F">
        <w:rPr>
          <w:sz w:val="28"/>
          <w:szCs w:val="28"/>
          <w:lang w:val="vi-VN"/>
        </w:rPr>
        <w:t xml:space="preserve"> Lai Châu 200- 300 triệu đồng, Mường Tè 200- 350 triệu đồng; Phong Thổ 300- 500 triệu đồng, Sìn Hồ 400- 700 triệu đồng, Than Uyên 300- 400 triệu đồng, Tân Uyên 250- 350 triệu đồng, Tam Đường 300- 450 triệu đồng, Nậm Nhùn 300- 500 triệu đồng.</w:t>
      </w:r>
    </w:p>
    <w:p w14:paraId="52F0B165" w14:textId="77777777" w:rsidR="00B13CD1" w:rsidRPr="009E1C8F" w:rsidRDefault="004A3107">
      <w:pPr>
        <w:widowControl w:val="0"/>
        <w:jc w:val="both"/>
        <w:rPr>
          <w:sz w:val="28"/>
          <w:szCs w:val="28"/>
          <w:lang w:val="vi-VN"/>
        </w:rPr>
      </w:pPr>
      <w:r w:rsidRPr="009E1C8F">
        <w:rPr>
          <w:i/>
          <w:color w:val="000000" w:themeColor="text1"/>
          <w:sz w:val="28"/>
          <w:szCs w:val="28"/>
          <w:lang w:val="nl-NL"/>
        </w:rPr>
        <w:t xml:space="preserve">-  Cấp xã: </w:t>
      </w:r>
      <w:r w:rsidRPr="009E1C8F">
        <w:rPr>
          <w:sz w:val="28"/>
          <w:szCs w:val="28"/>
          <w:lang w:val="vi-VN"/>
        </w:rPr>
        <w:t xml:space="preserve">Kinh phí cấp xã khoảng </w:t>
      </w:r>
      <w:r w:rsidRPr="009E1C8F">
        <w:rPr>
          <w:sz w:val="28"/>
          <w:szCs w:val="28"/>
          <w:lang w:val="en-US"/>
        </w:rPr>
        <w:t>0</w:t>
      </w:r>
      <w:r w:rsidRPr="009E1C8F">
        <w:rPr>
          <w:sz w:val="28"/>
          <w:szCs w:val="28"/>
          <w:lang w:val="vi-VN"/>
        </w:rPr>
        <w:t>3-</w:t>
      </w:r>
      <w:r w:rsidRPr="009E1C8F">
        <w:rPr>
          <w:sz w:val="28"/>
          <w:szCs w:val="28"/>
          <w:lang w:val="en-US"/>
        </w:rPr>
        <w:t>0</w:t>
      </w:r>
      <w:r w:rsidRPr="009E1C8F">
        <w:rPr>
          <w:sz w:val="28"/>
          <w:szCs w:val="28"/>
          <w:lang w:val="vi-VN"/>
        </w:rPr>
        <w:t xml:space="preserve">5 triệu đồng/năm. </w:t>
      </w:r>
    </w:p>
    <w:p w14:paraId="76D25C69" w14:textId="77777777" w:rsidR="00B13CD1" w:rsidRPr="009E1C8F" w:rsidRDefault="004A3107">
      <w:pPr>
        <w:widowControl w:val="0"/>
        <w:jc w:val="both"/>
        <w:rPr>
          <w:sz w:val="28"/>
          <w:szCs w:val="28"/>
          <w:lang w:val="vi-VN"/>
        </w:rPr>
      </w:pPr>
      <w:r w:rsidRPr="009E1C8F">
        <w:rPr>
          <w:sz w:val="28"/>
          <w:szCs w:val="28"/>
          <w:lang w:val="vi-VN"/>
        </w:rPr>
        <w:t xml:space="preserve">Ngân sách sự nghiệp TDTT ở các cấp của Lai Châu trong những năm qua tuy có tăng </w:t>
      </w:r>
      <w:r w:rsidRPr="009E1C8F">
        <w:rPr>
          <w:sz w:val="28"/>
          <w:szCs w:val="28"/>
          <w:lang w:val="en-US"/>
        </w:rPr>
        <w:t>s</w:t>
      </w:r>
      <w:r w:rsidRPr="009E1C8F">
        <w:rPr>
          <w:sz w:val="28"/>
          <w:szCs w:val="28"/>
          <w:lang w:val="vi-VN"/>
        </w:rPr>
        <w:t>ong chỉ đạt mức thấp so với các tỉnh, thành phố trong toàn quốc. Nguồn kinh phí này không đủ để phát triển phong trào TDTT sâu rộng trong tỉnh, đặc biệt kinh phí xây dựng cơ bản để nâng cấp, xây dựng các công trình TDTT còn hạn chế.</w:t>
      </w:r>
    </w:p>
    <w:p w14:paraId="7F30177C" w14:textId="77777777" w:rsidR="00B13CD1" w:rsidRPr="009E1C8F" w:rsidRDefault="004A3107" w:rsidP="00A5359A">
      <w:pPr>
        <w:pStyle w:val="Heading2"/>
      </w:pPr>
      <w:bookmarkStart w:id="65" w:name="_Toc74757580"/>
      <w:r w:rsidRPr="009E1C8F">
        <w:lastRenderedPageBreak/>
        <w:t>VI. Tồn tại, hạn chế và nguyên nhân</w:t>
      </w:r>
      <w:bookmarkEnd w:id="65"/>
    </w:p>
    <w:p w14:paraId="7301ED40" w14:textId="77777777" w:rsidR="00B13CD1" w:rsidRPr="009E1C8F" w:rsidRDefault="004A3107" w:rsidP="00A5359A">
      <w:pPr>
        <w:pStyle w:val="Heading3"/>
      </w:pPr>
      <w:bookmarkStart w:id="66" w:name="_Toc74757581"/>
      <w:r w:rsidRPr="009E1C8F">
        <w:t>1. Tồn tại, hạn chế</w:t>
      </w:r>
      <w:bookmarkEnd w:id="66"/>
    </w:p>
    <w:p w14:paraId="2BF79E2C" w14:textId="02C5828A" w:rsidR="00B13CD1" w:rsidRPr="009E1C8F" w:rsidRDefault="004A3107">
      <w:pPr>
        <w:widowControl w:val="0"/>
        <w:autoSpaceDE w:val="0"/>
        <w:autoSpaceDN w:val="0"/>
        <w:adjustRightInd w:val="0"/>
        <w:jc w:val="both"/>
        <w:rPr>
          <w:color w:val="000000" w:themeColor="text1"/>
          <w:spacing w:val="-4"/>
          <w:sz w:val="28"/>
          <w:szCs w:val="28"/>
          <w:lang w:val="nl-NL"/>
        </w:rPr>
      </w:pPr>
      <w:r w:rsidRPr="009E1C8F">
        <w:rPr>
          <w:color w:val="000000" w:themeColor="text1"/>
          <w:spacing w:val="-4"/>
          <w:sz w:val="28"/>
          <w:szCs w:val="28"/>
          <w:lang w:val="nl-NL"/>
        </w:rPr>
        <w:t xml:space="preserve">Công tác thể thao vẫn còn một số hạn chế như: hoạt động chưa đồng đều, </w:t>
      </w:r>
      <w:r w:rsidRPr="009E1C8F">
        <w:rPr>
          <w:color w:val="000000"/>
          <w:sz w:val="28"/>
          <w:szCs w:val="28"/>
          <w:shd w:val="clear" w:color="auto" w:fill="FFFFFF"/>
        </w:rPr>
        <w:t>chất lượng chưa cao</w:t>
      </w:r>
      <w:r w:rsidRPr="009E1C8F">
        <w:rPr>
          <w:color w:val="000000" w:themeColor="text1"/>
          <w:spacing w:val="-4"/>
          <w:sz w:val="28"/>
          <w:szCs w:val="28"/>
          <w:lang w:val="nl-NL"/>
        </w:rPr>
        <w:t xml:space="preserve">, mới tập trung ở khu vực đô thị và chỉ tập trung ở một số môn như cầu lông, bóng bàn…, cơ sở vật chất, sân chơi bãi tập, dụng cụ </w:t>
      </w:r>
      <w:r w:rsidRPr="009E1C8F">
        <w:rPr>
          <w:color w:val="000000" w:themeColor="text1"/>
          <w:spacing w:val="-4"/>
          <w:sz w:val="28"/>
          <w:szCs w:val="28"/>
          <w:lang w:val="en-US"/>
        </w:rPr>
        <w:t>TDTT</w:t>
      </w:r>
      <w:r w:rsidRPr="009E1C8F">
        <w:rPr>
          <w:color w:val="000000" w:themeColor="text1"/>
          <w:spacing w:val="-4"/>
          <w:sz w:val="28"/>
          <w:szCs w:val="28"/>
          <w:lang w:val="nl-NL"/>
        </w:rPr>
        <w:t xml:space="preserve"> chuyên ngành còn thiếu, toàn tỉnh chưa có khu Liên hợp thể thao, các huyện</w:t>
      </w:r>
      <w:r w:rsidR="005C52A5">
        <w:rPr>
          <w:color w:val="000000" w:themeColor="text1"/>
          <w:spacing w:val="-4"/>
          <w:sz w:val="28"/>
          <w:szCs w:val="28"/>
          <w:lang w:val="nl-NL"/>
        </w:rPr>
        <w:t xml:space="preserve">, </w:t>
      </w:r>
      <w:r w:rsidRPr="009E1C8F">
        <w:rPr>
          <w:color w:val="000000" w:themeColor="text1"/>
          <w:spacing w:val="-4"/>
          <w:sz w:val="28"/>
          <w:szCs w:val="28"/>
          <w:lang w:val="nl-NL"/>
        </w:rPr>
        <w:t>th</w:t>
      </w:r>
      <w:r w:rsidR="005C52A5">
        <w:rPr>
          <w:color w:val="000000" w:themeColor="text1"/>
          <w:spacing w:val="-4"/>
          <w:sz w:val="28"/>
          <w:szCs w:val="28"/>
          <w:lang w:val="nl-NL"/>
        </w:rPr>
        <w:t>ảnh phố</w:t>
      </w:r>
      <w:r w:rsidRPr="009E1C8F">
        <w:rPr>
          <w:color w:val="000000" w:themeColor="text1"/>
          <w:spacing w:val="-4"/>
          <w:sz w:val="28"/>
          <w:szCs w:val="28"/>
          <w:lang w:val="nl-NL"/>
        </w:rPr>
        <w:t xml:space="preserve"> chưa có sân vận động đạt tiêu chuẩn, do đó việc đào tạo, bồi dưỡng các vận động viên có thành tích cao trong thi đấu còn hạn chế.</w:t>
      </w:r>
    </w:p>
    <w:p w14:paraId="557BC371" w14:textId="77777777" w:rsidR="00B13CD1" w:rsidRPr="009E1C8F" w:rsidRDefault="004A3107">
      <w:pPr>
        <w:jc w:val="both"/>
        <w:rPr>
          <w:color w:val="000000" w:themeColor="text1"/>
          <w:sz w:val="28"/>
          <w:szCs w:val="28"/>
          <w:lang w:val="vi-VN"/>
        </w:rPr>
      </w:pPr>
      <w:r w:rsidRPr="009E1C8F">
        <w:rPr>
          <w:color w:val="000000" w:themeColor="text1"/>
          <w:spacing w:val="-4"/>
          <w:sz w:val="28"/>
          <w:szCs w:val="28"/>
          <w:lang w:val="nl-NL"/>
        </w:rPr>
        <w:t xml:space="preserve">Thiếu cán bộ hướng dẫn viên </w:t>
      </w:r>
      <w:r w:rsidRPr="009E1C8F">
        <w:rPr>
          <w:color w:val="000000" w:themeColor="text1"/>
          <w:spacing w:val="-4"/>
          <w:sz w:val="28"/>
          <w:szCs w:val="28"/>
          <w:lang w:val="en-US"/>
        </w:rPr>
        <w:t>TDTT</w:t>
      </w:r>
      <w:r w:rsidRPr="009E1C8F">
        <w:rPr>
          <w:color w:val="000000" w:themeColor="text1"/>
          <w:spacing w:val="-4"/>
          <w:sz w:val="28"/>
          <w:szCs w:val="28"/>
          <w:lang w:val="nl-NL"/>
        </w:rPr>
        <w:t>. Lực lượng vận động viên thành tích</w:t>
      </w:r>
      <w:r w:rsidRPr="009E1C8F">
        <w:rPr>
          <w:color w:val="000000" w:themeColor="text1"/>
          <w:sz w:val="28"/>
          <w:szCs w:val="28"/>
          <w:lang w:val="vi-VN"/>
        </w:rPr>
        <w:t xml:space="preserve"> cao còn mỏng, bước đầu công tác đào tạo ở đội tuyển năng khiếu. Việc áp dụng khoa học, công nghệ, điều kiện cơ sở vật chất phục vụ tập luyện, thi đấu thể thao thành tích cao còn hạn chế.</w:t>
      </w:r>
    </w:p>
    <w:p w14:paraId="0805AE81" w14:textId="77777777" w:rsidR="00B13CD1" w:rsidRPr="009E1C8F" w:rsidRDefault="004A3107">
      <w:pPr>
        <w:jc w:val="both"/>
        <w:rPr>
          <w:color w:val="000000" w:themeColor="text1"/>
          <w:sz w:val="28"/>
          <w:szCs w:val="28"/>
          <w:lang w:val="en-US"/>
        </w:rPr>
      </w:pPr>
      <w:r w:rsidRPr="009E1C8F">
        <w:rPr>
          <w:color w:val="000000" w:themeColor="text1"/>
          <w:sz w:val="28"/>
          <w:szCs w:val="28"/>
          <w:lang w:val="vi-VN"/>
        </w:rPr>
        <w:t>Công tác giáo dục thể chất trong nhà trường và các hoạt động thể thao ngoại khóa của học sinh, sinh viên chưa thật sự đáp ứng yêu cầu, một số nội dung hoạt động ngoại khóa còn nghèo nàn, chưa hợp lý, không hấp dẫn học sinh tham gia</w:t>
      </w:r>
      <w:r w:rsidRPr="009E1C8F">
        <w:rPr>
          <w:color w:val="000000" w:themeColor="text1"/>
          <w:sz w:val="28"/>
          <w:szCs w:val="28"/>
          <w:lang w:val="en-US"/>
        </w:rPr>
        <w:t>.</w:t>
      </w:r>
    </w:p>
    <w:p w14:paraId="5D044648" w14:textId="78C1BE14" w:rsidR="00B13CD1" w:rsidRPr="009E1C8F" w:rsidRDefault="004A3107">
      <w:pPr>
        <w:jc w:val="both"/>
        <w:rPr>
          <w:color w:val="000000" w:themeColor="text1"/>
          <w:spacing w:val="-4"/>
          <w:sz w:val="28"/>
          <w:szCs w:val="28"/>
          <w:lang w:val="nl-NL"/>
        </w:rPr>
      </w:pPr>
      <w:r w:rsidRPr="009E1C8F">
        <w:rPr>
          <w:color w:val="000000" w:themeColor="text1"/>
          <w:spacing w:val="-2"/>
          <w:sz w:val="28"/>
          <w:szCs w:val="28"/>
          <w:lang w:val="vi-VN"/>
        </w:rPr>
        <w:t xml:space="preserve">Cơ sở vật chất, công trình </w:t>
      </w:r>
      <w:r w:rsidRPr="009E1C8F">
        <w:rPr>
          <w:color w:val="000000" w:themeColor="text1"/>
          <w:spacing w:val="-2"/>
          <w:sz w:val="28"/>
          <w:szCs w:val="28"/>
          <w:lang w:val="en-US"/>
        </w:rPr>
        <w:t>TDTT</w:t>
      </w:r>
      <w:r w:rsidRPr="009E1C8F">
        <w:rPr>
          <w:color w:val="000000" w:themeColor="text1"/>
          <w:spacing w:val="-2"/>
          <w:sz w:val="28"/>
          <w:szCs w:val="28"/>
          <w:lang w:val="vi-VN"/>
        </w:rPr>
        <w:t xml:space="preserve">, phương tiện phục vụ luyện tập và thi đấu thể thao từ tỉnh đến cơ sở còn thiếu và chưa đủ tiêu chuẩn đáp ứng cho các hoạt động về </w:t>
      </w:r>
      <w:r w:rsidRPr="009E1C8F">
        <w:rPr>
          <w:color w:val="000000" w:themeColor="text1"/>
          <w:spacing w:val="-2"/>
          <w:sz w:val="28"/>
          <w:szCs w:val="28"/>
          <w:lang w:val="en-US"/>
        </w:rPr>
        <w:t>TDTT</w:t>
      </w:r>
      <w:r w:rsidRPr="009E1C8F">
        <w:rPr>
          <w:color w:val="000000" w:themeColor="text1"/>
          <w:spacing w:val="-2"/>
          <w:sz w:val="28"/>
          <w:szCs w:val="28"/>
          <w:lang w:val="vi-VN"/>
        </w:rPr>
        <w:t>; tỉnh chưa có nhà thi đấu thể thao đa năng, sân vận động cấp tỉ</w:t>
      </w:r>
      <w:r w:rsidR="005B137B">
        <w:rPr>
          <w:color w:val="000000" w:themeColor="text1"/>
          <w:spacing w:val="-2"/>
          <w:sz w:val="28"/>
          <w:szCs w:val="28"/>
          <w:lang w:val="vi-VN"/>
        </w:rPr>
        <w:t>nh</w:t>
      </w:r>
      <w:r w:rsidRPr="009E1C8F">
        <w:rPr>
          <w:color w:val="000000" w:themeColor="text1"/>
          <w:spacing w:val="-2"/>
          <w:sz w:val="28"/>
          <w:szCs w:val="28"/>
          <w:lang w:val="vi-VN"/>
        </w:rPr>
        <w:t>.</w:t>
      </w:r>
      <w:r w:rsidRPr="009E1C8F">
        <w:rPr>
          <w:color w:val="000000" w:themeColor="text1"/>
          <w:spacing w:val="-2"/>
          <w:sz w:val="28"/>
          <w:szCs w:val="28"/>
          <w:lang w:val="en-US"/>
        </w:rPr>
        <w:t xml:space="preserve"> </w:t>
      </w:r>
      <w:r w:rsidRPr="009E1C8F">
        <w:rPr>
          <w:color w:val="000000" w:themeColor="text1"/>
          <w:spacing w:val="-4"/>
          <w:sz w:val="28"/>
          <w:szCs w:val="28"/>
          <w:lang w:val="nl-NL"/>
        </w:rPr>
        <w:t>Quy hoạch quỹ đất dành cho xây dựng các thiết chế thể thao còn khó khăn.</w:t>
      </w:r>
    </w:p>
    <w:p w14:paraId="08091393" w14:textId="77777777" w:rsidR="00B13CD1" w:rsidRPr="009E1C8F" w:rsidRDefault="004A3107" w:rsidP="00A5359A">
      <w:pPr>
        <w:pStyle w:val="Heading3"/>
      </w:pPr>
      <w:bookmarkStart w:id="67" w:name="_Toc74757582"/>
      <w:r w:rsidRPr="009E1C8F">
        <w:t>2. Nguyên nhân</w:t>
      </w:r>
      <w:bookmarkEnd w:id="67"/>
    </w:p>
    <w:p w14:paraId="5F409297" w14:textId="77777777" w:rsidR="00B13CD1" w:rsidRPr="009E1C8F" w:rsidRDefault="004A3107">
      <w:pPr>
        <w:widowControl w:val="0"/>
        <w:jc w:val="both"/>
        <w:rPr>
          <w:sz w:val="28"/>
          <w:szCs w:val="28"/>
        </w:rPr>
      </w:pPr>
      <w:r w:rsidRPr="009E1C8F">
        <w:rPr>
          <w:sz w:val="28"/>
          <w:szCs w:val="28"/>
        </w:rPr>
        <w:t xml:space="preserve">Tổ chức bộ máy </w:t>
      </w:r>
      <w:r w:rsidRPr="009E1C8F">
        <w:rPr>
          <w:sz w:val="28"/>
          <w:szCs w:val="28"/>
          <w:lang w:val="en-US"/>
        </w:rPr>
        <w:t>TDTT</w:t>
      </w:r>
      <w:r w:rsidRPr="009E1C8F">
        <w:rPr>
          <w:sz w:val="28"/>
          <w:szCs w:val="28"/>
        </w:rPr>
        <w:t xml:space="preserve"> từ tỉnh đến cơ sở chưa ổn định, thiếu cán bộ chuyên trách </w:t>
      </w:r>
      <w:r w:rsidRPr="009E1C8F">
        <w:rPr>
          <w:sz w:val="28"/>
          <w:szCs w:val="28"/>
          <w:lang w:val="en-US"/>
        </w:rPr>
        <w:t>TDTT</w:t>
      </w:r>
      <w:r w:rsidRPr="009E1C8F">
        <w:rPr>
          <w:sz w:val="28"/>
          <w:szCs w:val="28"/>
        </w:rPr>
        <w:t xml:space="preserve"> cấp xã. Đội ngũ cán bộ </w:t>
      </w:r>
      <w:r w:rsidRPr="009E1C8F">
        <w:rPr>
          <w:sz w:val="28"/>
          <w:szCs w:val="28"/>
          <w:lang w:val="en-US"/>
        </w:rPr>
        <w:t>TDTT</w:t>
      </w:r>
      <w:r w:rsidRPr="009E1C8F">
        <w:rPr>
          <w:sz w:val="28"/>
          <w:szCs w:val="28"/>
        </w:rPr>
        <w:t xml:space="preserve">, huấn luyện viên thể thao thành tích cao còn thiếu về số lượng, hạn chế về chuyên môn. </w:t>
      </w:r>
    </w:p>
    <w:p w14:paraId="4B44A0CB" w14:textId="461FF0A6" w:rsidR="00B13CD1" w:rsidRPr="009E1C8F" w:rsidRDefault="004A3107">
      <w:pPr>
        <w:widowControl w:val="0"/>
        <w:jc w:val="both"/>
        <w:rPr>
          <w:sz w:val="28"/>
          <w:szCs w:val="28"/>
        </w:rPr>
      </w:pPr>
      <w:r w:rsidRPr="009E1C8F">
        <w:rPr>
          <w:sz w:val="28"/>
          <w:szCs w:val="28"/>
        </w:rPr>
        <w:t>T</w:t>
      </w:r>
      <w:r w:rsidRPr="009E1C8F">
        <w:rPr>
          <w:sz w:val="28"/>
          <w:szCs w:val="28"/>
          <w:lang w:val="en-US"/>
        </w:rPr>
        <w:t>DTT</w:t>
      </w:r>
      <w:r w:rsidRPr="009E1C8F">
        <w:rPr>
          <w:sz w:val="28"/>
          <w:szCs w:val="28"/>
        </w:rPr>
        <w:t xml:space="preserve"> cho mọi người phát triển mạnh, nhưng chưa đồng đều, chủ yếu tập trung ở thị trấn, th</w:t>
      </w:r>
      <w:r w:rsidR="005B137B">
        <w:rPr>
          <w:sz w:val="28"/>
          <w:szCs w:val="28"/>
        </w:rPr>
        <w:t>ành phố</w:t>
      </w:r>
      <w:r w:rsidRPr="009E1C8F">
        <w:rPr>
          <w:sz w:val="28"/>
          <w:szCs w:val="28"/>
        </w:rPr>
        <w:t xml:space="preserve"> và ở cán bộ công chức, viên chức. Tỷ lệ người tham gia luyện tập </w:t>
      </w:r>
      <w:r w:rsidRPr="009E1C8F">
        <w:rPr>
          <w:sz w:val="28"/>
          <w:szCs w:val="28"/>
          <w:lang w:val="en-US"/>
        </w:rPr>
        <w:t>TDTT</w:t>
      </w:r>
      <w:r w:rsidRPr="009E1C8F">
        <w:rPr>
          <w:sz w:val="28"/>
          <w:szCs w:val="28"/>
        </w:rPr>
        <w:t xml:space="preserve"> thường xuyên ở khu vực nông thôn, vùng sâu, vùng xa còn thấp.</w:t>
      </w:r>
    </w:p>
    <w:p w14:paraId="22D961D7" w14:textId="77777777" w:rsidR="00B13CD1" w:rsidRPr="009E1C8F" w:rsidRDefault="004A3107">
      <w:pPr>
        <w:widowControl w:val="0"/>
        <w:jc w:val="both"/>
        <w:rPr>
          <w:sz w:val="28"/>
          <w:szCs w:val="28"/>
        </w:rPr>
      </w:pPr>
      <w:r w:rsidRPr="009E1C8F">
        <w:rPr>
          <w:sz w:val="28"/>
          <w:szCs w:val="28"/>
        </w:rPr>
        <w:t xml:space="preserve">Chưa có cơ chế, chính sách để khuyến khích, tạo điều kiện cho các doanh </w:t>
      </w:r>
      <w:r w:rsidRPr="009E1C8F">
        <w:rPr>
          <w:sz w:val="28"/>
          <w:szCs w:val="28"/>
        </w:rPr>
        <w:lastRenderedPageBreak/>
        <w:t xml:space="preserve">nghiệp nhỏ, hộ kinh doanh cá thể đầu tư phát triển lĩnh vực </w:t>
      </w:r>
      <w:r w:rsidRPr="009E1C8F">
        <w:rPr>
          <w:sz w:val="28"/>
          <w:szCs w:val="28"/>
          <w:lang w:val="en-US"/>
        </w:rPr>
        <w:t>TDTT,</w:t>
      </w:r>
      <w:r w:rsidRPr="009E1C8F">
        <w:rPr>
          <w:sz w:val="28"/>
          <w:szCs w:val="28"/>
        </w:rPr>
        <w:t xml:space="preserve"> nên </w:t>
      </w:r>
      <w:r w:rsidRPr="009E1C8F">
        <w:rPr>
          <w:color w:val="000000" w:themeColor="text1"/>
          <w:spacing w:val="-2"/>
          <w:sz w:val="28"/>
          <w:szCs w:val="28"/>
          <w:lang w:val="vi-VN"/>
        </w:rPr>
        <w:t>chưa đáp ứng được yêu cầu của phong trào</w:t>
      </w:r>
      <w:r w:rsidRPr="009E1C8F">
        <w:rPr>
          <w:sz w:val="28"/>
          <w:szCs w:val="28"/>
        </w:rPr>
        <w:t>.</w:t>
      </w:r>
    </w:p>
    <w:p w14:paraId="088B43A2" w14:textId="77777777" w:rsidR="00A42101" w:rsidRPr="009E1C8F" w:rsidRDefault="004A3107">
      <w:pPr>
        <w:widowControl w:val="0"/>
        <w:jc w:val="both"/>
        <w:rPr>
          <w:sz w:val="28"/>
          <w:szCs w:val="28"/>
        </w:rPr>
      </w:pPr>
      <w:r w:rsidRPr="009E1C8F">
        <w:rPr>
          <w:color w:val="000000" w:themeColor="text1"/>
          <w:spacing w:val="-2"/>
          <w:sz w:val="28"/>
          <w:szCs w:val="28"/>
          <w:lang w:val="vi-VN"/>
        </w:rPr>
        <w:t>Kinh phí cho sự nghiệp</w:t>
      </w:r>
      <w:r w:rsidRPr="009E1C8F">
        <w:rPr>
          <w:color w:val="000000" w:themeColor="text1"/>
          <w:spacing w:val="-2"/>
          <w:sz w:val="28"/>
          <w:szCs w:val="28"/>
          <w:lang w:val="en-US"/>
        </w:rPr>
        <w:t xml:space="preserve"> TDTT của tỉnh </w:t>
      </w:r>
      <w:r w:rsidRPr="009E1C8F">
        <w:rPr>
          <w:color w:val="000000" w:themeColor="text1"/>
          <w:spacing w:val="-2"/>
          <w:sz w:val="28"/>
          <w:szCs w:val="28"/>
          <w:lang w:val="vi-VN"/>
        </w:rPr>
        <w:t xml:space="preserve">còn thấp, </w:t>
      </w:r>
      <w:r w:rsidRPr="009E1C8F">
        <w:rPr>
          <w:sz w:val="28"/>
          <w:szCs w:val="28"/>
        </w:rPr>
        <w:t xml:space="preserve">thấp nhất so với các tỉnh trong khu vực và toàn quốc. </w:t>
      </w:r>
    </w:p>
    <w:p w14:paraId="61AE5F1D" w14:textId="497F8E1A" w:rsidR="00A42101" w:rsidRPr="009E1C8F" w:rsidRDefault="00A42101">
      <w:pPr>
        <w:spacing w:line="240" w:lineRule="auto"/>
        <w:ind w:firstLine="0"/>
        <w:jc w:val="left"/>
        <w:rPr>
          <w:sz w:val="28"/>
          <w:szCs w:val="28"/>
        </w:rPr>
      </w:pPr>
      <w:r w:rsidRPr="009E1C8F">
        <w:rPr>
          <w:sz w:val="28"/>
          <w:szCs w:val="28"/>
        </w:rPr>
        <w:br w:type="page"/>
      </w:r>
    </w:p>
    <w:p w14:paraId="4E0587B5" w14:textId="6B04F33C" w:rsidR="00B13CD1" w:rsidRPr="009E1C8F" w:rsidRDefault="004A3107" w:rsidP="002F3BB4">
      <w:pPr>
        <w:pStyle w:val="Heading1"/>
      </w:pPr>
      <w:bookmarkStart w:id="68" w:name="_Toc74757583"/>
      <w:r w:rsidRPr="009E1C8F">
        <w:lastRenderedPageBreak/>
        <w:t>PHẦN II</w:t>
      </w:r>
      <w:bookmarkEnd w:id="68"/>
      <w:r w:rsidR="00A5359A">
        <w:t>.</w:t>
      </w:r>
      <w:bookmarkStart w:id="69" w:name="_Toc74757584"/>
      <w:r w:rsidR="00A5359A">
        <w:t xml:space="preserve"> </w:t>
      </w:r>
      <w:r w:rsidRPr="009E1C8F">
        <w:t>QUAN ĐIỂM, MỤC TIÊU, PHƯƠNG ÁN PHÁT TRIỂN</w:t>
      </w:r>
      <w:bookmarkEnd w:id="69"/>
      <w:r w:rsidRPr="009E1C8F">
        <w:t xml:space="preserve"> </w:t>
      </w:r>
      <w:bookmarkStart w:id="70" w:name="_Toc74757585"/>
      <w:r w:rsidRPr="009E1C8F">
        <w:t>SỰ NGHIỆP VĂN HÓA, THỂ THAO TRÊN ĐỊA BÀN TỈNH</w:t>
      </w:r>
      <w:bookmarkEnd w:id="70"/>
      <w:r w:rsidRPr="009E1C8F">
        <w:t xml:space="preserve"> </w:t>
      </w:r>
      <w:bookmarkStart w:id="71" w:name="_Toc74757586"/>
      <w:r w:rsidRPr="009E1C8F">
        <w:t>LAI CHÂU THỜI KỲ 2021 - 2030, TẦM NHÌN ĐẾN 2050</w:t>
      </w:r>
      <w:bookmarkEnd w:id="71"/>
    </w:p>
    <w:p w14:paraId="453417A0" w14:textId="77777777" w:rsidR="00B13CD1" w:rsidRPr="009E1C8F" w:rsidRDefault="004A3107" w:rsidP="00A5359A">
      <w:pPr>
        <w:pStyle w:val="Heading2"/>
      </w:pPr>
      <w:bookmarkStart w:id="72" w:name="_Toc74757587"/>
      <w:r w:rsidRPr="009E1C8F">
        <w:t>I. DỰ BÁO CÁC YẾU TỐ TÁC ĐỘNG</w:t>
      </w:r>
      <w:bookmarkEnd w:id="72"/>
    </w:p>
    <w:p w14:paraId="7A7B2C0A" w14:textId="77777777" w:rsidR="00B13CD1" w:rsidRPr="009E1C8F" w:rsidRDefault="004A3107" w:rsidP="00A5359A">
      <w:pPr>
        <w:pStyle w:val="Heading3"/>
      </w:pPr>
      <w:bookmarkStart w:id="73" w:name="_Toc46300576"/>
      <w:bookmarkStart w:id="74" w:name="_Toc49959026"/>
      <w:bookmarkStart w:id="75" w:name="_Toc52239177"/>
      <w:bookmarkStart w:id="76" w:name="_Toc49957622"/>
      <w:bookmarkStart w:id="77" w:name="_Toc74757588"/>
      <w:r w:rsidRPr="009E1C8F">
        <w:t>1. Bối cảnh quốc tế</w:t>
      </w:r>
      <w:bookmarkEnd w:id="73"/>
      <w:bookmarkEnd w:id="74"/>
      <w:bookmarkEnd w:id="75"/>
      <w:bookmarkEnd w:id="76"/>
      <w:bookmarkEnd w:id="77"/>
    </w:p>
    <w:p w14:paraId="62557072" w14:textId="77777777" w:rsidR="00B13CD1" w:rsidRPr="006A184C" w:rsidRDefault="004A3107" w:rsidP="00F72AB2">
      <w:pPr>
        <w:pStyle w:val="Heading4"/>
      </w:pPr>
      <w:bookmarkStart w:id="78" w:name="_Toc46253145"/>
      <w:bookmarkStart w:id="79" w:name="_Toc49959027"/>
      <w:bookmarkStart w:id="80" w:name="_Toc46254583"/>
      <w:bookmarkStart w:id="81" w:name="_Toc49957291"/>
      <w:bookmarkStart w:id="82" w:name="_Toc49955855"/>
      <w:bookmarkStart w:id="83" w:name="_Toc49957623"/>
      <w:bookmarkStart w:id="84" w:name="_Toc46300577"/>
      <w:bookmarkStart w:id="85" w:name="_Toc74757589"/>
      <w:r w:rsidRPr="006A184C">
        <w:t>1.1. Mức độ cam kết liên quan trong các hiệp định thương mại tự do thế hệ mới</w:t>
      </w:r>
      <w:bookmarkEnd w:id="78"/>
      <w:bookmarkEnd w:id="79"/>
      <w:bookmarkEnd w:id="80"/>
      <w:bookmarkEnd w:id="81"/>
      <w:bookmarkEnd w:id="82"/>
      <w:bookmarkEnd w:id="83"/>
      <w:bookmarkEnd w:id="84"/>
      <w:bookmarkEnd w:id="85"/>
    </w:p>
    <w:p w14:paraId="02C7A627" w14:textId="77777777" w:rsidR="00B13CD1" w:rsidRPr="009E1C8F" w:rsidRDefault="004A3107">
      <w:pPr>
        <w:jc w:val="both"/>
        <w:rPr>
          <w:rFonts w:eastAsia="MS Mincho"/>
          <w:color w:val="000000" w:themeColor="text1"/>
          <w:sz w:val="28"/>
          <w:szCs w:val="28"/>
          <w:lang w:val="vi-VN" w:eastAsia="ja-JP"/>
        </w:rPr>
      </w:pPr>
      <w:r w:rsidRPr="009E1C8F">
        <w:rPr>
          <w:rFonts w:eastAsia="MS Mincho"/>
          <w:color w:val="000000" w:themeColor="text1"/>
          <w:sz w:val="28"/>
          <w:szCs w:val="28"/>
          <w:lang w:val="vi-VN" w:eastAsia="ja-JP"/>
        </w:rPr>
        <w:t>Hội nhập kinh tế quốc tế là một định hướng chính sách quan trọng xuyên suốt trong gần 35 năm qua. Việt Nam bắt đầu đánh dấu việc hội nhập kinh tế quốc tế bằng việc trở thành thành viên chính thức của ASEAN vào năm 1995. Từ đó đến nay, Việt Nam đã tham gia nhiều hiệp định thương mại đa phương, song phương trong đó đáng chú ý là việc tham gia Tổ chức Thương mại Thế giới năm 2007, hiệp định thương mại tự do Việt Nam  - EU (EVFTA), hiệp định Bảo hộ đầu tư (Hiệp định IPA). Bên cạnh xu hướng mở rộng liên doanh, hợp tác với các nước trong khu vực và quốc tế để phát triển kinh tế thì sự gia tăng về giao lưu văn hóa Việt Nam cũng diễn ra ngày càng sâu rộng hơn. Với việc lồng ghép các hoạt động ngoại giao văn hóa tại các diễn đàn đa phương, như Liên hợp quốc, Hiệp hội các quốc gia Đông Nam Á (ASEAN), Hội nghị Thượng đỉnh Á - Âu (ASEM), Diễn đàn Hợp tác kinh tế châu Á - Thái Bình Dương (APEC)... cho thấy sự tham gia tích cực, có trách nhiệm của Việt Nam.</w:t>
      </w:r>
    </w:p>
    <w:p w14:paraId="403DC663" w14:textId="77777777" w:rsidR="00B13CD1" w:rsidRPr="006A184C" w:rsidRDefault="004A3107" w:rsidP="00F72AB2">
      <w:pPr>
        <w:pStyle w:val="Heading4"/>
      </w:pPr>
      <w:bookmarkStart w:id="86" w:name="_Toc49957294"/>
      <w:bookmarkStart w:id="87" w:name="_Toc37514109"/>
      <w:bookmarkStart w:id="88" w:name="_Toc46253146"/>
      <w:bookmarkStart w:id="89" w:name="_Toc49955858"/>
      <w:bookmarkStart w:id="90" w:name="_Toc46300580"/>
      <w:bookmarkStart w:id="91" w:name="_Toc49957626"/>
      <w:bookmarkStart w:id="92" w:name="_Toc74757590"/>
      <w:bookmarkStart w:id="93" w:name="_Toc19809899"/>
      <w:bookmarkStart w:id="94" w:name="_Toc25372860"/>
      <w:r w:rsidRPr="006A184C">
        <w:t>1.2. Toàn cầu hoá và hội nhập quốc tế sâu rộng</w:t>
      </w:r>
      <w:bookmarkEnd w:id="86"/>
      <w:bookmarkEnd w:id="87"/>
      <w:bookmarkEnd w:id="88"/>
      <w:bookmarkEnd w:id="89"/>
      <w:bookmarkEnd w:id="90"/>
      <w:bookmarkEnd w:id="91"/>
      <w:bookmarkEnd w:id="92"/>
      <w:r w:rsidRPr="006A184C">
        <w:t xml:space="preserve"> </w:t>
      </w:r>
      <w:bookmarkEnd w:id="93"/>
      <w:bookmarkEnd w:id="94"/>
    </w:p>
    <w:p w14:paraId="1CF0A1DB" w14:textId="77777777" w:rsidR="00B13CD1" w:rsidRPr="009E1C8F" w:rsidRDefault="004A3107">
      <w:pPr>
        <w:jc w:val="both"/>
        <w:rPr>
          <w:color w:val="000000" w:themeColor="text1"/>
          <w:sz w:val="28"/>
          <w:szCs w:val="28"/>
          <w:lang w:val="vi"/>
        </w:rPr>
      </w:pPr>
      <w:bookmarkStart w:id="95" w:name="_Toc49957627"/>
      <w:bookmarkStart w:id="96" w:name="_Toc49955859"/>
      <w:bookmarkStart w:id="97" w:name="_Toc46300581"/>
      <w:bookmarkStart w:id="98" w:name="_Toc46253147"/>
      <w:bookmarkStart w:id="99" w:name="_Toc49957295"/>
      <w:bookmarkStart w:id="100" w:name="_Toc37427907"/>
      <w:bookmarkStart w:id="101" w:name="_Toc37514110"/>
      <w:r w:rsidRPr="009E1C8F">
        <w:rPr>
          <w:color w:val="000000" w:themeColor="text1"/>
          <w:sz w:val="28"/>
          <w:szCs w:val="28"/>
          <w:lang w:val="vi"/>
        </w:rPr>
        <w:t>Giao lưu văn hóa với các quốc gia trong cộng đồng quốc tế là nhu cầu, đòi hỏi tất yếu của quá trình phát triển xã hội hiện đại.</w:t>
      </w:r>
      <w:r w:rsidRPr="009E1C8F">
        <w:rPr>
          <w:color w:val="000000" w:themeColor="text1"/>
          <w:sz w:val="28"/>
          <w:szCs w:val="28"/>
          <w:lang w:val="vi-VN"/>
        </w:rPr>
        <w:t xml:space="preserve"> </w:t>
      </w:r>
      <w:r w:rsidRPr="009E1C8F">
        <w:rPr>
          <w:color w:val="000000" w:themeColor="text1"/>
          <w:sz w:val="28"/>
          <w:szCs w:val="28"/>
          <w:lang w:val="vi"/>
        </w:rPr>
        <w:t xml:space="preserve">Xu thế này có vai trò </w:t>
      </w:r>
      <w:r w:rsidRPr="009E1C8F">
        <w:rPr>
          <w:color w:val="000000" w:themeColor="text1"/>
          <w:sz w:val="28"/>
          <w:szCs w:val="28"/>
          <w:lang w:val="vi-VN"/>
        </w:rPr>
        <w:t>không nhỏ</w:t>
      </w:r>
      <w:r w:rsidRPr="009E1C8F">
        <w:rPr>
          <w:color w:val="000000" w:themeColor="text1"/>
          <w:sz w:val="28"/>
          <w:szCs w:val="28"/>
          <w:lang w:val="vi"/>
        </w:rPr>
        <w:t xml:space="preserve"> trong hợp tác khu vực, trong đó có hợp tác để xử lý các vấn đề an ninh phi truyền thống</w:t>
      </w:r>
      <w:r w:rsidRPr="009E1C8F">
        <w:rPr>
          <w:color w:val="000000" w:themeColor="text1"/>
          <w:sz w:val="28"/>
          <w:szCs w:val="28"/>
          <w:lang w:val="vi-VN"/>
        </w:rPr>
        <w:t xml:space="preserve"> và văn hóa</w:t>
      </w:r>
      <w:r w:rsidRPr="009E1C8F">
        <w:rPr>
          <w:color w:val="000000" w:themeColor="text1"/>
          <w:sz w:val="28"/>
          <w:szCs w:val="28"/>
          <w:lang w:val="vi"/>
        </w:rPr>
        <w:t xml:space="preserve">. Với trên 150 hiệp định thương mại tự do và khu vực, chiếm 58% tổng số hiệp định của thế giới, châu Á đi đầu về hợp tác, hội nhập quốc tế. </w:t>
      </w:r>
      <w:bookmarkEnd w:id="95"/>
      <w:bookmarkEnd w:id="96"/>
      <w:bookmarkEnd w:id="97"/>
      <w:bookmarkEnd w:id="98"/>
      <w:bookmarkEnd w:id="99"/>
      <w:bookmarkEnd w:id="100"/>
      <w:bookmarkEnd w:id="101"/>
    </w:p>
    <w:p w14:paraId="567E0987" w14:textId="77777777" w:rsidR="00B13CD1" w:rsidRPr="009E1C8F" w:rsidRDefault="004A3107">
      <w:pPr>
        <w:jc w:val="both"/>
        <w:rPr>
          <w:color w:val="000000" w:themeColor="text1"/>
          <w:spacing w:val="-2"/>
          <w:sz w:val="28"/>
          <w:szCs w:val="28"/>
          <w:lang w:val="vi-VN"/>
        </w:rPr>
      </w:pPr>
      <w:r w:rsidRPr="009E1C8F">
        <w:rPr>
          <w:rFonts w:eastAsia="MS Mincho"/>
          <w:color w:val="000000" w:themeColor="text1"/>
          <w:spacing w:val="-2"/>
          <w:sz w:val="28"/>
          <w:szCs w:val="28"/>
          <w:lang w:val="vi-VN" w:eastAsia="ja-JP"/>
        </w:rPr>
        <w:t xml:space="preserve">Thông qua các sự kiện văn hóa tiêu biểu tại các diễn đàn văn hóa đa phương lớn nhất thế giới UNESCO và việc UNESCO công nhận các giá trị văn hóa vật thể </w:t>
      </w:r>
      <w:r w:rsidRPr="009E1C8F">
        <w:rPr>
          <w:rFonts w:eastAsia="MS Mincho"/>
          <w:color w:val="000000" w:themeColor="text1"/>
          <w:spacing w:val="-2"/>
          <w:sz w:val="28"/>
          <w:szCs w:val="28"/>
          <w:lang w:val="vi-VN" w:eastAsia="ja-JP"/>
        </w:rPr>
        <w:lastRenderedPageBreak/>
        <w:t>và phi vật thể của Việt Nam đã góp phần nâng cao hình ảnh, uy tín Việt Nam trên thế giới. Nổi bật nhất là việc Việt Nam và UNESCO đã ký kết Bản ghi nhớ (MOU) hợp tác giữa hai bên giai đoạn 2016 - 2020 trên cơ sở tổng kết MOU giai đoạn 2010 - 2015</w:t>
      </w:r>
      <w:r w:rsidRPr="009E1C8F">
        <w:rPr>
          <w:rStyle w:val="FootnoteReference"/>
          <w:color w:val="000000" w:themeColor="text1"/>
          <w:spacing w:val="-2"/>
          <w:sz w:val="28"/>
          <w:szCs w:val="28"/>
          <w:lang w:val="vi"/>
        </w:rPr>
        <w:footnoteReference w:id="7"/>
      </w:r>
      <w:r w:rsidRPr="009E1C8F">
        <w:rPr>
          <w:color w:val="000000" w:themeColor="text1"/>
          <w:spacing w:val="-2"/>
          <w:sz w:val="28"/>
          <w:szCs w:val="28"/>
          <w:lang w:val="vi"/>
        </w:rPr>
        <w:t>.</w:t>
      </w:r>
    </w:p>
    <w:p w14:paraId="3C405802" w14:textId="6061D344" w:rsidR="00B13CD1" w:rsidRPr="009E1C8F" w:rsidRDefault="004A3107">
      <w:pPr>
        <w:jc w:val="both"/>
        <w:rPr>
          <w:rFonts w:eastAsia="MS Mincho"/>
          <w:color w:val="000000" w:themeColor="text1"/>
          <w:sz w:val="28"/>
          <w:szCs w:val="28"/>
          <w:lang w:val="vi-VN" w:eastAsia="ja-JP"/>
        </w:rPr>
      </w:pPr>
      <w:r w:rsidRPr="009E1C8F">
        <w:rPr>
          <w:color w:val="000000" w:themeColor="text1"/>
          <w:sz w:val="28"/>
          <w:szCs w:val="28"/>
          <w:lang w:val="vi-VN"/>
        </w:rPr>
        <w:t>C</w:t>
      </w:r>
      <w:r w:rsidRPr="009E1C8F">
        <w:rPr>
          <w:color w:val="000000" w:themeColor="text1"/>
          <w:sz w:val="28"/>
          <w:szCs w:val="28"/>
          <w:lang w:val="vi"/>
        </w:rPr>
        <w:t>ác hoạt động giao</w:t>
      </w:r>
      <w:r w:rsidRPr="009E1C8F">
        <w:rPr>
          <w:color w:val="000000" w:themeColor="text1"/>
          <w:sz w:val="28"/>
          <w:szCs w:val="28"/>
          <w:lang w:val="vi-VN"/>
        </w:rPr>
        <w:t xml:space="preserve"> lưu</w:t>
      </w:r>
      <w:r w:rsidRPr="009E1C8F">
        <w:rPr>
          <w:color w:val="000000" w:themeColor="text1"/>
          <w:sz w:val="28"/>
          <w:szCs w:val="28"/>
          <w:lang w:val="vi"/>
        </w:rPr>
        <w:t xml:space="preserve"> văn hóa</w:t>
      </w:r>
      <w:r w:rsidRPr="009E1C8F">
        <w:rPr>
          <w:color w:val="000000" w:themeColor="text1"/>
          <w:sz w:val="28"/>
          <w:szCs w:val="28"/>
          <w:lang w:val="vi-VN"/>
        </w:rPr>
        <w:t xml:space="preserve"> được tổ chức tại Việt Nam cũng như tổ chức tại các quốc gia trên thế giới là kênh giới thiệu hữu hiệu văn hóa Việt Nam tới bạn bè thế giới. Có thể kể đến các hoạt động điển hình, như</w:t>
      </w:r>
      <w:r w:rsidR="00EB23C2">
        <w:rPr>
          <w:color w:val="000000" w:themeColor="text1"/>
          <w:sz w:val="28"/>
          <w:szCs w:val="28"/>
          <w:lang w:val="en-US"/>
        </w:rPr>
        <w:t>:</w:t>
      </w:r>
      <w:r w:rsidRPr="009E1C8F">
        <w:rPr>
          <w:color w:val="000000" w:themeColor="text1"/>
          <w:sz w:val="28"/>
          <w:szCs w:val="28"/>
          <w:lang w:val="vi-VN"/>
        </w:rPr>
        <w:t xml:space="preserve"> </w:t>
      </w:r>
      <w:r w:rsidRPr="00EB23C2">
        <w:rPr>
          <w:i/>
          <w:iCs/>
          <w:color w:val="000000" w:themeColor="text1"/>
          <w:sz w:val="28"/>
          <w:szCs w:val="28"/>
          <w:lang w:val="vi-VN"/>
        </w:rPr>
        <w:t>“Lễ hội hoa anh đào Nhật Bản - Hà Nội”</w:t>
      </w:r>
      <w:r w:rsidRPr="009E1C8F">
        <w:rPr>
          <w:color w:val="000000" w:themeColor="text1"/>
          <w:sz w:val="28"/>
          <w:szCs w:val="28"/>
          <w:lang w:val="vi-VN"/>
        </w:rPr>
        <w:t xml:space="preserve"> được tổ chức từ năm 2016 đến nay; </w:t>
      </w:r>
      <w:r w:rsidRPr="00EB23C2">
        <w:rPr>
          <w:i/>
          <w:iCs/>
          <w:color w:val="000000" w:themeColor="text1"/>
          <w:sz w:val="28"/>
          <w:szCs w:val="28"/>
          <w:lang w:val="vi-VN"/>
        </w:rPr>
        <w:t>“Lễ hội ẩm thực văn hóa Việt Nam - Hàn Quốc”</w:t>
      </w:r>
      <w:r w:rsidRPr="009E1C8F">
        <w:rPr>
          <w:color w:val="000000" w:themeColor="text1"/>
          <w:sz w:val="28"/>
          <w:szCs w:val="28"/>
          <w:lang w:val="vi-VN"/>
        </w:rPr>
        <w:t xml:space="preserve"> từ năm 2017 đến nay; </w:t>
      </w:r>
      <w:r w:rsidRPr="00EB23C2">
        <w:rPr>
          <w:i/>
          <w:iCs/>
          <w:color w:val="000000" w:themeColor="text1"/>
          <w:sz w:val="28"/>
          <w:szCs w:val="28"/>
          <w:lang w:val="vi-VN"/>
        </w:rPr>
        <w:t>“Những ngày Mát-xcơ-va tại Hà Nội - 2019”</w:t>
      </w:r>
      <w:r w:rsidRPr="009E1C8F">
        <w:rPr>
          <w:color w:val="000000" w:themeColor="text1"/>
          <w:sz w:val="28"/>
          <w:szCs w:val="28"/>
          <w:lang w:val="vi-VN"/>
        </w:rPr>
        <w:t xml:space="preserve">; </w:t>
      </w:r>
      <w:r w:rsidRPr="00EB23C2">
        <w:rPr>
          <w:i/>
          <w:iCs/>
          <w:color w:val="000000" w:themeColor="text1"/>
          <w:sz w:val="28"/>
          <w:szCs w:val="28"/>
          <w:lang w:val="vi-VN"/>
        </w:rPr>
        <w:t>“Lễ hội văn hóa Việt Nam - Đức - Octoberfest Việt Nam 2019”</w:t>
      </w:r>
      <w:r w:rsidRPr="009E1C8F">
        <w:rPr>
          <w:color w:val="000000" w:themeColor="text1"/>
          <w:sz w:val="28"/>
          <w:szCs w:val="28"/>
          <w:lang w:val="vi-VN"/>
        </w:rPr>
        <w:t xml:space="preserve">; Liên hoan ẩm thực quốc tế từ 2014 đến nay; Lễ hội Ném còn ba nước Việt Nam - Lào - Trung Quốc từ năm 2014 đến nay; Ngày </w:t>
      </w:r>
      <w:r w:rsidRPr="00EB23C2">
        <w:rPr>
          <w:i/>
          <w:iCs/>
          <w:color w:val="000000" w:themeColor="text1"/>
          <w:sz w:val="28"/>
          <w:szCs w:val="28"/>
          <w:lang w:val="vi-VN"/>
        </w:rPr>
        <w:t>“Văn hóa các dân tộc Việt Nam</w:t>
      </w:r>
      <w:r w:rsidRPr="009E1C8F">
        <w:rPr>
          <w:color w:val="000000" w:themeColor="text1"/>
          <w:sz w:val="28"/>
          <w:szCs w:val="28"/>
          <w:lang w:val="vi-VN"/>
        </w:rPr>
        <w:t xml:space="preserve">” được tổ chức hằng năm; tổ chức thành công Đại lễ Phật đản Liên hợp quốc Vesak 2014 và 2019. </w:t>
      </w:r>
      <w:r w:rsidRPr="009E1C8F">
        <w:rPr>
          <w:rFonts w:eastAsia="MS Mincho"/>
          <w:color w:val="000000" w:themeColor="text1"/>
          <w:sz w:val="28"/>
          <w:szCs w:val="28"/>
          <w:lang w:val="vi-VN" w:eastAsia="ja-JP"/>
        </w:rPr>
        <w:t>Đặc biệt, trong năm 2019, việc tổ chức tốt Hội nghị Thượng đỉnh Mỹ - Triều Tiên lần thứ hai tại Hà Nội là điểm nhấn và cơ hội lớn để Việt Nam thực hiện sứ mệnh của các hoạt động ngoại giao văn hóa của đất nước.</w:t>
      </w:r>
    </w:p>
    <w:p w14:paraId="0B7D2803" w14:textId="77777777" w:rsidR="00B13CD1" w:rsidRPr="006A184C" w:rsidRDefault="004A3107" w:rsidP="00F72AB2">
      <w:pPr>
        <w:pStyle w:val="Heading4"/>
      </w:pPr>
      <w:bookmarkStart w:id="102" w:name="_Toc74757591"/>
      <w:bookmarkStart w:id="103" w:name="_Toc49955861"/>
      <w:bookmarkStart w:id="104" w:name="_Toc49957629"/>
      <w:bookmarkStart w:id="105" w:name="_Toc46253148"/>
      <w:bookmarkStart w:id="106" w:name="_Toc49957297"/>
      <w:bookmarkStart w:id="107" w:name="_Toc46300582"/>
      <w:r w:rsidRPr="006A184C">
        <w:t>1.3. Cách mạng công nghiệp 4.0</w:t>
      </w:r>
      <w:bookmarkEnd w:id="102"/>
      <w:r w:rsidRPr="006A184C">
        <w:t xml:space="preserve"> </w:t>
      </w:r>
      <w:bookmarkEnd w:id="103"/>
      <w:bookmarkEnd w:id="104"/>
      <w:bookmarkEnd w:id="105"/>
      <w:bookmarkEnd w:id="106"/>
      <w:bookmarkEnd w:id="107"/>
    </w:p>
    <w:p w14:paraId="5B74A20D" w14:textId="77777777" w:rsidR="00B13CD1" w:rsidRPr="009E1C8F" w:rsidRDefault="004A3107">
      <w:pPr>
        <w:jc w:val="both"/>
        <w:rPr>
          <w:color w:val="000000" w:themeColor="text1"/>
          <w:sz w:val="28"/>
          <w:szCs w:val="28"/>
          <w:lang w:val="vi"/>
        </w:rPr>
      </w:pPr>
      <w:r w:rsidRPr="009E1C8F">
        <w:rPr>
          <w:color w:val="000000" w:themeColor="text1"/>
          <w:sz w:val="28"/>
          <w:szCs w:val="28"/>
          <w:lang w:val="vi"/>
        </w:rPr>
        <w:t xml:space="preserve">Quá trình toàn cầu hóa, hội nhập quốc tế sâu rộng và cuộc Cách mạng công nghiệp lần thứ 4 tạo nhiều cơ hội cũng như thuận lợi cho công nghiệp văn hóa phát triển với các cơ hội quảng bá toàn cầu và đem lại các giá trị lớn từ khai thác tiềm năng kinh tế của văn hóa trên môi trường số, song cũng đặt ra những khó khăn thách thức không nhỏ trong </w:t>
      </w:r>
      <w:r w:rsidRPr="009E1C8F">
        <w:rPr>
          <w:color w:val="000000" w:themeColor="text1"/>
          <w:sz w:val="28"/>
          <w:szCs w:val="28"/>
          <w:lang w:val="vi-VN"/>
        </w:rPr>
        <w:t xml:space="preserve">công tác </w:t>
      </w:r>
      <w:r w:rsidRPr="009E1C8F">
        <w:rPr>
          <w:color w:val="000000" w:themeColor="text1"/>
          <w:sz w:val="28"/>
          <w:szCs w:val="28"/>
          <w:lang w:val="vi"/>
        </w:rPr>
        <w:t>bảo tồn và giữ gìn bản sắc dân tộc.</w:t>
      </w:r>
    </w:p>
    <w:p w14:paraId="2479B7F2" w14:textId="77777777" w:rsidR="00B13CD1" w:rsidRPr="009E1C8F" w:rsidRDefault="004A3107">
      <w:pPr>
        <w:jc w:val="both"/>
        <w:rPr>
          <w:rFonts w:eastAsia="MS Mincho"/>
          <w:color w:val="000000" w:themeColor="text1"/>
          <w:sz w:val="28"/>
          <w:szCs w:val="28"/>
          <w:lang w:val="vi-VN" w:eastAsia="ja-JP"/>
        </w:rPr>
      </w:pPr>
      <w:r w:rsidRPr="009E1C8F">
        <w:rPr>
          <w:rFonts w:eastAsia="MS Mincho"/>
          <w:color w:val="000000" w:themeColor="text1"/>
          <w:sz w:val="28"/>
          <w:szCs w:val="28"/>
          <w:lang w:val="vi" w:eastAsia="ja-JP"/>
        </w:rPr>
        <w:t xml:space="preserve">Cuộc cách mạng công nghiệp 4.0 </w:t>
      </w:r>
      <w:r w:rsidRPr="009E1C8F">
        <w:rPr>
          <w:rFonts w:eastAsia="MS Mincho"/>
          <w:color w:val="000000" w:themeColor="text1"/>
          <w:sz w:val="28"/>
          <w:szCs w:val="28"/>
          <w:lang w:val="vi-VN" w:eastAsia="ja-JP"/>
        </w:rPr>
        <w:t>là xu hướng kết hợp giữa các hệ thống ảo và thực thể, vạn vật kết nối Internet (IoT) và các hệ thống kết nối Internet (IoS).</w:t>
      </w:r>
      <w:r w:rsidRPr="009E1C8F">
        <w:rPr>
          <w:rFonts w:eastAsia="MS Mincho"/>
          <w:color w:val="000000" w:themeColor="text1"/>
          <w:sz w:val="28"/>
          <w:szCs w:val="28"/>
          <w:lang w:val="vi" w:eastAsia="ja-JP"/>
        </w:rPr>
        <w:t xml:space="preserve"> </w:t>
      </w:r>
      <w:r w:rsidRPr="009E1C8F">
        <w:rPr>
          <w:rFonts w:eastAsia="MS Mincho"/>
          <w:color w:val="000000" w:themeColor="text1"/>
          <w:sz w:val="28"/>
          <w:szCs w:val="28"/>
          <w:lang w:val="vi-VN" w:eastAsia="ja-JP"/>
        </w:rPr>
        <w:t xml:space="preserve">Trong xu hướng này, văn hóa Việt Nam phải đối chọi với sự xâm nhập của các sản phẩm ngoại lai, không chỉ là cạnh tranh thị trường mà còn phải giữ gìn bản sắc, vốn liếng bản địa mà Việt Nam vốn dĩ có phần lép vế so với các quốc gia có ngành công nghiệp văn hóa phát triển khác như Hàn Quốc, Nhật Bản, Trung Quốc, </w:t>
      </w:r>
      <w:r w:rsidRPr="009E1C8F">
        <w:rPr>
          <w:rFonts w:eastAsia="MS Mincho"/>
          <w:color w:val="000000" w:themeColor="text1"/>
          <w:sz w:val="28"/>
          <w:szCs w:val="28"/>
          <w:lang w:val="vi-VN" w:eastAsia="ja-JP"/>
        </w:rPr>
        <w:lastRenderedPageBreak/>
        <w:t>Mỹ…</w:t>
      </w:r>
      <w:r w:rsidRPr="009E1C8F">
        <w:rPr>
          <w:rFonts w:eastAsia="MS Mincho"/>
          <w:color w:val="000000" w:themeColor="text1"/>
          <w:sz w:val="28"/>
          <w:szCs w:val="28"/>
          <w:lang w:val="vi" w:eastAsia="ja-JP"/>
        </w:rPr>
        <w:t xml:space="preserve"> Xu hướng này sẽ ảnh hưởng trực tiếp đến công tác bảo tồn, phát huy và làm giàu giá trị văn hóa của Việt Nam nói chung và tỉnh Lai Châu nói </w:t>
      </w:r>
      <w:r w:rsidRPr="009E1C8F">
        <w:rPr>
          <w:rFonts w:eastAsia="MS Mincho"/>
          <w:color w:val="000000" w:themeColor="text1"/>
          <w:sz w:val="28"/>
          <w:szCs w:val="28"/>
          <w:lang w:val="vi-VN" w:eastAsia="ja-JP"/>
        </w:rPr>
        <w:t>riêng.</w:t>
      </w:r>
    </w:p>
    <w:p w14:paraId="6C9295FA" w14:textId="77777777" w:rsidR="00B13CD1" w:rsidRPr="009E1C8F" w:rsidRDefault="004A3107">
      <w:pPr>
        <w:jc w:val="both"/>
        <w:rPr>
          <w:rFonts w:eastAsia="MS Mincho"/>
          <w:color w:val="000000" w:themeColor="text1"/>
          <w:sz w:val="28"/>
          <w:szCs w:val="28"/>
          <w:lang w:val="vi-VN" w:eastAsia="ja-JP"/>
        </w:rPr>
      </w:pPr>
      <w:r w:rsidRPr="009E1C8F">
        <w:rPr>
          <w:rFonts w:eastAsia="MS Mincho"/>
          <w:color w:val="000000" w:themeColor="text1"/>
          <w:sz w:val="28"/>
          <w:szCs w:val="28"/>
          <w:lang w:eastAsia="ja-JP"/>
        </w:rPr>
        <w:t xml:space="preserve">Tận dụng sự phát triển của cuộc cách mạng công nghiệp 4.0, hoạt động văn hóa nghệ thuật sẽ có sức lan tỏa nhanh, mạnh và sâu không chỉ ở vùng thành thị mà còn lan tỏa về vùng nông thôn, vùng cao hẻo lánh mà còn trên phạm vi toàn cầu. Sự giao thoa văn hóa đang ngày càng trở nên mạnh mẽ tạo điều kiện để truyền bá văn hóa nước ta ra thế giới. </w:t>
      </w:r>
    </w:p>
    <w:p w14:paraId="4E909A92" w14:textId="77777777" w:rsidR="00B13CD1" w:rsidRPr="009E1C8F" w:rsidRDefault="004A3107" w:rsidP="00A5359A">
      <w:pPr>
        <w:pStyle w:val="Heading3"/>
      </w:pPr>
      <w:bookmarkStart w:id="108" w:name="_Toc49957630"/>
      <w:bookmarkStart w:id="109" w:name="_Toc46300583"/>
      <w:bookmarkStart w:id="110" w:name="_Toc52239178"/>
      <w:bookmarkStart w:id="111" w:name="_Toc49959030"/>
      <w:bookmarkStart w:id="112" w:name="_Toc74757592"/>
      <w:r w:rsidRPr="009E1C8F">
        <w:t>2. Bối cảnh trong nước</w:t>
      </w:r>
      <w:bookmarkEnd w:id="108"/>
      <w:bookmarkEnd w:id="109"/>
      <w:bookmarkEnd w:id="110"/>
      <w:bookmarkEnd w:id="111"/>
      <w:r w:rsidRPr="009E1C8F">
        <w:t xml:space="preserve"> và tỉnh Lai Châu</w:t>
      </w:r>
      <w:bookmarkEnd w:id="112"/>
    </w:p>
    <w:p w14:paraId="1C86AB88" w14:textId="77777777" w:rsidR="00B13CD1" w:rsidRPr="006A184C" w:rsidRDefault="004A3107" w:rsidP="00F72AB2">
      <w:pPr>
        <w:pStyle w:val="Heading4"/>
      </w:pPr>
      <w:bookmarkStart w:id="113" w:name="_Toc74757593"/>
      <w:r w:rsidRPr="006A184C">
        <w:t>2.1. Bối cảnh trong nước</w:t>
      </w:r>
      <w:bookmarkEnd w:id="113"/>
    </w:p>
    <w:p w14:paraId="756F47BC" w14:textId="77777777" w:rsidR="00B13CD1" w:rsidRPr="009E1C8F" w:rsidRDefault="004A3107">
      <w:pPr>
        <w:jc w:val="both"/>
        <w:rPr>
          <w:rFonts w:eastAsia="MS Mincho"/>
          <w:color w:val="000000" w:themeColor="text1"/>
          <w:sz w:val="28"/>
          <w:szCs w:val="28"/>
          <w:lang w:val="vi-VN" w:eastAsia="ja-JP"/>
        </w:rPr>
      </w:pPr>
      <w:r w:rsidRPr="009E1C8F">
        <w:rPr>
          <w:rFonts w:eastAsia="MS Mincho"/>
          <w:i/>
          <w:color w:val="000000" w:themeColor="text1"/>
          <w:sz w:val="28"/>
          <w:szCs w:val="28"/>
          <w:lang w:val="vi-VN" w:eastAsia="ja-JP"/>
        </w:rPr>
        <w:t>Thứ nhất</w:t>
      </w:r>
      <w:r w:rsidRPr="009E1C8F">
        <w:rPr>
          <w:rFonts w:eastAsia="MS Mincho"/>
          <w:color w:val="000000" w:themeColor="text1"/>
          <w:sz w:val="28"/>
          <w:szCs w:val="28"/>
          <w:lang w:val="vi-VN" w:eastAsia="ja-JP"/>
        </w:rPr>
        <w:t>, thế và lực của Việt Nam đã lớn mạnh lên nhiều và dự báo đến năm 2030 Việt Nam sẽ trở thành quốc gia công nghiệp, trong đó, nhiệm vụ phát triển văn hóa được gắn liền với xây dựng, hoàn thiện thị trường văn hóa. Phát triển du lịch trở thành ngành kinh tế mũi nhọn.</w:t>
      </w:r>
    </w:p>
    <w:p w14:paraId="491FF480" w14:textId="37D81CA6" w:rsidR="00B13CD1" w:rsidRPr="009E1C8F" w:rsidRDefault="004A3107">
      <w:pPr>
        <w:jc w:val="both"/>
        <w:rPr>
          <w:rFonts w:eastAsia="MS Mincho"/>
          <w:color w:val="000000" w:themeColor="text1"/>
          <w:sz w:val="28"/>
          <w:szCs w:val="28"/>
          <w:lang w:val="vi-VN" w:eastAsia="ja-JP"/>
        </w:rPr>
      </w:pPr>
      <w:r w:rsidRPr="009E1C8F">
        <w:rPr>
          <w:rFonts w:eastAsia="MS Mincho"/>
          <w:color w:val="000000" w:themeColor="text1"/>
          <w:sz w:val="28"/>
          <w:szCs w:val="28"/>
          <w:lang w:val="vi-VN" w:eastAsia="ja-JP"/>
        </w:rPr>
        <w:t xml:space="preserve">Trong quá trình xây dựng và phát triển đất nước, Đảng đã xác định văn hóa là một phần không thể tách rời. Sau thời gian thực hiện Nghị quyết Trung ương 5 khóa VIII về </w:t>
      </w:r>
      <w:r w:rsidRPr="009E1C8F">
        <w:rPr>
          <w:rFonts w:eastAsia="MS Mincho"/>
          <w:i/>
          <w:iCs/>
          <w:color w:val="000000" w:themeColor="text1"/>
          <w:sz w:val="28"/>
          <w:szCs w:val="28"/>
          <w:lang w:val="vi-VN" w:eastAsia="ja-JP"/>
        </w:rPr>
        <w:t>"Xây dựng và phát triển nền văn hóa Việt Nam tiên tiến, đậm đà bản sắc dân tộc",</w:t>
      </w:r>
      <w:r w:rsidRPr="009E1C8F">
        <w:rPr>
          <w:rFonts w:eastAsia="MS Mincho"/>
          <w:color w:val="000000" w:themeColor="text1"/>
          <w:sz w:val="28"/>
          <w:szCs w:val="28"/>
          <w:lang w:val="vi-VN" w:eastAsia="ja-JP"/>
        </w:rPr>
        <w:t xml:space="preserve"> sự nghiệp xây dựng và phát triển văn hóa, con người Việt Nam đã có chuyển biến tích cực, đạt được những kết quả quan trọng. Để tái khẳng định mạnh mẽ vai trò của văn hóa trong hội nhập quốc tế và để văn hóa thực sự trở thành nền tảng tinh thần vững chắc của xã hội, là sức mạnh nội sinh quan trọng bảo đảm sự phát triển bền vững và bảo vệ vững chắc Tổ quốc, Nghị quyết T.Ư 9, khóa XI đã khẳng định lại quan điểm: </w:t>
      </w:r>
      <w:r w:rsidRPr="009E1C8F">
        <w:rPr>
          <w:rFonts w:eastAsia="MS Mincho"/>
          <w:i/>
          <w:iCs/>
          <w:color w:val="000000" w:themeColor="text1"/>
          <w:sz w:val="28"/>
          <w:szCs w:val="28"/>
          <w:lang w:val="vi-VN" w:eastAsia="ja-JP"/>
        </w:rPr>
        <w:t>"Xây dựng nền văn hóa Việt Nam tiên tiến, đậm đà bản sắc dân tộc, thống nhất trong đa dạng của cộng đồng các dân tộc Việt Nam, với các đặc trưng dân tộc, nhân văn, dân chủ và khoa học"</w:t>
      </w:r>
      <w:r w:rsidRPr="009E1C8F">
        <w:rPr>
          <w:rFonts w:eastAsia="MS Mincho"/>
          <w:color w:val="000000" w:themeColor="text1"/>
          <w:sz w:val="28"/>
          <w:szCs w:val="28"/>
          <w:lang w:val="vi-VN" w:eastAsia="ja-JP"/>
        </w:rPr>
        <w:t xml:space="preserve">. Giữ gìn và bảo vệ bản sắc văn hóa dân tộc là </w:t>
      </w:r>
      <w:r w:rsidR="00C62247">
        <w:rPr>
          <w:rFonts w:eastAsia="MS Mincho"/>
          <w:color w:val="000000" w:themeColor="text1"/>
          <w:sz w:val="28"/>
          <w:szCs w:val="28"/>
          <w:lang w:val="en-US" w:eastAsia="ja-JP"/>
        </w:rPr>
        <w:t xml:space="preserve">rất </w:t>
      </w:r>
      <w:r w:rsidRPr="009E1C8F">
        <w:rPr>
          <w:rFonts w:eastAsia="MS Mincho"/>
          <w:color w:val="000000" w:themeColor="text1"/>
          <w:sz w:val="28"/>
          <w:szCs w:val="28"/>
          <w:lang w:val="vi-VN" w:eastAsia="ja-JP"/>
        </w:rPr>
        <w:t>quan trọng.</w:t>
      </w:r>
    </w:p>
    <w:p w14:paraId="69F3C06B" w14:textId="77777777" w:rsidR="00B13CD1" w:rsidRPr="009E1C8F" w:rsidRDefault="004A3107">
      <w:pPr>
        <w:jc w:val="both"/>
        <w:rPr>
          <w:rFonts w:eastAsia="MS Mincho"/>
          <w:color w:val="000000" w:themeColor="text1"/>
          <w:spacing w:val="-2"/>
          <w:sz w:val="28"/>
          <w:szCs w:val="28"/>
          <w:lang w:val="vi-VN" w:eastAsia="ja-JP"/>
        </w:rPr>
      </w:pPr>
      <w:r w:rsidRPr="009E1C8F">
        <w:rPr>
          <w:rFonts w:eastAsia="MS Mincho"/>
          <w:color w:val="000000" w:themeColor="text1"/>
          <w:spacing w:val="-2"/>
          <w:sz w:val="28"/>
          <w:szCs w:val="28"/>
          <w:lang w:val="vi-VN" w:eastAsia="ja-JP"/>
        </w:rPr>
        <w:t xml:space="preserve">Trong quá trình toàn cầu hóa và hội nhập, khoảng cách địa lý không còn nhiều ý nghĩa, văn hóa phải xây dựng nền tảng cho việc mở rộng quan hệ hợp tác trên nhiều lĩnh vực, không chỉ trong kinh tế. Vì vậy, công nghiệp văn hóa là một ngành kinh tế </w:t>
      </w:r>
      <w:r w:rsidRPr="009E1C8F">
        <w:rPr>
          <w:rFonts w:eastAsia="MS Mincho"/>
          <w:color w:val="000000" w:themeColor="text1"/>
          <w:spacing w:val="-2"/>
          <w:sz w:val="28"/>
          <w:szCs w:val="28"/>
          <w:lang w:eastAsia="ja-JP"/>
        </w:rPr>
        <w:t xml:space="preserve">được </w:t>
      </w:r>
      <w:r w:rsidRPr="009E1C8F">
        <w:rPr>
          <w:rFonts w:eastAsia="MS Mincho"/>
          <w:color w:val="000000" w:themeColor="text1"/>
          <w:spacing w:val="-2"/>
          <w:sz w:val="28"/>
          <w:szCs w:val="28"/>
          <w:lang w:val="vi-VN" w:eastAsia="ja-JP"/>
        </w:rPr>
        <w:t xml:space="preserve">nhắc đến trong Nghị quyết Hội nghị lần thứ 9, Ban Chấp hành Trung </w:t>
      </w:r>
      <w:r w:rsidRPr="009E1C8F">
        <w:rPr>
          <w:rFonts w:eastAsia="MS Mincho"/>
          <w:color w:val="000000" w:themeColor="text1"/>
          <w:spacing w:val="-2"/>
          <w:sz w:val="28"/>
          <w:szCs w:val="28"/>
          <w:lang w:val="vi-VN" w:eastAsia="ja-JP"/>
        </w:rPr>
        <w:lastRenderedPageBreak/>
        <w:t>ương Đảng khóa XI. Quyết định số 1755/QĐ-TTg ngày 8/9/2016 của Thủ tướng Chính phủ về phê duyệt Chiến lược phát triển các ngành công nghiệp văn hóa Việt Nam đến năm 2020, tầm nhìn đến năm 2030 quy định, công nghiệp văn hóa là một phạm trù rộng, bao gồm đa dạng lĩnh vực như: Quảng cáo, kiến trúc, phần mềm và các trò chơi giải trí, thủ công mỹ nghệ, thiết kế, điện ảnh, xuất bản, thời trang, nghệ thuật biểu diễn, mỹ thuật, nhiếp ảnh và triểm lãm, truyền hình và phát thanh, du lịch văn hóa.</w:t>
      </w:r>
    </w:p>
    <w:p w14:paraId="4729B49E" w14:textId="77777777" w:rsidR="00B13CD1" w:rsidRPr="009E1C8F" w:rsidRDefault="004A3107">
      <w:pPr>
        <w:widowControl w:val="0"/>
        <w:autoSpaceDE w:val="0"/>
        <w:autoSpaceDN w:val="0"/>
        <w:jc w:val="both"/>
        <w:rPr>
          <w:rFonts w:eastAsia="Times New Roman"/>
          <w:color w:val="000000" w:themeColor="text1"/>
          <w:sz w:val="28"/>
          <w:szCs w:val="28"/>
          <w:lang w:val="vi"/>
        </w:rPr>
      </w:pPr>
      <w:r w:rsidRPr="009E1C8F">
        <w:rPr>
          <w:rFonts w:eastAsia="Times New Roman"/>
          <w:bCs/>
          <w:i/>
          <w:color w:val="000000" w:themeColor="text1"/>
          <w:sz w:val="28"/>
          <w:szCs w:val="28"/>
          <w:lang w:val="vi"/>
        </w:rPr>
        <w:t xml:space="preserve">Thứ </w:t>
      </w:r>
      <w:r w:rsidRPr="009E1C8F">
        <w:rPr>
          <w:rFonts w:eastAsia="Times New Roman"/>
          <w:bCs/>
          <w:i/>
          <w:color w:val="000000" w:themeColor="text1"/>
          <w:sz w:val="28"/>
          <w:szCs w:val="28"/>
          <w:lang w:val="vi-VN"/>
        </w:rPr>
        <w:t>hai</w:t>
      </w:r>
      <w:r w:rsidRPr="009E1C8F">
        <w:rPr>
          <w:rFonts w:eastAsia="Times New Roman"/>
          <w:bCs/>
          <w:i/>
          <w:color w:val="000000" w:themeColor="text1"/>
          <w:sz w:val="28"/>
          <w:szCs w:val="28"/>
          <w:lang w:val="vi"/>
        </w:rPr>
        <w:t xml:space="preserve">, </w:t>
      </w:r>
      <w:r w:rsidRPr="009E1C8F">
        <w:rPr>
          <w:rFonts w:eastAsia="Times New Roman"/>
          <w:bCs/>
          <w:color w:val="000000" w:themeColor="text1"/>
          <w:sz w:val="28"/>
          <w:szCs w:val="28"/>
          <w:lang w:val="vi"/>
        </w:rPr>
        <w:t xml:space="preserve">xu hướng phát triển </w:t>
      </w:r>
      <w:r w:rsidRPr="009E1C8F">
        <w:rPr>
          <w:rFonts w:eastAsia="Times New Roman"/>
          <w:bCs/>
          <w:color w:val="000000" w:themeColor="text1"/>
          <w:sz w:val="28"/>
          <w:szCs w:val="28"/>
          <w:lang w:val="vi-VN"/>
        </w:rPr>
        <w:t>C</w:t>
      </w:r>
      <w:r w:rsidRPr="009E1C8F">
        <w:rPr>
          <w:rFonts w:eastAsia="Times New Roman"/>
          <w:bCs/>
          <w:color w:val="000000" w:themeColor="text1"/>
          <w:sz w:val="28"/>
          <w:szCs w:val="28"/>
          <w:lang w:val="vi"/>
        </w:rPr>
        <w:t>hính phủ điện</w:t>
      </w:r>
      <w:r w:rsidRPr="009E1C8F">
        <w:rPr>
          <w:rFonts w:eastAsia="Times New Roman"/>
          <w:bCs/>
          <w:color w:val="000000" w:themeColor="text1"/>
          <w:spacing w:val="-1"/>
          <w:sz w:val="28"/>
          <w:szCs w:val="28"/>
          <w:lang w:val="vi"/>
        </w:rPr>
        <w:t xml:space="preserve"> </w:t>
      </w:r>
      <w:r w:rsidRPr="009E1C8F">
        <w:rPr>
          <w:rFonts w:eastAsia="Times New Roman"/>
          <w:bCs/>
          <w:color w:val="000000" w:themeColor="text1"/>
          <w:sz w:val="28"/>
          <w:szCs w:val="28"/>
          <w:lang w:val="vi"/>
        </w:rPr>
        <w:t>tử.</w:t>
      </w:r>
      <w:r w:rsidRPr="009E1C8F">
        <w:rPr>
          <w:rFonts w:eastAsia="Times New Roman"/>
          <w:color w:val="000000" w:themeColor="text1"/>
          <w:sz w:val="28"/>
          <w:szCs w:val="28"/>
          <w:lang w:val="vi" w:eastAsia="vi"/>
        </w:rPr>
        <w:t xml:space="preserve"> </w:t>
      </w:r>
      <w:r w:rsidRPr="009E1C8F">
        <w:rPr>
          <w:rFonts w:eastAsia="Times New Roman"/>
          <w:color w:val="000000" w:themeColor="text1"/>
          <w:sz w:val="28"/>
          <w:szCs w:val="28"/>
          <w:lang w:val="vi"/>
        </w:rPr>
        <w:t>Các dịch vụ Chính phủ điện tử đang được triển khai nhanh chóng và rộng rãi ở Việt Nam. Trong giai đoạn 2014–2018, Vi</w:t>
      </w:r>
      <w:r w:rsidRPr="009E1C8F">
        <w:rPr>
          <w:rFonts w:eastAsia="Times New Roman"/>
          <w:color w:val="000000" w:themeColor="text1"/>
          <w:spacing w:val="2"/>
          <w:sz w:val="28"/>
          <w:szCs w:val="28"/>
          <w:lang w:val="vi"/>
        </w:rPr>
        <w:t>ệt Nam đã tăng 10 bậc và xếp thứ 88 trong tổng số 193 quốc gia và vùng lãnh thổ về Chỉ số phát triển chính phủ điện tử (EGDI) của Liên Hiệp Quốc. Đây là một thành tựu song cũng là con dao hai lưỡi bởi những sản phẩm phi văn hóa với chuẩn mực đạo đức xa lạ, thậm chí đối trọng, thâm nhập vào các nước đã đe dọa việc bảo vệ, giữ gìn bản sắc văn hóa dân tộc. Vì vậy, cần phải biết chọn lọc, tiếp thu tinh hoa văn hóa nhân loại một cách chủ động, tích cực, có tầm nhìn, có kế hoạch, trên cơ sở hiểu rõ nền văn hóa của mình và những nhu cầu ưu tiên của đất nước mình để chọn đúng thứ mình cần, trước mắt là phục vụ sự nghiệp công nghiệp hóa, hiện đại hóa, phục vụ chiến lược phát triển kinh tế - xã hội từ nay đến năm 2030, và về lâu dài là làm giàu thêm nền văn hóa dân tộc, nâng cao dân trí.</w:t>
      </w:r>
    </w:p>
    <w:p w14:paraId="2602F2E2" w14:textId="77777777" w:rsidR="00B13CD1" w:rsidRPr="0078728D" w:rsidRDefault="004A3107" w:rsidP="00F72AB2">
      <w:pPr>
        <w:pStyle w:val="Heading4"/>
      </w:pPr>
      <w:bookmarkStart w:id="114" w:name="_Toc74757594"/>
      <w:r w:rsidRPr="0078728D">
        <w:t>2.2. Bối cảnh ở Tây Bắc</w:t>
      </w:r>
      <w:bookmarkEnd w:id="114"/>
    </w:p>
    <w:p w14:paraId="5A2C87A4" w14:textId="77777777" w:rsidR="00B13CD1" w:rsidRPr="009E1C8F" w:rsidRDefault="004A3107">
      <w:pPr>
        <w:widowControl w:val="0"/>
        <w:autoSpaceDE w:val="0"/>
        <w:autoSpaceDN w:val="0"/>
        <w:jc w:val="both"/>
        <w:rPr>
          <w:rFonts w:eastAsia="Times New Roman"/>
          <w:color w:val="000000" w:themeColor="text1"/>
          <w:spacing w:val="2"/>
          <w:sz w:val="28"/>
          <w:szCs w:val="28"/>
        </w:rPr>
      </w:pPr>
      <w:r w:rsidRPr="009E1C8F">
        <w:rPr>
          <w:rFonts w:eastAsia="Times New Roman"/>
          <w:color w:val="000000" w:themeColor="text1"/>
          <w:spacing w:val="2"/>
          <w:sz w:val="28"/>
          <w:szCs w:val="28"/>
          <w:lang w:val="vi"/>
        </w:rPr>
        <w:t xml:space="preserve">Tây Bắc </w:t>
      </w:r>
      <w:r w:rsidRPr="009E1C8F">
        <w:rPr>
          <w:rFonts w:eastAsia="Times New Roman"/>
          <w:color w:val="000000" w:themeColor="text1"/>
          <w:spacing w:val="2"/>
          <w:sz w:val="28"/>
          <w:szCs w:val="28"/>
        </w:rPr>
        <w:t xml:space="preserve">là vùng </w:t>
      </w:r>
      <w:r w:rsidRPr="009E1C8F">
        <w:rPr>
          <w:rFonts w:eastAsia="Times New Roman"/>
          <w:color w:val="000000" w:themeColor="text1"/>
          <w:spacing w:val="2"/>
          <w:sz w:val="28"/>
          <w:szCs w:val="28"/>
          <w:lang w:val="vi"/>
        </w:rPr>
        <w:t>có vị trí địa chính trị, kinh tế, sinh thái và văn hóa đặc biệt quan trọng</w:t>
      </w:r>
      <w:r w:rsidRPr="009E1C8F">
        <w:rPr>
          <w:rFonts w:eastAsia="Times New Roman"/>
          <w:color w:val="000000" w:themeColor="text1"/>
          <w:spacing w:val="2"/>
          <w:sz w:val="28"/>
          <w:szCs w:val="28"/>
        </w:rPr>
        <w:t xml:space="preserve"> và luôn được Đảng và nhà nước quan tâm. </w:t>
      </w:r>
      <w:r w:rsidRPr="009E1C8F">
        <w:rPr>
          <w:rFonts w:eastAsia="Times New Roman"/>
          <w:color w:val="000000" w:themeColor="text1"/>
          <w:spacing w:val="2"/>
          <w:sz w:val="28"/>
          <w:szCs w:val="28"/>
          <w:lang w:val="vi"/>
        </w:rPr>
        <w:t xml:space="preserve">Trong những năm qua, kinh tế của vùng Tây Bắc phát triển đạt tốc độ khá, đời sống của nhân dân đã từng bước được cải thiện. </w:t>
      </w:r>
      <w:r w:rsidRPr="009E1C8F">
        <w:rPr>
          <w:rFonts w:eastAsia="Times New Roman"/>
          <w:color w:val="000000" w:themeColor="text1"/>
          <w:spacing w:val="2"/>
          <w:sz w:val="28"/>
          <w:szCs w:val="28"/>
        </w:rPr>
        <w:t xml:space="preserve">Vùng Tây Bắc có một số </w:t>
      </w:r>
      <w:r w:rsidRPr="009E1C8F">
        <w:rPr>
          <w:rFonts w:eastAsia="Times New Roman"/>
          <w:color w:val="000000" w:themeColor="text1"/>
          <w:spacing w:val="2"/>
          <w:sz w:val="28"/>
          <w:szCs w:val="28"/>
          <w:lang w:val="vi"/>
        </w:rPr>
        <w:t>lợi thế cạnh tranh về</w:t>
      </w:r>
      <w:r w:rsidRPr="009E1C8F">
        <w:rPr>
          <w:rFonts w:eastAsia="Times New Roman"/>
          <w:color w:val="000000" w:themeColor="text1"/>
          <w:spacing w:val="2"/>
          <w:sz w:val="28"/>
          <w:szCs w:val="28"/>
        </w:rPr>
        <w:t xml:space="preserve"> văn hóa như</w:t>
      </w:r>
      <w:r w:rsidRPr="009E1C8F">
        <w:rPr>
          <w:rFonts w:eastAsia="Times New Roman"/>
          <w:color w:val="000000" w:themeColor="text1"/>
          <w:spacing w:val="2"/>
          <w:sz w:val="28"/>
          <w:szCs w:val="28"/>
          <w:lang w:val="vi"/>
        </w:rPr>
        <w:t xml:space="preserve"> sự đa dạng, phong phú, độc đáo </w:t>
      </w:r>
      <w:r w:rsidRPr="009E1C8F">
        <w:rPr>
          <w:rFonts w:eastAsia="Times New Roman"/>
          <w:color w:val="000000" w:themeColor="text1"/>
          <w:spacing w:val="2"/>
          <w:sz w:val="28"/>
          <w:szCs w:val="28"/>
        </w:rPr>
        <w:t xml:space="preserve">và </w:t>
      </w:r>
      <w:r w:rsidRPr="009E1C8F">
        <w:rPr>
          <w:rFonts w:eastAsia="Times New Roman"/>
          <w:color w:val="000000" w:themeColor="text1"/>
          <w:spacing w:val="2"/>
          <w:sz w:val="28"/>
          <w:szCs w:val="28"/>
          <w:lang w:val="vi"/>
        </w:rPr>
        <w:t>vốn văn hóa bản địa vô cùng đặc sắc</w:t>
      </w:r>
      <w:r w:rsidRPr="009E1C8F">
        <w:rPr>
          <w:rFonts w:eastAsia="Times New Roman"/>
          <w:color w:val="000000" w:themeColor="text1"/>
          <w:spacing w:val="2"/>
          <w:sz w:val="28"/>
          <w:szCs w:val="28"/>
        </w:rPr>
        <w:t xml:space="preserve"> </w:t>
      </w:r>
      <w:r w:rsidRPr="009E1C8F">
        <w:rPr>
          <w:rFonts w:eastAsia="Times New Roman"/>
          <w:color w:val="000000" w:themeColor="text1"/>
          <w:spacing w:val="2"/>
          <w:sz w:val="28"/>
          <w:szCs w:val="28"/>
          <w:lang w:val="vi"/>
        </w:rPr>
        <w:t xml:space="preserve">và hấp dẫn. Mỗi một dân tộc lại có một nét riêng trong dòng chung văn hóa dân gian Tây Bắc. </w:t>
      </w:r>
    </w:p>
    <w:p w14:paraId="795C799D" w14:textId="77777777" w:rsidR="00B13CD1" w:rsidRPr="009E1C8F" w:rsidRDefault="004A3107">
      <w:pPr>
        <w:widowControl w:val="0"/>
        <w:autoSpaceDE w:val="0"/>
        <w:autoSpaceDN w:val="0"/>
        <w:jc w:val="both"/>
        <w:rPr>
          <w:rFonts w:eastAsia="Times New Roman"/>
          <w:iCs/>
          <w:color w:val="000000" w:themeColor="text1"/>
          <w:spacing w:val="2"/>
          <w:sz w:val="28"/>
          <w:szCs w:val="28"/>
        </w:rPr>
      </w:pPr>
      <w:r w:rsidRPr="009E1C8F">
        <w:rPr>
          <w:color w:val="000000" w:themeColor="text1"/>
          <w:sz w:val="28"/>
          <w:szCs w:val="28"/>
          <w:shd w:val="clear" w:color="auto" w:fill="FFFFFF"/>
        </w:rPr>
        <w:t> </w:t>
      </w:r>
      <w:r w:rsidRPr="009E1C8F">
        <w:rPr>
          <w:rFonts w:eastAsia="Times New Roman"/>
          <w:iCs/>
          <w:color w:val="000000" w:themeColor="text1"/>
          <w:spacing w:val="2"/>
          <w:sz w:val="28"/>
          <w:szCs w:val="28"/>
          <w:lang w:val="vi"/>
        </w:rPr>
        <w:t xml:space="preserve">Xu hướng </w:t>
      </w:r>
      <w:r w:rsidRPr="009E1C8F">
        <w:rPr>
          <w:rFonts w:eastAsia="Times New Roman"/>
          <w:iCs/>
          <w:color w:val="000000" w:themeColor="text1"/>
          <w:spacing w:val="2"/>
          <w:sz w:val="28"/>
          <w:szCs w:val="28"/>
        </w:rPr>
        <w:t xml:space="preserve">hòa nhập với xu thế chung của phong trào văn hóa thể thao vùng </w:t>
      </w:r>
      <w:r w:rsidRPr="009E1C8F">
        <w:rPr>
          <w:rFonts w:eastAsia="Times New Roman"/>
          <w:iCs/>
          <w:color w:val="000000" w:themeColor="text1"/>
          <w:spacing w:val="2"/>
          <w:sz w:val="28"/>
          <w:szCs w:val="28"/>
        </w:rPr>
        <w:lastRenderedPageBreak/>
        <w:t xml:space="preserve">Tây Bắc với các vùng miền trong cả nước. Hội thi văn hóa thể thao </w:t>
      </w:r>
      <w:r w:rsidRPr="009E1C8F">
        <w:rPr>
          <w:rFonts w:eastAsia="Times New Roman"/>
          <w:iCs/>
          <w:color w:val="000000" w:themeColor="text1"/>
          <w:spacing w:val="2"/>
          <w:sz w:val="28"/>
          <w:szCs w:val="28"/>
          <w:lang w:val="vi"/>
        </w:rPr>
        <w:t>giữa các cộng đồng cùng dân tộc tại địa phương và tại các khu vực xuyên biên giới Việt Nam – Lào b</w:t>
      </w:r>
      <w:r w:rsidRPr="009E1C8F">
        <w:rPr>
          <w:rFonts w:eastAsia="Times New Roman"/>
          <w:iCs/>
          <w:color w:val="000000" w:themeColor="text1"/>
          <w:spacing w:val="2"/>
          <w:sz w:val="28"/>
          <w:szCs w:val="28"/>
        </w:rPr>
        <w:t>ước đầu có sự kết hợp giữa Nhà nước và các tổ chức xã hội nghề nghiệp khác đã cải thiện nhiều về số lượng và chất lượng văn hóa, thể thao. Ngày hội văn hóa, thể thao và du lịch các dân tộc vùng Tây Bắc lần thứ XIV là sự kiện văn hóa lớn trong khu vực. Buổi triển lãm ảnh nghệ thuật với chủ đề “Sắc màu Tây Bắc”; Giới thiệu trưng bày không gian văn hóa cộng đồng các dân tộc vùng Tây Bắc, giới thiệu ẩm thực địa phương và thi đấu các môn thể thao dân tộc giúp quảng bá đến bạn bè trong nước và quốc tế về tiềm năng, thế mạnh phát triển văn hóa, thể thao các dân tộc, giá trị văn hóa, bản sắc các dân tộc thiểu số vùng Tây Bắc trong công cuộc đổi mới, hội nhập và phát triển.</w:t>
      </w:r>
    </w:p>
    <w:p w14:paraId="6BB27079" w14:textId="77777777" w:rsidR="00B13CD1" w:rsidRPr="0078728D" w:rsidRDefault="004A3107" w:rsidP="00F72AB2">
      <w:pPr>
        <w:pStyle w:val="Heading4"/>
      </w:pPr>
      <w:bookmarkStart w:id="115" w:name="_Toc74757595"/>
      <w:r w:rsidRPr="0078728D">
        <w:t>2.3. Bối cảnh ở Lai Châu</w:t>
      </w:r>
      <w:bookmarkEnd w:id="115"/>
    </w:p>
    <w:p w14:paraId="3791B649" w14:textId="5DA2CF78" w:rsidR="00B13CD1" w:rsidRPr="009E1C8F" w:rsidRDefault="004A3107">
      <w:pPr>
        <w:jc w:val="both"/>
        <w:rPr>
          <w:bCs/>
          <w:color w:val="000000" w:themeColor="text1"/>
          <w:sz w:val="28"/>
          <w:szCs w:val="28"/>
          <w:lang w:val="de-DE"/>
        </w:rPr>
      </w:pPr>
      <w:r w:rsidRPr="009E1C8F">
        <w:rPr>
          <w:i/>
          <w:iCs/>
          <w:color w:val="000000" w:themeColor="text1"/>
          <w:sz w:val="28"/>
          <w:szCs w:val="28"/>
          <w:lang w:val="vi"/>
        </w:rPr>
        <w:t>Thứ nhất,</w:t>
      </w:r>
      <w:r w:rsidRPr="009E1C8F">
        <w:rPr>
          <w:color w:val="000000" w:themeColor="text1"/>
          <w:sz w:val="28"/>
          <w:szCs w:val="28"/>
          <w:lang w:val="vi"/>
        </w:rPr>
        <w:t xml:space="preserve"> kinh tế của tỉnh có tốc độ tăng trưởng nhanh, tiềm lực kinh tế ngày càng được nâng lên, đời sống của nhân dân được cải thiện kéo theo nhu cầu nâng cao đời sống văn hóa tinh thần, nhu cầu về phát triển thể chất, rèn luyện thân thể, tập luyện một số bộ môn thể thao thành tích cao sẽ gia tăng. </w:t>
      </w:r>
      <w:r w:rsidR="00C62247">
        <w:rPr>
          <w:color w:val="000000" w:themeColor="text1"/>
          <w:sz w:val="28"/>
          <w:szCs w:val="28"/>
          <w:lang w:val="en-US"/>
        </w:rPr>
        <w:t>T</w:t>
      </w:r>
      <w:r w:rsidRPr="009E1C8F">
        <w:rPr>
          <w:color w:val="000000" w:themeColor="text1"/>
          <w:sz w:val="28"/>
          <w:szCs w:val="28"/>
          <w:lang w:val="vi"/>
        </w:rPr>
        <w:t xml:space="preserve">heo thời gian nhiều công trình, di tích lịch sử văn hóa có giá trị xuống cấp; yêu cầu của công tác bảo tồn, phát huy và làm giàu giá trị các di tích đòi hỏi phải có sự quan tâm đầu tư kịp thời. </w:t>
      </w:r>
      <w:r w:rsidRPr="009E1C8F">
        <w:rPr>
          <w:bCs/>
          <w:color w:val="000000" w:themeColor="text1"/>
          <w:sz w:val="28"/>
          <w:szCs w:val="28"/>
          <w:lang w:val="de-DE"/>
        </w:rPr>
        <w:t xml:space="preserve">Kinh tế - xã hội sẽ có những bước phát triển đáng kể, </w:t>
      </w:r>
      <w:r w:rsidR="005A5D66">
        <w:rPr>
          <w:bCs/>
          <w:color w:val="000000" w:themeColor="text1"/>
          <w:sz w:val="28"/>
          <w:szCs w:val="28"/>
          <w:lang w:val="de-DE"/>
        </w:rPr>
        <w:t xml:space="preserve">từ đó </w:t>
      </w:r>
      <w:r w:rsidRPr="009E1C8F">
        <w:rPr>
          <w:bCs/>
          <w:color w:val="000000" w:themeColor="text1"/>
          <w:sz w:val="28"/>
          <w:szCs w:val="28"/>
          <w:lang w:val="de-DE"/>
        </w:rPr>
        <w:t xml:space="preserve">nâng cao rõ rệt đời sống văn hoá tinh thần của </w:t>
      </w:r>
      <w:r w:rsidRPr="009E1C8F">
        <w:rPr>
          <w:bCs/>
          <w:color w:val="000000" w:themeColor="text1"/>
          <w:sz w:val="28"/>
          <w:szCs w:val="28"/>
          <w:lang w:val="vi"/>
        </w:rPr>
        <w:t>người</w:t>
      </w:r>
      <w:r w:rsidRPr="009E1C8F">
        <w:rPr>
          <w:bCs/>
          <w:color w:val="000000" w:themeColor="text1"/>
          <w:sz w:val="28"/>
          <w:szCs w:val="28"/>
          <w:lang w:val="de-DE"/>
        </w:rPr>
        <w:t xml:space="preserve"> dân, đẩy nhanh tốc độ phát triển kinh tế; cải thiện hệ thống hạ tầng kinh tế - xã hội, phát huy lợi thế cửa khẩu, các tài nguyên khoáng sản, thủy điện, đất đai, khí hậu để phát triển các ngành kinh tế. Bảo tồn và phát huy bản sắc văn hóa các dân tộc, nâng cao đời sống vật chất và tinh thần cho đồng bào. Trong quá trình phát triển và hội nhập quốc tế đẩy mạnh hợp tác với các tỉnh trong và ngoài vùng. </w:t>
      </w:r>
      <w:r w:rsidRPr="009E1C8F">
        <w:rPr>
          <w:color w:val="000000" w:themeColor="text1"/>
          <w:sz w:val="28"/>
          <w:szCs w:val="28"/>
          <w:lang w:val="de-DE"/>
        </w:rPr>
        <w:t xml:space="preserve">Giai đoạn này, kinh tế phát triển, đời sống vật chất và tinh thần được nâng lên, các cơ sở dịch vụ thể dục thể thao ngày càng được mở rộng, các thiết chế văn hóa và thể thao được Nhà nước quan tâm đầu tư, nhu cầu nâng cao sức khỏe của người dân ngày càng cao, từ đó số người </w:t>
      </w:r>
      <w:r w:rsidRPr="009E1C8F">
        <w:rPr>
          <w:bCs/>
          <w:color w:val="000000" w:themeColor="text1"/>
          <w:sz w:val="28"/>
          <w:szCs w:val="28"/>
          <w:lang w:val="de-DE"/>
        </w:rPr>
        <w:t xml:space="preserve">tập luyện thể dục thể thao thường xuyên được nâng lên. Đồng thời xác định được đối tượng ưu tiên </w:t>
      </w:r>
      <w:r w:rsidRPr="009E1C8F">
        <w:rPr>
          <w:bCs/>
          <w:color w:val="000000" w:themeColor="text1"/>
          <w:sz w:val="28"/>
          <w:szCs w:val="28"/>
          <w:lang w:val="de-DE"/>
        </w:rPr>
        <w:lastRenderedPageBreak/>
        <w:t>đầu tư phát triển, góp phần thiết thực trong việc chuyển dịch cơ cấu kinh tế, giải quyết việc làm ổn định cho người dân; hình thành các điểm du lịch cộng đồng giúp người dân địa phương tiếp cận với việc cung cấp các dịch vụ cho khách du lịch từ đó nâng cao thu nhập, giảm nghèo bền vững cho đồng bào, là động lực quan trọng giúp đồng bào bảo tồn, phát huy văn hóa truyền thống tốt đẹp; tiếp thu các yếu tố văn hóa mới phù hợp để giao lưu, hội nhập quốc tế, từng bước hòa nhập với sự phát triển chung của cả nước.</w:t>
      </w:r>
    </w:p>
    <w:p w14:paraId="6C0AF0C0" w14:textId="0B902975" w:rsidR="00B13CD1" w:rsidRPr="009E1C8F" w:rsidRDefault="004A3107">
      <w:pPr>
        <w:jc w:val="both"/>
        <w:rPr>
          <w:iCs/>
          <w:color w:val="000000" w:themeColor="text1"/>
          <w:sz w:val="28"/>
          <w:szCs w:val="28"/>
          <w:lang w:val="vi-VN"/>
        </w:rPr>
      </w:pPr>
      <w:r w:rsidRPr="009E1C8F">
        <w:rPr>
          <w:bCs/>
          <w:i/>
          <w:color w:val="000000" w:themeColor="text1"/>
          <w:spacing w:val="-2"/>
          <w:sz w:val="28"/>
          <w:szCs w:val="28"/>
          <w:lang w:val="de-DE"/>
        </w:rPr>
        <w:t>Thứ hai</w:t>
      </w:r>
      <w:r w:rsidRPr="009E1C8F">
        <w:rPr>
          <w:bCs/>
          <w:color w:val="000000" w:themeColor="text1"/>
          <w:spacing w:val="-2"/>
          <w:sz w:val="28"/>
          <w:szCs w:val="28"/>
          <w:lang w:val="de-DE"/>
        </w:rPr>
        <w:t>, phát triển trung tâm kinh tế,</w:t>
      </w:r>
      <w:r w:rsidRPr="009E1C8F">
        <w:rPr>
          <w:iCs/>
          <w:color w:val="000000" w:themeColor="text1"/>
          <w:spacing w:val="-2"/>
          <w:sz w:val="28"/>
          <w:szCs w:val="28"/>
          <w:lang w:val="vi-VN"/>
        </w:rPr>
        <w:t xml:space="preserve"> trục, tuyến động lực phát triển kinh tế; tập trung phát triển thương mại, dịch vụ, kinh tế cửa khẩu, cây công nghiệp, trồng rừng, công nghiệp chế biến nông lâm sản, các mặt hàng chủ lực; vùng kinh tế nông - lâm nghiệp sinh thái Sông Đà (bao gồm huyện Mường Tè và các xã vùng thấp thuộc huyện Sìn Hồ; vùng kinh tế du lịch sinh thái, văn hóa dân tộc và nông nghiệp chất lượng cao (ở cao nguyên Sìn Hồ). </w:t>
      </w:r>
      <w:r w:rsidR="0034533F">
        <w:rPr>
          <w:iCs/>
          <w:color w:val="000000" w:themeColor="text1"/>
          <w:spacing w:val="-2"/>
          <w:sz w:val="28"/>
          <w:szCs w:val="28"/>
          <w:lang w:val="en-US"/>
        </w:rPr>
        <w:t>Từ đó g</w:t>
      </w:r>
      <w:r w:rsidRPr="009E1C8F">
        <w:rPr>
          <w:iCs/>
          <w:color w:val="000000" w:themeColor="text1"/>
          <w:spacing w:val="-2"/>
          <w:sz w:val="28"/>
          <w:szCs w:val="28"/>
          <w:lang w:val="vi-VN"/>
        </w:rPr>
        <w:t>óp phần giữ gìn các nét đẹp văn hóa truyền thống, phát huy cốt cách của con người Lai Châu, xây dựng lối sống, môi trường văn hóa lành mạnh, văn minh, tiến bộ; gắn với thực hiện có hiệu quả phong trào “Toàn dân đoàn kết xây dựng đời sống văn hóa”. Nâng cao mức hưởng thụ văn hóa; ngăn ngừa, phòng, chống ảnh hưởng của</w:t>
      </w:r>
      <w:r w:rsidRPr="009E1C8F">
        <w:rPr>
          <w:color w:val="000000" w:themeColor="text1"/>
          <w:spacing w:val="-2"/>
          <w:sz w:val="28"/>
          <w:szCs w:val="28"/>
          <w:lang w:val="da-DK"/>
        </w:rPr>
        <w:t xml:space="preserve"> </w:t>
      </w:r>
      <w:r w:rsidRPr="009E1C8F">
        <w:rPr>
          <w:iCs/>
          <w:color w:val="000000" w:themeColor="text1"/>
          <w:spacing w:val="-2"/>
          <w:sz w:val="28"/>
          <w:szCs w:val="28"/>
          <w:lang w:val="vi-VN"/>
        </w:rPr>
        <w:t>các yếu tố văn hóa ngoại lai, tiêu cực; đẩy lùi tệ nạn xã hội, hủ tục lạc hậu; góp phần nâng cao dân trí, đào tạo nguồn nhân lực trên cơ sở phát huy các giá trị văn hóa truyền thống, tiếp thu các giá trị văn hóa mới trong thời kỳ hội nhập và phát triển. Giáo dục truyền thống yêu nước, tinh thần tự hào dân tộc, ý chí tự lực, tự cường, hướng về cội nguồn, dân tộc và tạo sức mạnh đoàn kết toàn dân, xây dựng văn hóa, con người Lai Châu đáp ứng yêu cầu phát triển bền vững đất nước</w:t>
      </w:r>
      <w:r w:rsidRPr="009E1C8F">
        <w:rPr>
          <w:iCs/>
          <w:color w:val="000000" w:themeColor="text1"/>
          <w:sz w:val="28"/>
          <w:szCs w:val="28"/>
          <w:lang w:val="vi-VN"/>
        </w:rPr>
        <w:t xml:space="preserve">. </w:t>
      </w:r>
    </w:p>
    <w:p w14:paraId="7AC2D49B" w14:textId="77777777" w:rsidR="00B13CD1" w:rsidRPr="009E1C8F" w:rsidRDefault="004A3107">
      <w:pPr>
        <w:jc w:val="both"/>
        <w:rPr>
          <w:color w:val="000000" w:themeColor="text1"/>
          <w:sz w:val="28"/>
          <w:szCs w:val="28"/>
          <w:lang w:val="vi-VN"/>
        </w:rPr>
      </w:pPr>
      <w:r w:rsidRPr="009E1C8F">
        <w:rPr>
          <w:i/>
          <w:color w:val="000000" w:themeColor="text1"/>
          <w:sz w:val="28"/>
          <w:szCs w:val="28"/>
          <w:lang w:val="vi-VN"/>
        </w:rPr>
        <w:t>Thứ ba,</w:t>
      </w:r>
      <w:r w:rsidRPr="009E1C8F">
        <w:rPr>
          <w:iCs/>
          <w:color w:val="000000" w:themeColor="text1"/>
          <w:sz w:val="28"/>
          <w:szCs w:val="28"/>
          <w:lang w:val="vi-VN"/>
        </w:rPr>
        <w:t xml:space="preserve"> cùng với sự tăng trưởng, phát triển của nền kinh tế thị trường và những tiềm năng và lợi thế sẵn có, cùng với hệ thống chính sách khuyến khích, ưu đãi đầu tư thông thoáng và cởi mở, Lai Châu được coi là địa bàn nhiều hứa hẹn để phát triển với nhiều hình thức đa dạng, là điểm đến hấp dẫn cho các nhà đầu tư trong và ngoài nước quan tâm, tham gia các hoạt động đầu tư, sản xuất, kinh doanh tại địa bàn tỉnh, do đó cần có chiến lược bảo tồn, phát huy và làm giàu </w:t>
      </w:r>
      <w:r w:rsidRPr="009E1C8F">
        <w:rPr>
          <w:iCs/>
          <w:color w:val="000000" w:themeColor="text1"/>
          <w:sz w:val="28"/>
          <w:szCs w:val="28"/>
          <w:lang w:val="vi-VN"/>
        </w:rPr>
        <w:lastRenderedPageBreak/>
        <w:t xml:space="preserve">giá trị văn hóa các dân tộc, lựa chọn tối ưu việc quảng cáo, tuyên truyền chiến lược này. Bên cạnh đó, hoạt động du lịch ngày càng phát triển, kéo theo hoạt động quảng bá cho chiến lược này cũng phát triển theo, kịp thời chuyển tải những thông điệp về văn hóa. Việc phát triển không gian đô thị, sắp xếp lại dân cư cũng tạo điều kiện cho hoạt động bảo tồn, phát huy, phát triển văn hóa một cách bền vững. Khi các đô thị mới hình thành, dân cư tập trung đông đúc, bộ mặt các đô thị trong tỉnh đang dần thay đổi theo hướng tích cực. Do đó, việc đa dạng hoá, hiện đại hoá các loại hình văn hóa trên địa bàn tỉnh cũng sẽ là một diễn biến tất yếu. </w:t>
      </w:r>
      <w:r w:rsidRPr="009E1C8F">
        <w:rPr>
          <w:color w:val="000000" w:themeColor="text1"/>
          <w:sz w:val="28"/>
          <w:szCs w:val="28"/>
          <w:lang w:val="da-DK"/>
        </w:rPr>
        <w:t>Bảo tồn, khôi phục và phát triển bản sắc văn hóa</w:t>
      </w:r>
      <w:r w:rsidRPr="009E1C8F">
        <w:rPr>
          <w:color w:val="000000" w:themeColor="text1"/>
          <w:sz w:val="28"/>
          <w:szCs w:val="28"/>
          <w:lang w:val="vi-VN"/>
        </w:rPr>
        <w:t xml:space="preserve"> của</w:t>
      </w:r>
      <w:r w:rsidRPr="009E1C8F">
        <w:rPr>
          <w:color w:val="000000" w:themeColor="text1"/>
          <w:sz w:val="28"/>
          <w:szCs w:val="28"/>
          <w:lang w:val="da-DK"/>
        </w:rPr>
        <w:t xml:space="preserve"> một số dân tộc thiểu số trên địa bàn tỉnh góp phần nâng cao đời sống tinh thần của đồng bào</w:t>
      </w:r>
      <w:r w:rsidRPr="009E1C8F">
        <w:rPr>
          <w:color w:val="000000" w:themeColor="text1"/>
          <w:sz w:val="28"/>
          <w:szCs w:val="28"/>
          <w:lang w:val="vi-VN"/>
        </w:rPr>
        <w:t>, cũng như</w:t>
      </w:r>
      <w:r w:rsidRPr="009E1C8F">
        <w:rPr>
          <w:color w:val="000000" w:themeColor="text1"/>
          <w:sz w:val="28"/>
          <w:szCs w:val="28"/>
          <w:lang w:val="da-DK"/>
        </w:rPr>
        <w:t xml:space="preserve"> củng cố niềm tin vào sự lãnh đạo của Đảng và Nhà nước</w:t>
      </w:r>
      <w:r w:rsidRPr="009E1C8F">
        <w:rPr>
          <w:color w:val="000000" w:themeColor="text1"/>
          <w:sz w:val="28"/>
          <w:szCs w:val="28"/>
          <w:lang w:val="vi-VN"/>
        </w:rPr>
        <w:t>.</w:t>
      </w:r>
    </w:p>
    <w:p w14:paraId="1F633D04" w14:textId="77777777" w:rsidR="00B13CD1" w:rsidRPr="009E1C8F" w:rsidRDefault="004A3107" w:rsidP="00A5359A">
      <w:pPr>
        <w:pStyle w:val="Heading2"/>
      </w:pPr>
      <w:bookmarkStart w:id="116" w:name="_Toc74757596"/>
      <w:r w:rsidRPr="009E1C8F">
        <w:rPr>
          <w:lang w:val="vi-VN"/>
        </w:rPr>
        <w:t>II. QUAN ĐIỂM</w:t>
      </w:r>
      <w:r w:rsidRPr="009E1C8F">
        <w:t>, MỤC TIÊU PHƯƠNG ÁN PHÁT TRIỂN SỰ NGHIỆP VĂN HÓA TRÊN ĐỊA BÀN TỈNH LAI CHÂU THỜI KỲ 2021 - 2030, TẦM NHÌN ĐẾN 2050</w:t>
      </w:r>
      <w:bookmarkEnd w:id="116"/>
    </w:p>
    <w:p w14:paraId="3D287BEC" w14:textId="77777777" w:rsidR="00B13CD1" w:rsidRPr="009E1C8F" w:rsidRDefault="004A3107" w:rsidP="00A5359A">
      <w:pPr>
        <w:pStyle w:val="Heading3"/>
      </w:pPr>
      <w:bookmarkStart w:id="117" w:name="_Toc74757597"/>
      <w:r w:rsidRPr="009E1C8F">
        <w:t>1. Quan điểm</w:t>
      </w:r>
      <w:bookmarkEnd w:id="117"/>
    </w:p>
    <w:p w14:paraId="5526F2C9" w14:textId="7B755EF2" w:rsidR="00B13CD1" w:rsidRPr="009E1C8F" w:rsidRDefault="004A3107">
      <w:pPr>
        <w:jc w:val="both"/>
        <w:rPr>
          <w:color w:val="000000" w:themeColor="text1"/>
          <w:sz w:val="28"/>
          <w:szCs w:val="28"/>
          <w:lang w:val="da-DK"/>
        </w:rPr>
      </w:pPr>
      <w:r w:rsidRPr="009E1C8F">
        <w:rPr>
          <w:color w:val="000000" w:themeColor="text1"/>
          <w:sz w:val="28"/>
          <w:szCs w:val="28"/>
          <w:lang w:val="da-DK"/>
        </w:rPr>
        <w:t xml:space="preserve">Bảo tồn, phát huy bản sắc văn hóa truyền thống tốt đẹp của các dân tộc là nhiệm vụ quan trọng, cần thiết của tỉnh; là sự nghiệp của toàn dân dưới sự lãnh đạo của cấp ủy đảng, quản lý của chính quyền, nhân dân là chủ thể </w:t>
      </w:r>
      <w:r w:rsidRPr="0008773A">
        <w:rPr>
          <w:color w:val="000000" w:themeColor="text1"/>
          <w:sz w:val="28"/>
          <w:szCs w:val="28"/>
          <w:lang w:val="da-DK"/>
        </w:rPr>
        <w:t>thực hiện.</w:t>
      </w:r>
      <w:r w:rsidR="00B4587E" w:rsidRPr="0008773A">
        <w:rPr>
          <w:color w:val="000000" w:themeColor="text1"/>
          <w:sz w:val="28"/>
          <w:szCs w:val="28"/>
          <w:lang w:val="da-DK"/>
        </w:rPr>
        <w:t xml:space="preserve"> </w:t>
      </w:r>
      <w:r w:rsidR="00B4587E" w:rsidRPr="0008773A">
        <w:t>Coi truyền thống văn hóa - lịch sử là một nguồn lực, đầu tư cho văn hóa là đầu tư cho phát triển.</w:t>
      </w:r>
    </w:p>
    <w:p w14:paraId="523CF1FE" w14:textId="77777777" w:rsidR="00B13CD1" w:rsidRPr="009E1C8F" w:rsidRDefault="004A3107">
      <w:pPr>
        <w:jc w:val="both"/>
        <w:rPr>
          <w:color w:val="000000" w:themeColor="text1"/>
          <w:sz w:val="28"/>
          <w:szCs w:val="28"/>
          <w:lang w:val="da-DK"/>
        </w:rPr>
      </w:pPr>
      <w:r w:rsidRPr="009E1C8F">
        <w:rPr>
          <w:color w:val="000000" w:themeColor="text1"/>
          <w:sz w:val="28"/>
          <w:szCs w:val="28"/>
          <w:lang w:val="da-DK"/>
        </w:rPr>
        <w:t>Giá trị văn hóa đặc sắc các dân tộc phải trở thành nguồn lực cho phát triển kinh tế, xã hội, nhất là phát triển du lịch. Lấy bảo tồn, phát huy bản sắc truyền thống tốt đẹp của các dân tộc làm điều kiện cốt lõi để xây dựng môi trường du lịch bền vững, tạo ra các sản phẩm du lịch độc đáo, hấp dẫn nhằm nâng cao chất lượng và khả năng cạnh tranh cho du lịch Lai Châu.</w:t>
      </w:r>
    </w:p>
    <w:p w14:paraId="071C8979" w14:textId="4398CB34" w:rsidR="00B13CD1" w:rsidRPr="009E1C8F" w:rsidRDefault="004A3107">
      <w:pPr>
        <w:jc w:val="both"/>
        <w:rPr>
          <w:color w:val="000000" w:themeColor="text1"/>
          <w:spacing w:val="2"/>
          <w:sz w:val="28"/>
          <w:szCs w:val="28"/>
          <w:highlight w:val="yellow"/>
          <w:lang w:val="nl-NL"/>
        </w:rPr>
      </w:pPr>
      <w:r w:rsidRPr="009E1C8F">
        <w:rPr>
          <w:color w:val="000000" w:themeColor="text1"/>
          <w:sz w:val="28"/>
          <w:szCs w:val="28"/>
          <w:lang w:val="da-DK"/>
        </w:rPr>
        <w:t>Xây dựng và hoàn thiện cơ chế, chính sách để bảo đảm phát triển văn hóa, con</w:t>
      </w:r>
      <w:r w:rsidRPr="009E1C8F">
        <w:rPr>
          <w:sz w:val="28"/>
          <w:szCs w:val="28"/>
        </w:rPr>
        <w:t xml:space="preserve"> người Lai Châu thời kỳ đẩy mạnh công nghiệp hóa, hiện đại hóa, hội nhập quốc tế, trong điều kiện </w:t>
      </w:r>
      <w:r w:rsidR="00B42770">
        <w:rPr>
          <w:sz w:val="28"/>
          <w:szCs w:val="28"/>
        </w:rPr>
        <w:t>C</w:t>
      </w:r>
      <w:r w:rsidRPr="009E1C8F">
        <w:rPr>
          <w:sz w:val="28"/>
          <w:szCs w:val="28"/>
        </w:rPr>
        <w:t xml:space="preserve">ách mạng công nghiệp </w:t>
      </w:r>
      <w:r w:rsidR="00B42770">
        <w:rPr>
          <w:sz w:val="28"/>
          <w:szCs w:val="28"/>
        </w:rPr>
        <w:t>4.0</w:t>
      </w:r>
      <w:r w:rsidRPr="009E1C8F">
        <w:rPr>
          <w:sz w:val="28"/>
          <w:szCs w:val="28"/>
        </w:rPr>
        <w:t>.</w:t>
      </w:r>
    </w:p>
    <w:p w14:paraId="6CD2A585" w14:textId="77777777" w:rsidR="00B13CD1" w:rsidRPr="009E1C8F" w:rsidRDefault="004A3107">
      <w:pPr>
        <w:jc w:val="both"/>
        <w:rPr>
          <w:color w:val="000000" w:themeColor="text1"/>
          <w:spacing w:val="2"/>
          <w:sz w:val="28"/>
          <w:szCs w:val="28"/>
          <w:highlight w:val="yellow"/>
          <w:lang w:val="nl-NL"/>
        </w:rPr>
      </w:pPr>
      <w:r w:rsidRPr="009E1C8F">
        <w:rPr>
          <w:sz w:val="28"/>
          <w:szCs w:val="28"/>
        </w:rPr>
        <w:lastRenderedPageBreak/>
        <w:t>Phát triển hài hòa giữa kinh tế và văn hóa; chú ý đầy đủ đến yếu tố văn hóa và con người trong phát triển kinh tế. Tập trung xây dựng văn hóa cơ sở gắn với xây dựng nông thôn mới, đô thị văn minh.</w:t>
      </w:r>
    </w:p>
    <w:p w14:paraId="6824D2DB" w14:textId="3DD0C413" w:rsidR="00B13CD1" w:rsidRDefault="004A3107">
      <w:pPr>
        <w:jc w:val="both"/>
        <w:rPr>
          <w:sz w:val="28"/>
          <w:szCs w:val="28"/>
        </w:rPr>
      </w:pPr>
      <w:r w:rsidRPr="009E1C8F">
        <w:rPr>
          <w:sz w:val="28"/>
          <w:szCs w:val="28"/>
        </w:rPr>
        <w:t xml:space="preserve">Xây dựng và phát triển văn hóa trở thành nền tảng tinh thần của xã hội, tạo môi trường văn hóa lành mạnh trong từng địa phương, cộng đồng dân cư, cơ quan, doanh nghiệp, trường học và mỗi gia đình. Chú trọng xây dựng văn hóa thể thao trong chính trị và kinh tế, nhất là xây dựng đội ngũ cán bộ, đảng viên, công chức, viên chức trong hệ thống chính trị có phẩm chất đạo đức, tận tụy, hết lòng phục vụ nhân dân; xây dựng văn hóa doanh nghiệp, doanh nhân, văn hóa ứng xử, đạo đức trong kinh doanh. </w:t>
      </w:r>
    </w:p>
    <w:p w14:paraId="2E2B9572" w14:textId="45D0AF19" w:rsidR="00DC5DEF" w:rsidRPr="00DC5DEF" w:rsidRDefault="00DC5DEF" w:rsidP="00DC5DEF">
      <w:pPr>
        <w:jc w:val="both"/>
        <w:rPr>
          <w:sz w:val="28"/>
          <w:szCs w:val="28"/>
        </w:rPr>
      </w:pPr>
      <w:r w:rsidRPr="00DC5DEF">
        <w:rPr>
          <w:sz w:val="28"/>
          <w:szCs w:val="28"/>
        </w:rPr>
        <w:t>Văn hóa là mục tiêu, động lực phát triển kinh tế, xã hộ</w:t>
      </w:r>
      <w:r>
        <w:rPr>
          <w:sz w:val="28"/>
          <w:szCs w:val="28"/>
        </w:rPr>
        <w:t>i</w:t>
      </w:r>
      <w:r w:rsidRPr="00DC5DEF">
        <w:rPr>
          <w:sz w:val="28"/>
          <w:szCs w:val="28"/>
        </w:rPr>
        <w:t>.</w:t>
      </w:r>
      <w:r>
        <w:rPr>
          <w:sz w:val="28"/>
          <w:szCs w:val="28"/>
        </w:rPr>
        <w:t xml:space="preserve"> </w:t>
      </w:r>
      <w:r w:rsidRPr="00DC5DEF">
        <w:rPr>
          <w:sz w:val="28"/>
          <w:szCs w:val="28"/>
        </w:rPr>
        <w:t>Tôn trọng sự đa dạng văn hoá các cộng đồng dân tộ</w:t>
      </w:r>
      <w:r>
        <w:rPr>
          <w:sz w:val="28"/>
          <w:szCs w:val="28"/>
        </w:rPr>
        <w:t>c</w:t>
      </w:r>
      <w:r w:rsidRPr="00DC5DEF">
        <w:rPr>
          <w:sz w:val="28"/>
          <w:szCs w:val="28"/>
        </w:rPr>
        <w:t>. Tỉnh Lai Châu là địa bàn cư trú của nhiều dân tộc, tạo ra đặc trưng đa dạng bản sắc văn hóa. Đây chính là tiềm năng, sức mạnh nội sinh, tính hấp dẫn của nền văn hóa địa phương. Văn hóa càng đa dạng, phong phú càng mang lại giá trị về nguồn lực, động lực cho phát triển kinh tế, xã hội. Đối với văn hoá truyền thống, cần nghiên cứu phát huy các giá trị văn hóa tốt đẹp của đồng bào các dân tộc, hạn chế tối đa và bài trừ các hủ tục lạc hậu cản trở sự phát triển kinh tế, xã hội.</w:t>
      </w:r>
    </w:p>
    <w:p w14:paraId="59110ED4" w14:textId="09E8B8D1" w:rsidR="00DC5DEF" w:rsidRPr="00DC5DEF" w:rsidRDefault="00DC5DEF" w:rsidP="00DC5DEF">
      <w:pPr>
        <w:jc w:val="both"/>
        <w:rPr>
          <w:sz w:val="28"/>
          <w:szCs w:val="28"/>
        </w:rPr>
      </w:pPr>
      <w:r w:rsidRPr="00DC5DEF">
        <w:rPr>
          <w:sz w:val="28"/>
          <w:szCs w:val="28"/>
        </w:rPr>
        <w:t>Tăng cường hội nhập quốc tế về văn hóa” theo tinh thần của Nghị quyết Số 22/NQ-TW của Bộ Chính trị về hội nhập quốc tế.</w:t>
      </w:r>
    </w:p>
    <w:p w14:paraId="0CFEEB8A" w14:textId="177CBF0E" w:rsidR="00DC5DEF" w:rsidRPr="009E1C8F" w:rsidRDefault="00DC5DEF" w:rsidP="00DC5DEF">
      <w:pPr>
        <w:jc w:val="both"/>
        <w:rPr>
          <w:sz w:val="28"/>
          <w:szCs w:val="28"/>
        </w:rPr>
      </w:pPr>
      <w:r w:rsidRPr="00DC5DEF">
        <w:rPr>
          <w:sz w:val="28"/>
          <w:szCs w:val="28"/>
        </w:rPr>
        <w:t>Đầu tư nâng cấp cơ sở vật chất, trang thiết bị cho thiết chế văn hóa cơ sở; phát triển cơ sở hạ tầng mạng lưới quảng cáo ngoài trời. Đầu tư xây dựng mới các bảng quảng cáo tấm lớn (diện tích mặt bảng từ 40m2 trở lên, diện tích đất sử dụng tối đa 100m2/bảng) tuyên truyền, cổ động nhiệm vụ chính trị, phát triển kinh tế, văn hóa, du lịch, thương mại tại các khu vực trung tâm huyện, thành phố; trên các tuyến đường quốc lộ, tỉnh lộ. Quy hoạch các điểm quảng cáo, công trình quảng cáo ngoài trời đáp ứng nhu cầu quảng cáo và dịch vụ quảng cáo ngoài trời tại các đô thị, dọc các tuyến giao thông trên địa bàn tỉ</w:t>
      </w:r>
      <w:r w:rsidR="000275FC">
        <w:rPr>
          <w:sz w:val="28"/>
          <w:szCs w:val="28"/>
        </w:rPr>
        <w:t>nh</w:t>
      </w:r>
      <w:r w:rsidRPr="00DC5DEF">
        <w:rPr>
          <w:sz w:val="28"/>
          <w:szCs w:val="28"/>
        </w:rPr>
        <w:t>.</w:t>
      </w:r>
    </w:p>
    <w:p w14:paraId="67B9F8FE" w14:textId="77777777" w:rsidR="00B13CD1" w:rsidRPr="009E1C8F" w:rsidRDefault="004A3107">
      <w:pPr>
        <w:jc w:val="both"/>
        <w:rPr>
          <w:sz w:val="28"/>
          <w:szCs w:val="28"/>
        </w:rPr>
      </w:pPr>
      <w:r w:rsidRPr="009E1C8F">
        <w:rPr>
          <w:sz w:val="28"/>
          <w:szCs w:val="28"/>
        </w:rPr>
        <w:lastRenderedPageBreak/>
        <w:t xml:space="preserve">Đầu tư phát triển toàn diện các lĩnh vực, thiết chế văn hóa quan trọng trên địa bàn: bảo tàng, thư viện, văn học nghệ thuật, văn hóa cơ sở, khu vui chơi giải trí cho trẻ em; tổ chức tốt các hoạt động văn hoá, nghệ thuật, từng bước nâng cao đời sống văn hóa cho người dân. </w:t>
      </w:r>
    </w:p>
    <w:p w14:paraId="64921584" w14:textId="77777777" w:rsidR="00B13CD1" w:rsidRPr="009E1C8F" w:rsidRDefault="004A3107" w:rsidP="00A5359A">
      <w:pPr>
        <w:pStyle w:val="Heading3"/>
      </w:pPr>
      <w:bookmarkStart w:id="118" w:name="_Toc74757598"/>
      <w:r w:rsidRPr="009E1C8F">
        <w:t>2. Mục tiêu</w:t>
      </w:r>
      <w:bookmarkEnd w:id="118"/>
    </w:p>
    <w:p w14:paraId="535062B6" w14:textId="77777777" w:rsidR="00B13CD1" w:rsidRPr="0078728D" w:rsidRDefault="004A3107" w:rsidP="00F72AB2">
      <w:pPr>
        <w:pStyle w:val="Heading4"/>
      </w:pPr>
      <w:bookmarkStart w:id="119" w:name="_Toc74757599"/>
      <w:r w:rsidRPr="0078728D">
        <w:t>2.1. Mục tiêu chung</w:t>
      </w:r>
      <w:bookmarkEnd w:id="119"/>
    </w:p>
    <w:p w14:paraId="4DE7C053" w14:textId="14A3F3B4" w:rsidR="00B13CD1" w:rsidRDefault="004A3107">
      <w:pPr>
        <w:jc w:val="both"/>
        <w:rPr>
          <w:sz w:val="28"/>
          <w:szCs w:val="28"/>
        </w:rPr>
      </w:pPr>
      <w:r w:rsidRPr="009E1C8F">
        <w:rPr>
          <w:sz w:val="28"/>
          <w:szCs w:val="28"/>
        </w:rPr>
        <w:t>Tập trung nghiên cứu, bảo tồn, trao truyền giá trị văn hóa truyền thống tốt đẹp của các dân tộc tỉnh Lai Châu một cách khoa học và hệ thống. Khơi dậy, phát huy tiềm năng giá trị, di sản văn hóa, hướng tới hình thành một số không gian văn hóa dân tộc tiêu biểu, xây dựng môi trường văn hóa, đời sống văn hóa lành mạnh trong cộng đồng dân tộc. Phát triển văn hóa gắn với du lịch trở thành những ngành kinh tế dịch vụ quan trọng, rõ rệt về chất và lượng.</w:t>
      </w:r>
    </w:p>
    <w:p w14:paraId="70C900E7" w14:textId="66656B67" w:rsidR="00D249FC" w:rsidRPr="009E1C8F" w:rsidRDefault="00D249FC">
      <w:pPr>
        <w:jc w:val="both"/>
        <w:rPr>
          <w:sz w:val="28"/>
          <w:szCs w:val="28"/>
        </w:rPr>
      </w:pPr>
      <w:r w:rsidRPr="00D249FC">
        <w:rPr>
          <w:sz w:val="28"/>
          <w:szCs w:val="28"/>
        </w:rPr>
        <w:t>Gìn giữ, bảo tồn và phát huy các giá trị văn hóa truyền thống, tốt đẹp của đồng bào các dân tộc, phát triển văn hóa đọc; nâng cao mức độ hưởng thụ các giá trị văn hóa, tham gia vào đời sống văn hóa, sử dụng các thiết chế văn hóa của nhân dân trên địa bàn tỉnh</w:t>
      </w:r>
    </w:p>
    <w:p w14:paraId="4ECA12AF" w14:textId="77777777" w:rsidR="00B13CD1" w:rsidRPr="009E1C8F" w:rsidRDefault="004A3107">
      <w:pPr>
        <w:jc w:val="both"/>
        <w:rPr>
          <w:sz w:val="28"/>
          <w:szCs w:val="28"/>
        </w:rPr>
      </w:pPr>
      <w:r w:rsidRPr="009E1C8F">
        <w:rPr>
          <w:sz w:val="28"/>
          <w:szCs w:val="28"/>
        </w:rPr>
        <w:t>Huy động nguồn lực đầu tư, quản lý, bảo vệ, khai thác, phát huy và làm giàu giá trị văn hóa truyền thống gắn với phát triển du lịch, góp phần thúc đẩy phát triển kinh tế - xã hội, bảo đảm quốc phòng, an ninh, mở rộng quan hệ đối ngoại.</w:t>
      </w:r>
    </w:p>
    <w:p w14:paraId="393B97F2" w14:textId="77777777" w:rsidR="00B13CD1" w:rsidRPr="009E1C8F" w:rsidRDefault="004A3107">
      <w:pPr>
        <w:jc w:val="both"/>
        <w:rPr>
          <w:sz w:val="28"/>
          <w:szCs w:val="28"/>
        </w:rPr>
      </w:pPr>
      <w:r w:rsidRPr="009E1C8F">
        <w:rPr>
          <w:sz w:val="28"/>
          <w:szCs w:val="28"/>
        </w:rPr>
        <w:t>Xây dựng phát triển hệ thống thiết chế văn hóa hoàn thiện và tiện ích gắn với đặc trưng văn hóa dân tộc của tỉnh. nâng cao mức hưởng thụ và tham gia vào hoạt động sáng tạo văn hóa của nhân dân, từng bước thu hẹp khoảng cách về hưởng thụ văn hóa giữa thành thị và nông thôn.</w:t>
      </w:r>
    </w:p>
    <w:p w14:paraId="3E40E69F" w14:textId="77777777" w:rsidR="00B13CD1" w:rsidRPr="0078728D" w:rsidRDefault="004A3107" w:rsidP="00F72AB2">
      <w:pPr>
        <w:pStyle w:val="Heading4"/>
      </w:pPr>
      <w:bookmarkStart w:id="120" w:name="_Toc74757600"/>
      <w:r w:rsidRPr="0078728D">
        <w:t>2.2. Mục tiêu cụ thể</w:t>
      </w:r>
      <w:bookmarkEnd w:id="120"/>
    </w:p>
    <w:p w14:paraId="5ADC3515" w14:textId="77777777" w:rsidR="00B13CD1" w:rsidRPr="0078728D" w:rsidRDefault="004A3107" w:rsidP="00F72AB2">
      <w:pPr>
        <w:pStyle w:val="Heading5"/>
        <w:rPr>
          <w:b/>
        </w:rPr>
      </w:pPr>
      <w:bookmarkStart w:id="121" w:name="_Toc74757601"/>
      <w:r w:rsidRPr="0078728D">
        <w:t>2.2.1. Giai đoạn 2021 – 2030</w:t>
      </w:r>
      <w:bookmarkEnd w:id="121"/>
    </w:p>
    <w:p w14:paraId="4CED3FDE" w14:textId="4A97D207" w:rsidR="00B13CD1" w:rsidRPr="00FF525B" w:rsidRDefault="000766BC" w:rsidP="000766BC">
      <w:pPr>
        <w:ind w:firstLine="0"/>
        <w:jc w:val="both"/>
        <w:rPr>
          <w:spacing w:val="-2"/>
          <w:sz w:val="28"/>
          <w:szCs w:val="28"/>
        </w:rPr>
      </w:pPr>
      <w:r>
        <w:rPr>
          <w:rFonts w:eastAsiaTheme="minorHAnsi"/>
          <w:bCs/>
          <w:spacing w:val="-2"/>
          <w:sz w:val="28"/>
          <w:szCs w:val="28"/>
          <w:lang w:val="fr-FR"/>
        </w:rPr>
        <w:t xml:space="preserve"> </w:t>
      </w:r>
      <w:r w:rsidR="00A65DD2">
        <w:rPr>
          <w:rFonts w:eastAsiaTheme="minorHAnsi"/>
          <w:bCs/>
          <w:spacing w:val="-2"/>
          <w:sz w:val="28"/>
          <w:szCs w:val="28"/>
          <w:lang w:val="fr-FR"/>
        </w:rPr>
        <w:t xml:space="preserve">  </w:t>
      </w:r>
      <w:r w:rsidR="00276872">
        <w:rPr>
          <w:rFonts w:eastAsiaTheme="minorHAnsi"/>
          <w:bCs/>
          <w:spacing w:val="-2"/>
          <w:sz w:val="28"/>
          <w:szCs w:val="28"/>
          <w:lang w:val="fr-FR"/>
        </w:rPr>
        <w:t>(</w:t>
      </w:r>
      <w:r w:rsidR="004A3107" w:rsidRPr="00FF525B">
        <w:rPr>
          <w:rFonts w:eastAsiaTheme="minorHAnsi"/>
          <w:bCs/>
          <w:spacing w:val="-2"/>
          <w:sz w:val="28"/>
          <w:szCs w:val="28"/>
          <w:lang w:val="fr-FR"/>
        </w:rPr>
        <w:t>1)</w:t>
      </w:r>
      <w:r w:rsidR="00A65DD2">
        <w:rPr>
          <w:rFonts w:eastAsiaTheme="minorHAnsi"/>
          <w:bCs/>
          <w:spacing w:val="-2"/>
          <w:sz w:val="28"/>
          <w:szCs w:val="28"/>
          <w:lang w:val="fr-FR"/>
        </w:rPr>
        <w:t>.</w:t>
      </w:r>
      <w:r w:rsidR="004A3107" w:rsidRPr="00FF525B">
        <w:rPr>
          <w:rFonts w:eastAsiaTheme="minorHAnsi"/>
          <w:bCs/>
          <w:spacing w:val="-2"/>
          <w:sz w:val="28"/>
          <w:szCs w:val="28"/>
          <w:lang w:val="fr-FR"/>
        </w:rPr>
        <w:t xml:space="preserve"> </w:t>
      </w:r>
      <w:r>
        <w:rPr>
          <w:spacing w:val="-2"/>
          <w:sz w:val="28"/>
          <w:szCs w:val="28"/>
        </w:rPr>
        <w:t>B</w:t>
      </w:r>
      <w:r w:rsidR="004A3107" w:rsidRPr="00FF525B">
        <w:rPr>
          <w:spacing w:val="-2"/>
          <w:sz w:val="28"/>
          <w:szCs w:val="28"/>
        </w:rPr>
        <w:t>ảo tồn</w:t>
      </w:r>
      <w:r>
        <w:rPr>
          <w:spacing w:val="-2"/>
          <w:sz w:val="28"/>
          <w:szCs w:val="28"/>
        </w:rPr>
        <w:t xml:space="preserve"> và phát huy</w:t>
      </w:r>
      <w:r w:rsidR="004A3107" w:rsidRPr="00FF525B">
        <w:rPr>
          <w:spacing w:val="-2"/>
          <w:sz w:val="28"/>
          <w:szCs w:val="28"/>
        </w:rPr>
        <w:t xml:space="preserve"> bản sắc văn hóa truyền thống tốt đẹp gắn với phát triển du lịch: </w:t>
      </w:r>
    </w:p>
    <w:p w14:paraId="468910DF" w14:textId="5970C2C9" w:rsidR="00032861" w:rsidRDefault="00032861">
      <w:pPr>
        <w:jc w:val="both"/>
        <w:rPr>
          <w:sz w:val="28"/>
          <w:szCs w:val="28"/>
        </w:rPr>
      </w:pPr>
      <w:r>
        <w:rPr>
          <w:sz w:val="28"/>
          <w:szCs w:val="28"/>
        </w:rPr>
        <w:lastRenderedPageBreak/>
        <w:t xml:space="preserve">- </w:t>
      </w:r>
      <w:r w:rsidRPr="00032861">
        <w:rPr>
          <w:sz w:val="28"/>
          <w:szCs w:val="28"/>
        </w:rPr>
        <w:t>Đến năm 2030 toàn tỉnh có 40 di tích, trong đó có 35 di tích cấp tỉnh, 04 di tích cấp quốc gia, 01 di tích quốc gia đặc biệt).</w:t>
      </w:r>
    </w:p>
    <w:p w14:paraId="44B80E4D" w14:textId="60520B51" w:rsidR="00B13CD1" w:rsidRPr="009E1C8F" w:rsidRDefault="004A3107">
      <w:pPr>
        <w:jc w:val="both"/>
        <w:rPr>
          <w:sz w:val="28"/>
          <w:szCs w:val="28"/>
        </w:rPr>
      </w:pPr>
      <w:r w:rsidRPr="009E1C8F">
        <w:rPr>
          <w:sz w:val="28"/>
          <w:szCs w:val="28"/>
        </w:rPr>
        <w:t>- Hằng năm, phấn đấu mỗi dân tộc được bảo tồn ít nhất 01 di sản văn hóa truyền thống tốt đẹp, trong đó ưu tiên: Lễ hội, chữ viết, ẩm thực, trang phục, nghề thủ công truyền thống, nghệ thuật trình diễn dân gian.</w:t>
      </w:r>
    </w:p>
    <w:p w14:paraId="640973F7" w14:textId="145C1239" w:rsidR="00B13CD1" w:rsidRPr="009E1C8F" w:rsidRDefault="004A3107">
      <w:pPr>
        <w:jc w:val="both"/>
        <w:rPr>
          <w:sz w:val="28"/>
          <w:szCs w:val="28"/>
        </w:rPr>
      </w:pPr>
      <w:r w:rsidRPr="009E1C8F">
        <w:rPr>
          <w:sz w:val="28"/>
          <w:szCs w:val="28"/>
        </w:rPr>
        <w:t>- Bảo tồn, phát huy các di sản văn hóa phi vật thể quốc gia; 02 di sản văn hóa phi vật thể đại diện của nhân loại; xây dựng 03 hồ sơ khoa học đề nghị Bộ V</w:t>
      </w:r>
      <w:r w:rsidR="000766BC">
        <w:rPr>
          <w:sz w:val="28"/>
          <w:szCs w:val="28"/>
        </w:rPr>
        <w:t>HTTDL</w:t>
      </w:r>
      <w:r w:rsidRPr="009E1C8F">
        <w:rPr>
          <w:sz w:val="28"/>
          <w:szCs w:val="28"/>
        </w:rPr>
        <w:t xml:space="preserve"> công nhận là di sản văn hóa phi vật thể quốc gia; xây dựng bộ sưu tập hiện vật và phim tư liệu vùng văn hóa các dân tộc cư trú thành cộng đồng phục vụ công tác trưng bày chuyên đề gắn với phát triển du lịch. </w:t>
      </w:r>
    </w:p>
    <w:p w14:paraId="59B2BC52" w14:textId="77777777" w:rsidR="00B13CD1" w:rsidRPr="009E1C8F" w:rsidRDefault="004A3107">
      <w:pPr>
        <w:jc w:val="both"/>
        <w:rPr>
          <w:sz w:val="28"/>
          <w:szCs w:val="28"/>
        </w:rPr>
      </w:pPr>
      <w:r w:rsidRPr="009E1C8F">
        <w:rPr>
          <w:sz w:val="28"/>
          <w:szCs w:val="28"/>
        </w:rPr>
        <w:t>- Xây dựng 05 sản phẩm du lịch đặc trưng gắn với phát triển du lịch cộng đồng, trong đó có ít nhất 01 sản phẩm du lịch đạt sản phẩm OCOP 4-5 sao.</w:t>
      </w:r>
    </w:p>
    <w:p w14:paraId="38EF7DB7" w14:textId="77777777" w:rsidR="00B13CD1" w:rsidRPr="009E1C8F" w:rsidRDefault="004A3107">
      <w:pPr>
        <w:jc w:val="both"/>
        <w:rPr>
          <w:sz w:val="28"/>
          <w:szCs w:val="28"/>
        </w:rPr>
      </w:pPr>
      <w:r w:rsidRPr="009E1C8F">
        <w:rPr>
          <w:sz w:val="28"/>
          <w:szCs w:val="28"/>
        </w:rPr>
        <w:t>- Bảo tồn, phát huy di sản văn hóa phi vật thể quốc gia và di sản văn hóa phi vật thể đại diện của nhân loại; phấn đấu xây dựng mới và nâng tầm thêm 01 bản du lịch cộng đồng thành làng văn hóa đặc trưng, tiêu biểu của quốc gia.</w:t>
      </w:r>
    </w:p>
    <w:p w14:paraId="56B6ACD9" w14:textId="77777777" w:rsidR="00B13CD1" w:rsidRPr="009E1C8F" w:rsidRDefault="004A3107">
      <w:pPr>
        <w:jc w:val="both"/>
        <w:rPr>
          <w:spacing w:val="-2"/>
          <w:sz w:val="28"/>
          <w:szCs w:val="28"/>
        </w:rPr>
      </w:pPr>
      <w:r w:rsidRPr="009E1C8F">
        <w:rPr>
          <w:spacing w:val="-2"/>
          <w:sz w:val="28"/>
          <w:szCs w:val="28"/>
        </w:rPr>
        <w:t xml:space="preserve">- Tiếp tục đầu tư, nâng cấp, phát triển 01 chợ phiên truyền thống trở thành trung tâm giao lưu văn hóa, trao đổi sản phẩm du lịch, sản phẩm nông nghiệp vùng Tây Bắc. </w:t>
      </w:r>
    </w:p>
    <w:p w14:paraId="3911D2BB" w14:textId="77777777" w:rsidR="00B13CD1" w:rsidRPr="009E1C8F" w:rsidRDefault="004A3107">
      <w:pPr>
        <w:jc w:val="both"/>
        <w:rPr>
          <w:sz w:val="28"/>
          <w:szCs w:val="28"/>
        </w:rPr>
      </w:pPr>
      <w:r w:rsidRPr="009E1C8F">
        <w:rPr>
          <w:sz w:val="28"/>
          <w:szCs w:val="28"/>
        </w:rPr>
        <w:t>- Tập trung xây dựng 01 - 02 sản phẩm du lịch văn hóa thường niên của tỉnh góp phần xây dựng thương hiệu du lịch Lai Châu.</w:t>
      </w:r>
    </w:p>
    <w:p w14:paraId="7BCE17DD"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Tiếp tục thu hút được các nguồn vốn của doanh nghiệp lớn đầu tư song song với  khuyến khích sự phát triển của các mô hình du lich cộng đồng được tổ chức bài bản, kết hợp chặt với hoạt động bảo tồn và phát triển văn hóa dân tộc đặc trưng bản địa của Lai Châu. Tạo điểm nhấn khác biệt để thu hút khách qua việc phát huy và tận dụng tối đa các tài nguyên văn hóa gắn với tài nguyên thiên nhiên ưu đãi của tỉnh trên cơ sở sự khác biệt và điểm nhấn thương hiệu du lịch tự nhiên và nhân văn của Lai Châu.</w:t>
      </w:r>
    </w:p>
    <w:p w14:paraId="2C766183" w14:textId="42657DCC" w:rsidR="00B13CD1" w:rsidRPr="009E1C8F" w:rsidRDefault="00A65DD2" w:rsidP="000766BC">
      <w:pPr>
        <w:widowControl w:val="0"/>
        <w:ind w:firstLine="0"/>
        <w:jc w:val="both"/>
        <w:rPr>
          <w:color w:val="000000" w:themeColor="text1"/>
          <w:sz w:val="28"/>
          <w:szCs w:val="28"/>
          <w:lang w:val="nl-NL"/>
        </w:rPr>
      </w:pPr>
      <w:r>
        <w:rPr>
          <w:color w:val="000000" w:themeColor="text1"/>
          <w:sz w:val="28"/>
          <w:szCs w:val="28"/>
          <w:lang w:val="nl-NL"/>
        </w:rPr>
        <w:t xml:space="preserve"> </w:t>
      </w:r>
      <w:r w:rsidR="000766BC">
        <w:rPr>
          <w:color w:val="000000" w:themeColor="text1"/>
          <w:sz w:val="28"/>
          <w:szCs w:val="28"/>
          <w:lang w:val="nl-NL"/>
        </w:rPr>
        <w:t xml:space="preserve"> </w:t>
      </w:r>
      <w:r>
        <w:rPr>
          <w:color w:val="000000" w:themeColor="text1"/>
          <w:sz w:val="28"/>
          <w:szCs w:val="28"/>
          <w:lang w:val="nl-NL"/>
        </w:rPr>
        <w:t xml:space="preserve">   </w:t>
      </w:r>
      <w:r w:rsidR="00276872">
        <w:rPr>
          <w:color w:val="000000" w:themeColor="text1"/>
          <w:sz w:val="28"/>
          <w:szCs w:val="28"/>
          <w:lang w:val="nl-NL"/>
        </w:rPr>
        <w:t>(</w:t>
      </w:r>
      <w:r w:rsidR="004A3107" w:rsidRPr="009E1C8F">
        <w:rPr>
          <w:color w:val="000000" w:themeColor="text1"/>
          <w:sz w:val="28"/>
          <w:szCs w:val="28"/>
          <w:lang w:val="nl-NL"/>
        </w:rPr>
        <w:t>2)</w:t>
      </w:r>
      <w:r>
        <w:rPr>
          <w:color w:val="000000" w:themeColor="text1"/>
          <w:sz w:val="28"/>
          <w:szCs w:val="28"/>
          <w:lang w:val="nl-NL"/>
        </w:rPr>
        <w:t>.</w:t>
      </w:r>
      <w:r w:rsidR="004A3107" w:rsidRPr="009E1C8F">
        <w:rPr>
          <w:color w:val="000000" w:themeColor="text1"/>
          <w:sz w:val="28"/>
          <w:szCs w:val="28"/>
          <w:lang w:val="nl-NL"/>
        </w:rPr>
        <w:t xml:space="preserve"> </w:t>
      </w:r>
      <w:r w:rsidR="000766BC">
        <w:rPr>
          <w:color w:val="000000" w:themeColor="text1"/>
          <w:sz w:val="28"/>
          <w:szCs w:val="28"/>
          <w:lang w:val="nl-NL"/>
        </w:rPr>
        <w:t>H</w:t>
      </w:r>
      <w:r w:rsidR="004A3107" w:rsidRPr="009E1C8F">
        <w:rPr>
          <w:color w:val="000000" w:themeColor="text1"/>
          <w:sz w:val="28"/>
          <w:szCs w:val="28"/>
          <w:lang w:val="nl-NL"/>
        </w:rPr>
        <w:t>ạ tầng văn hóa</w:t>
      </w:r>
      <w:r w:rsidR="000766BC">
        <w:rPr>
          <w:color w:val="000000" w:themeColor="text1"/>
          <w:sz w:val="28"/>
          <w:szCs w:val="28"/>
          <w:lang w:val="nl-NL"/>
        </w:rPr>
        <w:t>:</w:t>
      </w:r>
    </w:p>
    <w:p w14:paraId="5487AB8A" w14:textId="2DA6DB9C" w:rsidR="00B13CD1" w:rsidRDefault="008743C1">
      <w:pPr>
        <w:widowControl w:val="0"/>
        <w:jc w:val="both"/>
        <w:rPr>
          <w:color w:val="000000" w:themeColor="text1"/>
          <w:sz w:val="28"/>
          <w:szCs w:val="28"/>
          <w:lang w:val="nl-NL"/>
        </w:rPr>
      </w:pPr>
      <w:r w:rsidRPr="008B5388">
        <w:rPr>
          <w:sz w:val="28"/>
          <w:szCs w:val="28"/>
          <w:lang w:val="vi-VN"/>
        </w:rPr>
        <w:t>Năm 20</w:t>
      </w:r>
      <w:r w:rsidRPr="008B5388">
        <w:rPr>
          <w:sz w:val="28"/>
          <w:szCs w:val="28"/>
          <w:lang w:val="en-US"/>
        </w:rPr>
        <w:t>25</w:t>
      </w:r>
      <w:r w:rsidRPr="008B5388">
        <w:rPr>
          <w:sz w:val="28"/>
          <w:szCs w:val="28"/>
          <w:lang w:val="vi-VN"/>
        </w:rPr>
        <w:t xml:space="preserve">, </w:t>
      </w:r>
      <w:r w:rsidRPr="008B5388">
        <w:rPr>
          <w:sz w:val="28"/>
          <w:szCs w:val="28"/>
          <w:lang w:val="en-US"/>
        </w:rPr>
        <w:t>80</w:t>
      </w:r>
      <w:r w:rsidRPr="008B5388">
        <w:rPr>
          <w:sz w:val="28"/>
          <w:szCs w:val="28"/>
          <w:lang w:val="vi-VN"/>
        </w:rPr>
        <w:t>% thôn, bản, khu dân cư có nhà văn hóa;</w:t>
      </w:r>
      <w:r w:rsidRPr="008B5388">
        <w:rPr>
          <w:sz w:val="28"/>
          <w:szCs w:val="28"/>
          <w:lang w:val="en-US"/>
        </w:rPr>
        <w:t xml:space="preserve"> Đến năm 2030 đạt </w:t>
      </w:r>
      <w:r w:rsidR="004A3107" w:rsidRPr="009E1C8F">
        <w:rPr>
          <w:color w:val="000000" w:themeColor="text1"/>
          <w:sz w:val="28"/>
          <w:szCs w:val="28"/>
          <w:lang w:val="nl-NL"/>
        </w:rPr>
        <w:lastRenderedPageBreak/>
        <w:t>88% thôn bản, khu dân cư có nhà văn hóa, 100% huyện, thành phố có thiết chế Văn hóa - Thể thao cấp huyện; các thiết chế văn hóa cấp tỉnh như: Nhà văn hóa đa năng, Bảo tàng, Thư viện được đầu tư xây dựng.</w:t>
      </w:r>
    </w:p>
    <w:p w14:paraId="7543C10B" w14:textId="69D6FE99" w:rsidR="00E43563" w:rsidRPr="009E1C8F" w:rsidRDefault="00E43563">
      <w:pPr>
        <w:widowControl w:val="0"/>
        <w:jc w:val="both"/>
        <w:rPr>
          <w:color w:val="000000" w:themeColor="text1"/>
          <w:sz w:val="28"/>
          <w:szCs w:val="28"/>
          <w:lang w:val="nl-NL"/>
        </w:rPr>
      </w:pPr>
      <w:r w:rsidRPr="00E43563">
        <w:rPr>
          <w:color w:val="000000" w:themeColor="text1"/>
          <w:sz w:val="28"/>
          <w:szCs w:val="28"/>
          <w:lang w:val="nl-NL"/>
        </w:rPr>
        <w:t>Thực hiện chuyển đổi số trong lĩnh vực thư viện, phát triển thư viện công cộng cấp tỉnh trở thành thư viện trung tâm về hoạt động chuyên môn, nghiệp vụ trong mạng lưới thư viện công cộng và phát triển văn hóa đọc trên địa bàn theo định hướng hiện đại.</w:t>
      </w:r>
    </w:p>
    <w:p w14:paraId="73CCBBE0" w14:textId="67AF891F" w:rsidR="00B13CD1" w:rsidRPr="009E1C8F" w:rsidRDefault="000766BC" w:rsidP="000766BC">
      <w:pPr>
        <w:widowControl w:val="0"/>
        <w:ind w:firstLine="0"/>
        <w:jc w:val="both"/>
        <w:rPr>
          <w:color w:val="000000" w:themeColor="text1"/>
          <w:sz w:val="28"/>
          <w:szCs w:val="28"/>
          <w:lang w:val="nl-NL"/>
        </w:rPr>
      </w:pPr>
      <w:r>
        <w:rPr>
          <w:color w:val="000000" w:themeColor="text1"/>
          <w:sz w:val="28"/>
          <w:szCs w:val="28"/>
          <w:lang w:val="nl-NL"/>
        </w:rPr>
        <w:t xml:space="preserve"> </w:t>
      </w:r>
      <w:r w:rsidR="00A65DD2">
        <w:rPr>
          <w:color w:val="000000" w:themeColor="text1"/>
          <w:sz w:val="28"/>
          <w:szCs w:val="28"/>
          <w:lang w:val="nl-NL"/>
        </w:rPr>
        <w:t xml:space="preserve">   </w:t>
      </w:r>
      <w:r w:rsidR="00276872">
        <w:rPr>
          <w:color w:val="000000" w:themeColor="text1"/>
          <w:sz w:val="28"/>
          <w:szCs w:val="28"/>
          <w:lang w:val="nl-NL"/>
        </w:rPr>
        <w:t>(</w:t>
      </w:r>
      <w:r w:rsidR="004A3107" w:rsidRPr="009E1C8F">
        <w:rPr>
          <w:color w:val="000000" w:themeColor="text1"/>
          <w:sz w:val="28"/>
          <w:szCs w:val="28"/>
          <w:lang w:val="nl-NL"/>
        </w:rPr>
        <w:t>3)</w:t>
      </w:r>
      <w:r w:rsidR="00A65DD2">
        <w:rPr>
          <w:color w:val="000000" w:themeColor="text1"/>
          <w:sz w:val="28"/>
          <w:szCs w:val="28"/>
          <w:lang w:val="nl-NL"/>
        </w:rPr>
        <w:t>.</w:t>
      </w:r>
      <w:r w:rsidR="004A3107" w:rsidRPr="009E1C8F">
        <w:rPr>
          <w:color w:val="000000" w:themeColor="text1"/>
          <w:sz w:val="28"/>
          <w:szCs w:val="28"/>
          <w:lang w:val="nl-NL"/>
        </w:rPr>
        <w:t xml:space="preserve"> </w:t>
      </w:r>
      <w:r>
        <w:rPr>
          <w:color w:val="000000" w:themeColor="text1"/>
          <w:sz w:val="28"/>
          <w:szCs w:val="28"/>
          <w:lang w:val="nl-NL"/>
        </w:rPr>
        <w:t>X</w:t>
      </w:r>
      <w:r w:rsidR="004A3107" w:rsidRPr="009E1C8F">
        <w:rPr>
          <w:color w:val="000000" w:themeColor="text1"/>
          <w:sz w:val="28"/>
          <w:szCs w:val="28"/>
          <w:lang w:val="nl-NL"/>
        </w:rPr>
        <w:t>ây dựng đời sống văn hóa cơ sở</w:t>
      </w:r>
      <w:r>
        <w:rPr>
          <w:color w:val="000000" w:themeColor="text1"/>
          <w:sz w:val="28"/>
          <w:szCs w:val="28"/>
          <w:lang w:val="nl-NL"/>
        </w:rPr>
        <w:t>:</w:t>
      </w:r>
    </w:p>
    <w:p w14:paraId="019CBEB8" w14:textId="38FB3CB0" w:rsidR="00E8522F" w:rsidRPr="00281630" w:rsidRDefault="002B48CE" w:rsidP="006F24FB">
      <w:pPr>
        <w:widowControl w:val="0"/>
        <w:jc w:val="both"/>
        <w:rPr>
          <w:color w:val="000000" w:themeColor="text1"/>
          <w:spacing w:val="4"/>
          <w:sz w:val="28"/>
          <w:szCs w:val="28"/>
          <w:lang w:val="nl-NL"/>
        </w:rPr>
      </w:pPr>
      <w:r w:rsidRPr="00281630">
        <w:rPr>
          <w:color w:val="000000" w:themeColor="text1"/>
          <w:spacing w:val="4"/>
          <w:sz w:val="28"/>
          <w:szCs w:val="28"/>
          <w:lang w:val="nl-NL"/>
        </w:rPr>
        <w:t>Năm 2025</w:t>
      </w:r>
      <w:r w:rsidR="00E8522F" w:rsidRPr="00281630">
        <w:rPr>
          <w:color w:val="000000" w:themeColor="text1"/>
          <w:spacing w:val="4"/>
          <w:sz w:val="28"/>
          <w:szCs w:val="28"/>
          <w:lang w:val="nl-NL"/>
        </w:rPr>
        <w:t xml:space="preserve"> có 86% hộ gia đình, 75% thôn, bản, khu phố, 98% cơ quan, đơn vị, doanh nghiệp đạt tiêu chuẩn văn hóa; 80% thôn, bản, khu dân cư có nhà văn hóa.</w:t>
      </w:r>
    </w:p>
    <w:p w14:paraId="784DE2F2" w14:textId="7227FEA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xml:space="preserve">Đến năm 2030 toàn tỉnh có </w:t>
      </w:r>
      <w:r w:rsidR="00913DF8" w:rsidRPr="009E1C8F">
        <w:rPr>
          <w:color w:val="000000" w:themeColor="text1"/>
          <w:sz w:val="28"/>
          <w:szCs w:val="28"/>
          <w:lang w:val="nl-NL"/>
        </w:rPr>
        <w:t>trên 90</w:t>
      </w:r>
      <w:r w:rsidRPr="009E1C8F">
        <w:rPr>
          <w:color w:val="000000" w:themeColor="text1"/>
          <w:sz w:val="28"/>
          <w:szCs w:val="28"/>
          <w:lang w:val="nl-NL"/>
        </w:rPr>
        <w:t xml:space="preserve">% hộ gia đình, </w:t>
      </w:r>
      <w:r w:rsidR="00735155" w:rsidRPr="009E1C8F">
        <w:rPr>
          <w:color w:val="000000" w:themeColor="text1"/>
          <w:sz w:val="28"/>
          <w:szCs w:val="28"/>
          <w:lang w:val="nl-NL"/>
        </w:rPr>
        <w:t>85</w:t>
      </w:r>
      <w:r w:rsidRPr="009E1C8F">
        <w:rPr>
          <w:color w:val="000000" w:themeColor="text1"/>
          <w:sz w:val="28"/>
          <w:szCs w:val="28"/>
          <w:lang w:val="nl-NL"/>
        </w:rPr>
        <w:t>% thôn, bản, khu phố, 9</w:t>
      </w:r>
      <w:r w:rsidR="00A13952" w:rsidRPr="009E1C8F">
        <w:rPr>
          <w:color w:val="000000" w:themeColor="text1"/>
          <w:sz w:val="28"/>
          <w:szCs w:val="28"/>
          <w:lang w:val="nl-NL"/>
        </w:rPr>
        <w:t>9</w:t>
      </w:r>
      <w:r w:rsidRPr="009E1C8F">
        <w:rPr>
          <w:color w:val="000000" w:themeColor="text1"/>
          <w:sz w:val="28"/>
          <w:szCs w:val="28"/>
          <w:lang w:val="nl-NL"/>
        </w:rPr>
        <w:t xml:space="preserve">% cơ quan, đơn vị, doanh nghiệp đạt tiêu chuẩn văn hóa; 100% thôn, bản, khu phố xây dựng được hương ước, quy ước và được áp dụng vào cộng đồng; 40% xã đạt chuẩn văn hóa nông thôn mới; </w:t>
      </w:r>
      <w:r w:rsidR="003F79EF">
        <w:rPr>
          <w:color w:val="000000" w:themeColor="text1"/>
          <w:sz w:val="28"/>
          <w:szCs w:val="28"/>
          <w:lang w:val="nl-NL"/>
        </w:rPr>
        <w:t xml:space="preserve">trên </w:t>
      </w:r>
      <w:r w:rsidRPr="009E1C8F">
        <w:rPr>
          <w:color w:val="000000" w:themeColor="text1"/>
          <w:sz w:val="28"/>
          <w:szCs w:val="28"/>
          <w:lang w:val="nl-NL"/>
        </w:rPr>
        <w:t>60% phường, thị trấn đạt chuẩn văn minh đô thị; trên 94% thôn bản có đội văn hóa văn nghệ.</w:t>
      </w:r>
    </w:p>
    <w:p w14:paraId="5F084EE8"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Hàng năm tổ chức các ngày hội giao lưu văn hóa, thể thao và du lịch các cấp.</w:t>
      </w:r>
    </w:p>
    <w:p w14:paraId="5CC7F0D2" w14:textId="7CC5DEEF" w:rsidR="00B13CD1" w:rsidRPr="009E1C8F" w:rsidRDefault="00A65DD2" w:rsidP="00A65DD2">
      <w:pPr>
        <w:widowControl w:val="0"/>
        <w:ind w:firstLine="0"/>
        <w:jc w:val="both"/>
        <w:rPr>
          <w:color w:val="000000" w:themeColor="text1"/>
          <w:sz w:val="28"/>
          <w:szCs w:val="28"/>
          <w:lang w:val="nl-NL"/>
        </w:rPr>
      </w:pPr>
      <w:r>
        <w:rPr>
          <w:color w:val="000000" w:themeColor="text1"/>
          <w:sz w:val="28"/>
          <w:szCs w:val="28"/>
          <w:lang w:val="nl-NL"/>
        </w:rPr>
        <w:t xml:space="preserve"> </w:t>
      </w:r>
      <w:r w:rsidR="004A3107" w:rsidRPr="009E1C8F">
        <w:rPr>
          <w:color w:val="000000" w:themeColor="text1"/>
          <w:sz w:val="28"/>
          <w:szCs w:val="28"/>
          <w:lang w:val="nl-NL"/>
        </w:rPr>
        <w:t xml:space="preserve"> </w:t>
      </w:r>
      <w:r>
        <w:rPr>
          <w:color w:val="000000" w:themeColor="text1"/>
          <w:sz w:val="28"/>
          <w:szCs w:val="28"/>
          <w:lang w:val="nl-NL"/>
        </w:rPr>
        <w:t xml:space="preserve">  </w:t>
      </w:r>
      <w:r w:rsidR="00276872">
        <w:rPr>
          <w:color w:val="000000" w:themeColor="text1"/>
          <w:sz w:val="28"/>
          <w:szCs w:val="28"/>
          <w:lang w:val="nl-NL"/>
        </w:rPr>
        <w:t>(</w:t>
      </w:r>
      <w:r w:rsidR="004A3107" w:rsidRPr="009E1C8F">
        <w:rPr>
          <w:color w:val="000000" w:themeColor="text1"/>
          <w:sz w:val="28"/>
          <w:szCs w:val="28"/>
          <w:lang w:val="nl-NL"/>
        </w:rPr>
        <w:t>4)</w:t>
      </w:r>
      <w:r>
        <w:rPr>
          <w:color w:val="000000" w:themeColor="text1"/>
          <w:sz w:val="28"/>
          <w:szCs w:val="28"/>
          <w:lang w:val="nl-NL"/>
        </w:rPr>
        <w:t>.</w:t>
      </w:r>
      <w:r w:rsidR="004A3107" w:rsidRPr="009E1C8F">
        <w:rPr>
          <w:color w:val="000000" w:themeColor="text1"/>
          <w:sz w:val="28"/>
          <w:szCs w:val="28"/>
          <w:lang w:val="nl-NL"/>
        </w:rPr>
        <w:t xml:space="preserve"> Ứng dụng khoa học công nghệ trong các lĩnh vực văn hóa, quản lý di sản, thư viện. Tạo các nền tảng số hóa hoạt động giới thiệu văn hóa qua một số việc như: Tạo web quảng bá và thiết lập các đội nhóm tác nghiệp chuyên nghiệp để giới thiệu, quảng bá qua nhiều kênh thông tin và mạng xã hội về mọi giá trị văn hóa, thiết chế văn hóa thể thao, các giá trị của tự nhiên, cảnh quan diện mạo,.. của Lai Châu; Thư viện công cộng tỉnh có trang thông tin điện tử cung cấp dịch vụ trực tuyến, tích hợp với thành phần dữ liệu mở của Hệ tri thức Việt số hóa; 60% thư viện cơ sở giáo dục phổ thông, cơ sở giáo dục nghề nghiệp và các cơ sở giáo dục khác có trang thông tin điện tử có khả năng cung cấp dịch vụ trực tuyến trên nhiều phương tiện truy cập.</w:t>
      </w:r>
    </w:p>
    <w:p w14:paraId="7D6EA09F" w14:textId="77777777" w:rsidR="00B13CD1" w:rsidRPr="0078728D" w:rsidRDefault="004A3107" w:rsidP="00F72AB2">
      <w:pPr>
        <w:pStyle w:val="Heading5"/>
        <w:rPr>
          <w:b/>
        </w:rPr>
      </w:pPr>
      <w:bookmarkStart w:id="122" w:name="_Toc74757602"/>
      <w:r w:rsidRPr="0078728D">
        <w:t>2.2.2</w:t>
      </w:r>
      <w:r w:rsidRPr="0078728D">
        <w:rPr>
          <w:lang w:val="en-US"/>
        </w:rPr>
        <w:t>.</w:t>
      </w:r>
      <w:r w:rsidRPr="0078728D">
        <w:t xml:space="preserve"> Định hướng giai đoạn 2031 - 2050</w:t>
      </w:r>
      <w:bookmarkEnd w:id="122"/>
    </w:p>
    <w:p w14:paraId="1814E907"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 xml:space="preserve">Tiếp tục kiểm kê và xây dựng kế hoạch tổng thể về bảo tồn và phát huy các </w:t>
      </w:r>
      <w:r w:rsidRPr="009E1C8F">
        <w:rPr>
          <w:color w:val="000000" w:themeColor="text1"/>
          <w:sz w:val="28"/>
          <w:szCs w:val="28"/>
          <w:lang w:val="nl-NL"/>
        </w:rPr>
        <w:lastRenderedPageBreak/>
        <w:t xml:space="preserve">giá trị văn hóa vật thể và phi vật thể. </w:t>
      </w:r>
    </w:p>
    <w:p w14:paraId="753C6F5B"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Phấn đấu 100% văn hóa các dân tộc cư trú thành cộng đồng được bảo tồn, phát huy giá trị, các di sản văn hóa được quản lý trên phần mềm online từ tỉnh đến cơ sở.</w:t>
      </w:r>
    </w:p>
    <w:p w14:paraId="2A88F0A5" w14:textId="77777777" w:rsidR="00B13CD1" w:rsidRPr="00851740" w:rsidRDefault="004A3107">
      <w:pPr>
        <w:widowControl w:val="0"/>
        <w:jc w:val="both"/>
        <w:rPr>
          <w:color w:val="000000" w:themeColor="text1"/>
          <w:spacing w:val="-2"/>
          <w:sz w:val="28"/>
          <w:szCs w:val="28"/>
          <w:lang w:val="nl-NL"/>
        </w:rPr>
      </w:pPr>
      <w:r w:rsidRPr="00851740">
        <w:rPr>
          <w:color w:val="000000" w:themeColor="text1"/>
          <w:spacing w:val="-2"/>
          <w:sz w:val="28"/>
          <w:szCs w:val="28"/>
          <w:lang w:val="nl-NL"/>
        </w:rPr>
        <w:t>Tiếp tục khai thác văn hóa truyền thống các dân tộc gắn với phát triển du lịch.</w:t>
      </w:r>
    </w:p>
    <w:p w14:paraId="6284A3B6" w14:textId="77777777" w:rsidR="00B13CD1" w:rsidRPr="00851740" w:rsidRDefault="004A3107">
      <w:pPr>
        <w:spacing w:beforeLines="40" w:before="96" w:afterLines="40" w:after="96"/>
        <w:jc w:val="both"/>
        <w:rPr>
          <w:rFonts w:eastAsiaTheme="minorHAnsi"/>
          <w:bCs/>
          <w:spacing w:val="-4"/>
          <w:sz w:val="28"/>
          <w:szCs w:val="28"/>
          <w:lang w:val="fr-FR"/>
        </w:rPr>
      </w:pPr>
      <w:r w:rsidRPr="00851740">
        <w:rPr>
          <w:rFonts w:eastAsiaTheme="minorHAnsi"/>
          <w:bCs/>
          <w:spacing w:val="-4"/>
          <w:sz w:val="28"/>
          <w:szCs w:val="28"/>
          <w:lang w:val="fr-FR"/>
        </w:rPr>
        <w:t>Đạt 100% các thiết chế văn hóa cơ sở đáp ứng nhu cầu sinh hoạt của nhân dân.</w:t>
      </w:r>
    </w:p>
    <w:p w14:paraId="158958AF" w14:textId="77777777" w:rsidR="00B13CD1" w:rsidRPr="009E1C8F" w:rsidRDefault="004A3107">
      <w:pPr>
        <w:widowControl w:val="0"/>
        <w:jc w:val="both"/>
        <w:rPr>
          <w:color w:val="000000" w:themeColor="text1"/>
          <w:sz w:val="28"/>
          <w:szCs w:val="28"/>
          <w:lang w:val="nl-NL"/>
        </w:rPr>
      </w:pPr>
      <w:r w:rsidRPr="009E1C8F">
        <w:rPr>
          <w:color w:val="000000" w:themeColor="text1"/>
          <w:sz w:val="28"/>
          <w:szCs w:val="28"/>
          <w:lang w:val="nl-NL"/>
        </w:rPr>
        <w:t>Tăng cường phát triển văn hóa đọc; tiếp tục trang bị sách, báo cho các thư viện tỉnh, huyện; phấn đấu chỉ tiêu 03 bản sách/người/năm.</w:t>
      </w:r>
    </w:p>
    <w:p w14:paraId="511BE3B3" w14:textId="77777777" w:rsidR="00B13CD1" w:rsidRPr="009E1C8F" w:rsidRDefault="004A3107" w:rsidP="00A5359A">
      <w:pPr>
        <w:pStyle w:val="Heading3"/>
      </w:pPr>
      <w:bookmarkStart w:id="123" w:name="_Toc74757603"/>
      <w:r w:rsidRPr="009E1C8F">
        <w:t>3.  Phương án phát triển sự nghiệp văn hóa trên địa bàn tỉnh lai châu giai đoạn 2021-2030, tầm nhìn đến năm 2050 phương án phát triển sự nghiệp văn hóa trên địa bàn tỉnh lai châu giai đoạn 2021-2030, tầm nhìn đến năm 2050</w:t>
      </w:r>
      <w:bookmarkEnd w:id="123"/>
    </w:p>
    <w:p w14:paraId="35FB37B9" w14:textId="77777777" w:rsidR="00B13CD1" w:rsidRPr="0078728D" w:rsidRDefault="004A3107" w:rsidP="00F72AB2">
      <w:pPr>
        <w:pStyle w:val="Heading4"/>
      </w:pPr>
      <w:bookmarkStart w:id="124" w:name="_Toc74757604"/>
      <w:r w:rsidRPr="0078728D">
        <w:t>3.1. Giai đoạn 2021-2030</w:t>
      </w:r>
      <w:bookmarkEnd w:id="124"/>
    </w:p>
    <w:p w14:paraId="01958B0E" w14:textId="77777777" w:rsidR="00B13CD1" w:rsidRPr="0078728D" w:rsidRDefault="004A3107" w:rsidP="00F72AB2">
      <w:pPr>
        <w:pStyle w:val="Heading5"/>
        <w:rPr>
          <w:b/>
        </w:rPr>
      </w:pPr>
      <w:bookmarkStart w:id="125" w:name="_Toc74757605"/>
      <w:r w:rsidRPr="0078728D">
        <w:rPr>
          <w:lang w:val="da-DK"/>
        </w:rPr>
        <w:t>3.1.1. Phương án</w:t>
      </w:r>
      <w:r w:rsidRPr="0078728D">
        <w:t xml:space="preserve"> bảo tồn, phát huy giá trị bản sắc văn hóa các dân tộc trên địa bàn tỉnh lai châu giai đoạn 2021-2030, tầm nhìn đến năm 2050</w:t>
      </w:r>
      <w:bookmarkEnd w:id="125"/>
    </w:p>
    <w:p w14:paraId="61043934" w14:textId="72C251A7" w:rsidR="00B13CD1" w:rsidRPr="009E1C8F" w:rsidRDefault="004A3107" w:rsidP="006F1C34">
      <w:pPr>
        <w:ind w:firstLine="0"/>
        <w:jc w:val="both"/>
        <w:rPr>
          <w:b/>
          <w:i/>
          <w:color w:val="000000" w:themeColor="text1"/>
          <w:spacing w:val="-2"/>
          <w:sz w:val="28"/>
          <w:szCs w:val="28"/>
          <w:lang w:val="en-US"/>
        </w:rPr>
      </w:pPr>
      <w:r w:rsidRPr="002D22DD">
        <w:rPr>
          <w:bCs/>
          <w:iCs/>
          <w:color w:val="000000" w:themeColor="text1"/>
          <w:sz w:val="28"/>
          <w:szCs w:val="28"/>
          <w:lang w:val="nl-NL"/>
        </w:rPr>
        <w:t xml:space="preserve"> </w:t>
      </w:r>
      <w:r w:rsidR="002D22DD" w:rsidRPr="002D22DD">
        <w:rPr>
          <w:bCs/>
          <w:iCs/>
          <w:color w:val="000000" w:themeColor="text1"/>
          <w:sz w:val="28"/>
          <w:szCs w:val="28"/>
          <w:lang w:val="nl-NL"/>
        </w:rPr>
        <w:t>3.1.1.</w:t>
      </w:r>
      <w:r w:rsidRPr="0078728D">
        <w:rPr>
          <w:bCs/>
          <w:iCs/>
          <w:color w:val="000000" w:themeColor="text1"/>
          <w:spacing w:val="-2"/>
          <w:sz w:val="28"/>
          <w:szCs w:val="28"/>
          <w:lang w:val="nl-NL"/>
        </w:rPr>
        <w:t>1</w:t>
      </w:r>
      <w:r w:rsidRPr="0078728D">
        <w:rPr>
          <w:bCs/>
          <w:iCs/>
          <w:color w:val="000000" w:themeColor="text1"/>
          <w:spacing w:val="-2"/>
          <w:sz w:val="28"/>
          <w:szCs w:val="28"/>
          <w:lang w:val="en-US"/>
        </w:rPr>
        <w:t>.</w:t>
      </w:r>
      <w:r w:rsidRPr="0078728D">
        <w:rPr>
          <w:bCs/>
          <w:iCs/>
          <w:color w:val="000000" w:themeColor="text1"/>
          <w:spacing w:val="-2"/>
          <w:sz w:val="28"/>
          <w:szCs w:val="28"/>
          <w:lang w:val="nl-NL"/>
        </w:rPr>
        <w:t xml:space="preserve"> Hàng năm trên cơ sở nguồn ngân sách địa phương các huyện, thành phố bố trí kinh phí thực hiện nhiệm vụ bảo tồn bản sắc văn hóa truyền thống tốt đẹp của các dân tộc cư trú thành cộng đồng trong đó tập trung ưu tiên</w:t>
      </w:r>
      <w:r w:rsidR="0078728D">
        <w:rPr>
          <w:bCs/>
          <w:iCs/>
          <w:color w:val="000000" w:themeColor="text1"/>
          <w:spacing w:val="-2"/>
          <w:sz w:val="28"/>
          <w:szCs w:val="28"/>
          <w:lang w:val="nl-NL"/>
        </w:rPr>
        <w:t>; n</w:t>
      </w:r>
      <w:r w:rsidRPr="009E1C8F">
        <w:rPr>
          <w:bCs/>
          <w:iCs/>
          <w:color w:val="000000" w:themeColor="text1"/>
          <w:spacing w:val="-2"/>
          <w:sz w:val="28"/>
          <w:szCs w:val="28"/>
          <w:lang w:val="nl-NL"/>
        </w:rPr>
        <w:t>âng tầm quy mô tổ chức một số lễ hội tiêu biểu gắn với các hoạt động sự kiện và hoạt động du lịch cộng đồng; bảo tồn, phát huy các loại hình nghệ thuật trình diễn dân gian, ẩm thực, trang phục, nghề thủ công truyền thống độc đáo, đặc sắc các dân tộc; thực hiện nghiên cứu, sưu tầm, tư liệu hóa tài liệu, tổ chức các lớp truyền dạy chữ viết trong cộng đồng</w:t>
      </w:r>
      <w:r w:rsidRPr="009E1C8F">
        <w:rPr>
          <w:bCs/>
          <w:iCs/>
          <w:color w:val="000000" w:themeColor="text1"/>
          <w:spacing w:val="-2"/>
          <w:sz w:val="28"/>
          <w:szCs w:val="28"/>
          <w:lang w:val="en-US"/>
        </w:rPr>
        <w:t>:</w:t>
      </w:r>
    </w:p>
    <w:p w14:paraId="7A1364AB" w14:textId="77777777" w:rsidR="00B13CD1" w:rsidRPr="009E1C8F" w:rsidRDefault="004A3107">
      <w:pPr>
        <w:jc w:val="both"/>
        <w:rPr>
          <w:i/>
          <w:iCs/>
          <w:color w:val="000000" w:themeColor="text1"/>
          <w:sz w:val="28"/>
          <w:szCs w:val="28"/>
          <w:lang w:val="nl-NL"/>
        </w:rPr>
      </w:pPr>
      <w:r w:rsidRPr="009E1C8F">
        <w:rPr>
          <w:i/>
          <w:iCs/>
          <w:color w:val="000000" w:themeColor="text1"/>
          <w:sz w:val="28"/>
          <w:szCs w:val="28"/>
          <w:lang w:val="nl-NL"/>
        </w:rPr>
        <w:t>- Về di tích:</w:t>
      </w:r>
    </w:p>
    <w:p w14:paraId="0EC8492D" w14:textId="7CA8D9C9" w:rsidR="00DC34CB" w:rsidRDefault="00DC34CB" w:rsidP="008A2DDF">
      <w:pPr>
        <w:jc w:val="both"/>
        <w:rPr>
          <w:color w:val="000000" w:themeColor="text1"/>
          <w:sz w:val="28"/>
          <w:szCs w:val="28"/>
          <w:lang w:val="nl-NL"/>
        </w:rPr>
      </w:pPr>
      <w:r w:rsidRPr="009E1C8F">
        <w:rPr>
          <w:color w:val="000000" w:themeColor="text1"/>
          <w:sz w:val="28"/>
          <w:szCs w:val="28"/>
          <w:lang w:val="nl-NL"/>
        </w:rPr>
        <w:t xml:space="preserve">+ Tiến hành lập hồ sơ xếp hạng di tích </w:t>
      </w:r>
      <w:r>
        <w:rPr>
          <w:color w:val="000000" w:themeColor="text1"/>
          <w:sz w:val="28"/>
          <w:szCs w:val="28"/>
          <w:lang w:val="nl-NL"/>
        </w:rPr>
        <w:t>cấp tỉnh cho</w:t>
      </w:r>
      <w:r w:rsidR="008A2DDF">
        <w:rPr>
          <w:color w:val="000000" w:themeColor="text1"/>
          <w:sz w:val="28"/>
          <w:szCs w:val="28"/>
          <w:lang w:val="nl-NL"/>
        </w:rPr>
        <w:t xml:space="preserve"> 10 di tích:</w:t>
      </w:r>
      <w:r w:rsidR="008A2DDF" w:rsidRPr="008A2DDF">
        <w:t xml:space="preserve"> </w:t>
      </w:r>
      <w:r w:rsidR="008A2DDF" w:rsidRPr="008A2DDF">
        <w:rPr>
          <w:color w:val="000000" w:themeColor="text1"/>
          <w:sz w:val="28"/>
          <w:szCs w:val="28"/>
          <w:lang w:val="nl-NL"/>
        </w:rPr>
        <w:t>Hang Tà Mung</w:t>
      </w:r>
      <w:r w:rsidR="008A2DDF">
        <w:rPr>
          <w:color w:val="000000" w:themeColor="text1"/>
          <w:sz w:val="28"/>
          <w:szCs w:val="28"/>
          <w:lang w:val="nl-NL"/>
        </w:rPr>
        <w:t xml:space="preserve"> (</w:t>
      </w:r>
      <w:r w:rsidR="008A2DDF" w:rsidRPr="008A2DDF">
        <w:rPr>
          <w:color w:val="000000" w:themeColor="text1"/>
          <w:sz w:val="28"/>
          <w:szCs w:val="28"/>
          <w:lang w:val="nl-NL"/>
        </w:rPr>
        <w:t>Xã Tà Mung, huyện Than Uyên</w:t>
      </w:r>
      <w:r w:rsidR="008A2DDF">
        <w:rPr>
          <w:color w:val="000000" w:themeColor="text1"/>
          <w:sz w:val="28"/>
          <w:szCs w:val="28"/>
          <w:lang w:val="nl-NL"/>
        </w:rPr>
        <w:t xml:space="preserve">), </w:t>
      </w:r>
      <w:r w:rsidR="008A2DDF" w:rsidRPr="008A2DDF">
        <w:rPr>
          <w:color w:val="000000" w:themeColor="text1"/>
          <w:sz w:val="28"/>
          <w:szCs w:val="28"/>
          <w:lang w:val="nl-NL"/>
        </w:rPr>
        <w:t>Hang Thẳm Đán Minh</w:t>
      </w:r>
      <w:r w:rsidR="008A2DDF">
        <w:rPr>
          <w:color w:val="000000" w:themeColor="text1"/>
          <w:sz w:val="28"/>
          <w:szCs w:val="28"/>
          <w:lang w:val="nl-NL"/>
        </w:rPr>
        <w:t xml:space="preserve"> (</w:t>
      </w:r>
      <w:r w:rsidR="00F2453B">
        <w:rPr>
          <w:color w:val="000000" w:themeColor="text1"/>
          <w:sz w:val="28"/>
          <w:szCs w:val="28"/>
          <w:lang w:val="nl-NL"/>
        </w:rPr>
        <w:t>x</w:t>
      </w:r>
      <w:r w:rsidR="008A2DDF" w:rsidRPr="008A2DDF">
        <w:rPr>
          <w:color w:val="000000" w:themeColor="text1"/>
          <w:sz w:val="28"/>
          <w:szCs w:val="28"/>
          <w:lang w:val="nl-NL"/>
        </w:rPr>
        <w:t>ã Tà Hừa, huyện Than Uyên</w:t>
      </w:r>
      <w:r w:rsidR="00F2453B">
        <w:rPr>
          <w:color w:val="000000" w:themeColor="text1"/>
          <w:sz w:val="28"/>
          <w:szCs w:val="28"/>
          <w:lang w:val="nl-NL"/>
        </w:rPr>
        <w:t xml:space="preserve">), </w:t>
      </w:r>
      <w:r w:rsidR="008A2DDF" w:rsidRPr="008A2DDF">
        <w:rPr>
          <w:color w:val="000000" w:themeColor="text1"/>
          <w:sz w:val="28"/>
          <w:szCs w:val="28"/>
          <w:lang w:val="nl-NL"/>
        </w:rPr>
        <w:t>Hang Huổi Hiên</w:t>
      </w:r>
      <w:r w:rsidR="00F2453B">
        <w:rPr>
          <w:color w:val="000000" w:themeColor="text1"/>
          <w:sz w:val="28"/>
          <w:szCs w:val="28"/>
          <w:lang w:val="nl-NL"/>
        </w:rPr>
        <w:t xml:space="preserve"> (</w:t>
      </w:r>
      <w:r w:rsidR="008A2DDF" w:rsidRPr="008A2DDF">
        <w:rPr>
          <w:color w:val="000000" w:themeColor="text1"/>
          <w:sz w:val="28"/>
          <w:szCs w:val="28"/>
          <w:lang w:val="nl-NL"/>
        </w:rPr>
        <w:t>Xã Vàng San, huyện Mường Tè</w:t>
      </w:r>
      <w:r w:rsidR="00F2453B">
        <w:rPr>
          <w:color w:val="000000" w:themeColor="text1"/>
          <w:sz w:val="28"/>
          <w:szCs w:val="28"/>
          <w:lang w:val="nl-NL"/>
        </w:rPr>
        <w:t xml:space="preserve">), </w:t>
      </w:r>
      <w:r w:rsidR="008A2DDF" w:rsidRPr="008A2DDF">
        <w:rPr>
          <w:color w:val="000000" w:themeColor="text1"/>
          <w:sz w:val="28"/>
          <w:szCs w:val="28"/>
          <w:lang w:val="nl-NL"/>
        </w:rPr>
        <w:t>Hang Pá Khớ</w:t>
      </w:r>
      <w:r w:rsidR="00F2453B">
        <w:rPr>
          <w:color w:val="000000" w:themeColor="text1"/>
          <w:sz w:val="28"/>
          <w:szCs w:val="28"/>
          <w:lang w:val="nl-NL"/>
        </w:rPr>
        <w:t xml:space="preserve"> (</w:t>
      </w:r>
      <w:r w:rsidR="008A2DDF" w:rsidRPr="008A2DDF">
        <w:rPr>
          <w:color w:val="000000" w:themeColor="text1"/>
          <w:sz w:val="28"/>
          <w:szCs w:val="28"/>
          <w:lang w:val="nl-NL"/>
        </w:rPr>
        <w:t>Xã Mường Tè, huyện Mường Tè</w:t>
      </w:r>
      <w:r w:rsidR="00F2453B">
        <w:rPr>
          <w:color w:val="000000" w:themeColor="text1"/>
          <w:sz w:val="28"/>
          <w:szCs w:val="28"/>
          <w:lang w:val="nl-NL"/>
        </w:rPr>
        <w:t xml:space="preserve">), </w:t>
      </w:r>
      <w:r w:rsidR="008A2DDF" w:rsidRPr="008A2DDF">
        <w:rPr>
          <w:color w:val="000000" w:themeColor="text1"/>
          <w:sz w:val="28"/>
          <w:szCs w:val="28"/>
          <w:lang w:val="nl-NL"/>
        </w:rPr>
        <w:t>Đèo Seo Lèng</w:t>
      </w:r>
      <w:r w:rsidR="00F2453B">
        <w:rPr>
          <w:color w:val="000000" w:themeColor="text1"/>
          <w:sz w:val="28"/>
          <w:szCs w:val="28"/>
          <w:lang w:val="nl-NL"/>
        </w:rPr>
        <w:t xml:space="preserve"> (</w:t>
      </w:r>
      <w:r w:rsidR="008A2DDF" w:rsidRPr="008A2DDF">
        <w:rPr>
          <w:color w:val="000000" w:themeColor="text1"/>
          <w:sz w:val="28"/>
          <w:szCs w:val="28"/>
          <w:lang w:val="nl-NL"/>
        </w:rPr>
        <w:t>Xã Phìn Hồ, huyện Sìn Hồ</w:t>
      </w:r>
      <w:r w:rsidR="00F2453B">
        <w:rPr>
          <w:color w:val="000000" w:themeColor="text1"/>
          <w:sz w:val="28"/>
          <w:szCs w:val="28"/>
          <w:lang w:val="nl-NL"/>
        </w:rPr>
        <w:t>)</w:t>
      </w:r>
      <w:r w:rsidR="004A5874">
        <w:rPr>
          <w:color w:val="000000" w:themeColor="text1"/>
          <w:sz w:val="28"/>
          <w:szCs w:val="28"/>
          <w:lang w:val="nl-NL"/>
        </w:rPr>
        <w:t>,</w:t>
      </w:r>
      <w:r w:rsidR="00F2453B">
        <w:rPr>
          <w:color w:val="000000" w:themeColor="text1"/>
          <w:sz w:val="28"/>
          <w:szCs w:val="28"/>
          <w:lang w:val="nl-NL"/>
        </w:rPr>
        <w:t xml:space="preserve"> </w:t>
      </w:r>
      <w:r w:rsidR="008A2DDF" w:rsidRPr="008A2DDF">
        <w:rPr>
          <w:color w:val="000000" w:themeColor="text1"/>
          <w:sz w:val="28"/>
          <w:szCs w:val="28"/>
          <w:lang w:val="nl-NL"/>
        </w:rPr>
        <w:t>Đường đá cổ Pavi</w:t>
      </w:r>
      <w:r w:rsidR="00F2453B">
        <w:rPr>
          <w:color w:val="000000" w:themeColor="text1"/>
          <w:sz w:val="28"/>
          <w:szCs w:val="28"/>
          <w:lang w:val="nl-NL"/>
        </w:rPr>
        <w:t xml:space="preserve"> (</w:t>
      </w:r>
      <w:r w:rsidR="008A2DDF" w:rsidRPr="008A2DDF">
        <w:rPr>
          <w:color w:val="000000" w:themeColor="text1"/>
          <w:sz w:val="28"/>
          <w:szCs w:val="28"/>
          <w:lang w:val="nl-NL"/>
        </w:rPr>
        <w:t>Xã Sin Suối Hồ, huyện Phong Thổ</w:t>
      </w:r>
      <w:r w:rsidR="00F2453B">
        <w:rPr>
          <w:color w:val="000000" w:themeColor="text1"/>
          <w:sz w:val="28"/>
          <w:szCs w:val="28"/>
          <w:lang w:val="nl-NL"/>
        </w:rPr>
        <w:t>), t</w:t>
      </w:r>
      <w:r w:rsidR="008A2DDF" w:rsidRPr="008A2DDF">
        <w:rPr>
          <w:color w:val="000000" w:themeColor="text1"/>
          <w:sz w:val="28"/>
          <w:szCs w:val="28"/>
          <w:lang w:val="nl-NL"/>
        </w:rPr>
        <w:t>hác ba tầng</w:t>
      </w:r>
      <w:r w:rsidR="00F2453B">
        <w:rPr>
          <w:color w:val="000000" w:themeColor="text1"/>
          <w:sz w:val="28"/>
          <w:szCs w:val="28"/>
          <w:lang w:val="nl-NL"/>
        </w:rPr>
        <w:t xml:space="preserve"> (</w:t>
      </w:r>
      <w:r w:rsidR="008A2DDF" w:rsidRPr="008A2DDF">
        <w:rPr>
          <w:color w:val="000000" w:themeColor="text1"/>
          <w:sz w:val="28"/>
          <w:szCs w:val="28"/>
          <w:lang w:val="nl-NL"/>
        </w:rPr>
        <w:t xml:space="preserve">Thị trấn Tân Uyên, </w:t>
      </w:r>
      <w:r w:rsidR="008A2DDF" w:rsidRPr="008A2DDF">
        <w:rPr>
          <w:color w:val="000000" w:themeColor="text1"/>
          <w:sz w:val="28"/>
          <w:szCs w:val="28"/>
          <w:lang w:val="nl-NL"/>
        </w:rPr>
        <w:lastRenderedPageBreak/>
        <w:t>huyện Tân Uyên</w:t>
      </w:r>
      <w:r w:rsidR="00F2453B">
        <w:rPr>
          <w:color w:val="000000" w:themeColor="text1"/>
          <w:sz w:val="28"/>
          <w:szCs w:val="28"/>
          <w:lang w:val="nl-NL"/>
        </w:rPr>
        <w:t>)</w:t>
      </w:r>
      <w:r w:rsidR="00513E2A">
        <w:rPr>
          <w:color w:val="000000" w:themeColor="text1"/>
          <w:sz w:val="28"/>
          <w:szCs w:val="28"/>
          <w:lang w:val="nl-NL"/>
        </w:rPr>
        <w:t>, d</w:t>
      </w:r>
      <w:r w:rsidR="008A2DDF" w:rsidRPr="008A2DDF">
        <w:rPr>
          <w:color w:val="000000" w:themeColor="text1"/>
          <w:sz w:val="28"/>
          <w:szCs w:val="28"/>
          <w:lang w:val="nl-NL"/>
        </w:rPr>
        <w:t>i tích Nà Sẳng</w:t>
      </w:r>
      <w:r w:rsidR="00513E2A">
        <w:rPr>
          <w:color w:val="000000" w:themeColor="text1"/>
          <w:sz w:val="28"/>
          <w:szCs w:val="28"/>
          <w:lang w:val="nl-NL"/>
        </w:rPr>
        <w:t xml:space="preserve"> (</w:t>
      </w:r>
      <w:r w:rsidR="008A2DDF" w:rsidRPr="008A2DDF">
        <w:rPr>
          <w:color w:val="000000" w:themeColor="text1"/>
          <w:sz w:val="28"/>
          <w:szCs w:val="28"/>
          <w:lang w:val="nl-NL"/>
        </w:rPr>
        <w:t>Xã Pắc Ta, huyện Tân Uyên</w:t>
      </w:r>
      <w:r w:rsidR="00513E2A">
        <w:rPr>
          <w:color w:val="000000" w:themeColor="text1"/>
          <w:sz w:val="28"/>
          <w:szCs w:val="28"/>
          <w:lang w:val="nl-NL"/>
        </w:rPr>
        <w:t xml:space="preserve">), </w:t>
      </w:r>
      <w:r w:rsidR="008A2DDF" w:rsidRPr="008A2DDF">
        <w:rPr>
          <w:color w:val="000000" w:themeColor="text1"/>
          <w:sz w:val="28"/>
          <w:szCs w:val="28"/>
          <w:lang w:val="nl-NL"/>
        </w:rPr>
        <w:t>Đỉnh núi Pú Đao</w:t>
      </w:r>
      <w:r w:rsidR="00513E2A">
        <w:rPr>
          <w:color w:val="000000" w:themeColor="text1"/>
          <w:sz w:val="28"/>
          <w:szCs w:val="28"/>
          <w:lang w:val="nl-NL"/>
        </w:rPr>
        <w:t xml:space="preserve"> (</w:t>
      </w:r>
      <w:r w:rsidR="008A2DDF" w:rsidRPr="008A2DDF">
        <w:rPr>
          <w:color w:val="000000" w:themeColor="text1"/>
          <w:sz w:val="28"/>
          <w:szCs w:val="28"/>
          <w:lang w:val="nl-NL"/>
        </w:rPr>
        <w:t>Xã Pú Đao, huyện Nậm Nhùn</w:t>
      </w:r>
      <w:r w:rsidR="00513E2A">
        <w:rPr>
          <w:color w:val="000000" w:themeColor="text1"/>
          <w:sz w:val="28"/>
          <w:szCs w:val="28"/>
          <w:lang w:val="nl-NL"/>
        </w:rPr>
        <w:t>), đ</w:t>
      </w:r>
      <w:r w:rsidR="008A2DDF" w:rsidRPr="008A2DDF">
        <w:rPr>
          <w:color w:val="000000" w:themeColor="text1"/>
          <w:sz w:val="28"/>
          <w:szCs w:val="28"/>
          <w:lang w:val="nl-NL"/>
        </w:rPr>
        <w:t>ồn Pháp</w:t>
      </w:r>
      <w:r w:rsidR="004A5874">
        <w:rPr>
          <w:color w:val="000000" w:themeColor="text1"/>
          <w:sz w:val="28"/>
          <w:szCs w:val="28"/>
          <w:lang w:val="nl-NL"/>
        </w:rPr>
        <w:t xml:space="preserve"> </w:t>
      </w:r>
      <w:r w:rsidR="00513E2A">
        <w:rPr>
          <w:color w:val="000000" w:themeColor="text1"/>
          <w:sz w:val="28"/>
          <w:szCs w:val="28"/>
          <w:lang w:val="nl-NL"/>
        </w:rPr>
        <w:t xml:space="preserve">( </w:t>
      </w:r>
      <w:r w:rsidR="008A2DDF" w:rsidRPr="008A2DDF">
        <w:rPr>
          <w:color w:val="000000" w:themeColor="text1"/>
          <w:sz w:val="28"/>
          <w:szCs w:val="28"/>
          <w:lang w:val="nl-NL"/>
        </w:rPr>
        <w:t>Xã Nậm Manh, huyện Nậm Nhùn</w:t>
      </w:r>
      <w:r w:rsidR="00513E2A">
        <w:rPr>
          <w:color w:val="000000" w:themeColor="text1"/>
          <w:sz w:val="28"/>
          <w:szCs w:val="28"/>
          <w:lang w:val="nl-NL"/>
        </w:rPr>
        <w:t>)</w:t>
      </w:r>
      <w:r w:rsidR="004A5874">
        <w:rPr>
          <w:color w:val="000000" w:themeColor="text1"/>
          <w:sz w:val="28"/>
          <w:szCs w:val="28"/>
          <w:lang w:val="nl-NL"/>
        </w:rPr>
        <w:t xml:space="preserve">; 01 di tích quốc gia đặc biệt là </w:t>
      </w:r>
      <w:r w:rsidR="004A5874" w:rsidRPr="004A5874">
        <w:rPr>
          <w:color w:val="000000" w:themeColor="text1"/>
          <w:sz w:val="28"/>
          <w:szCs w:val="28"/>
          <w:lang w:val="nl-NL"/>
        </w:rPr>
        <w:t>Địa điểm lưu niệm Vua Lê Thái Tổ</w:t>
      </w:r>
      <w:r w:rsidR="004A5874">
        <w:rPr>
          <w:color w:val="000000" w:themeColor="text1"/>
          <w:sz w:val="28"/>
          <w:szCs w:val="28"/>
          <w:lang w:val="nl-NL"/>
        </w:rPr>
        <w:t xml:space="preserve"> (</w:t>
      </w:r>
      <w:r w:rsidR="004A5874" w:rsidRPr="004A5874">
        <w:rPr>
          <w:color w:val="000000" w:themeColor="text1"/>
          <w:sz w:val="28"/>
          <w:szCs w:val="28"/>
          <w:lang w:val="nl-NL"/>
        </w:rPr>
        <w:t>xã Lê Lợi, huyện Nậm Nhùn</w:t>
      </w:r>
      <w:r w:rsidR="004A5874">
        <w:rPr>
          <w:color w:val="000000" w:themeColor="text1"/>
          <w:sz w:val="28"/>
          <w:szCs w:val="28"/>
          <w:lang w:val="nl-NL"/>
        </w:rPr>
        <w:t>).</w:t>
      </w:r>
    </w:p>
    <w:p w14:paraId="77AA4005"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 Quy hoạch mở rộng, trùng tu, tôn tạo di tích đã được xếp hạng như: Di chỉ khảo cổ học Thẩm Đán Chể tại huyện Than Uyên; Quần thể danh lam thắng cảnh Pusamcap tại thành phố Lai Châu; Căn cứ hoạt động của Ban Cán sự Đảng tỉnh Lai Châu, nơi thành lập Chi bộ Đảng đầu tiên của Đảng bộ tỉnh Lai Châu tại huyện Than Uyên (di tích cấp tỉnh).</w:t>
      </w:r>
    </w:p>
    <w:p w14:paraId="5966FAFF" w14:textId="79BE7784" w:rsidR="00B13CD1" w:rsidRPr="00403869" w:rsidRDefault="004A3107" w:rsidP="00403869">
      <w:pPr>
        <w:pStyle w:val="NormalWeb"/>
        <w:rPr>
          <w:b/>
          <w:bCs/>
          <w:sz w:val="28"/>
          <w:szCs w:val="28"/>
        </w:rPr>
      </w:pPr>
      <w:bookmarkStart w:id="126" w:name="_Toc74756995"/>
      <w:r w:rsidRPr="00403869">
        <w:rPr>
          <w:b/>
          <w:bCs/>
          <w:sz w:val="28"/>
          <w:szCs w:val="28"/>
        </w:rPr>
        <w:t xml:space="preserve">Bảng 3: </w:t>
      </w:r>
      <w:r w:rsidR="001931E4">
        <w:rPr>
          <w:b/>
          <w:bCs/>
          <w:sz w:val="28"/>
          <w:szCs w:val="28"/>
          <w:lang w:val="en-US"/>
        </w:rPr>
        <w:t>M</w:t>
      </w:r>
      <w:r w:rsidR="001931E4" w:rsidRPr="001931E4">
        <w:rPr>
          <w:b/>
          <w:bCs/>
          <w:sz w:val="28"/>
          <w:szCs w:val="28"/>
        </w:rPr>
        <w:t xml:space="preserve">ở rộng, trùng tu, tôn tạo di tích </w:t>
      </w:r>
      <w:r w:rsidRPr="00403869">
        <w:rPr>
          <w:b/>
          <w:bCs/>
          <w:sz w:val="28"/>
          <w:szCs w:val="28"/>
        </w:rPr>
        <w:t>giai đoạn 2021- 2030</w:t>
      </w:r>
      <w:bookmarkEnd w:id="126"/>
    </w:p>
    <w:tbl>
      <w:tblPr>
        <w:tblW w:w="10085" w:type="dxa"/>
        <w:jc w:val="center"/>
        <w:tblLayout w:type="fixed"/>
        <w:tblCellMar>
          <w:left w:w="0" w:type="dxa"/>
          <w:right w:w="0" w:type="dxa"/>
        </w:tblCellMar>
        <w:tblLook w:val="04A0" w:firstRow="1" w:lastRow="0" w:firstColumn="1" w:lastColumn="0" w:noHBand="0" w:noVBand="1"/>
      </w:tblPr>
      <w:tblGrid>
        <w:gridCol w:w="704"/>
        <w:gridCol w:w="2552"/>
        <w:gridCol w:w="2161"/>
        <w:gridCol w:w="1266"/>
        <w:gridCol w:w="1134"/>
        <w:gridCol w:w="1134"/>
        <w:gridCol w:w="1134"/>
      </w:tblGrid>
      <w:tr w:rsidR="00B13CD1" w:rsidRPr="009E1C8F" w14:paraId="0E095D3E" w14:textId="77777777">
        <w:trPr>
          <w:trHeight w:val="439"/>
          <w:jc w:val="center"/>
        </w:trPr>
        <w:tc>
          <w:tcPr>
            <w:tcW w:w="704" w:type="dxa"/>
            <w:vMerge w:val="restart"/>
            <w:tcBorders>
              <w:top w:val="single" w:sz="4" w:space="0" w:color="000000"/>
              <w:left w:val="single" w:sz="4" w:space="0" w:color="000000"/>
              <w:bottom w:val="single" w:sz="4" w:space="0" w:color="000000"/>
              <w:right w:val="single" w:sz="4" w:space="0" w:color="000000"/>
            </w:tcBorders>
          </w:tcPr>
          <w:p w14:paraId="5EB7FA27" w14:textId="77777777" w:rsidR="00B13CD1" w:rsidRPr="009E1C8F" w:rsidRDefault="00B13CD1" w:rsidP="002A7CC1">
            <w:pPr>
              <w:widowControl w:val="0"/>
              <w:autoSpaceDE w:val="0"/>
              <w:autoSpaceDN w:val="0"/>
              <w:adjustRightInd w:val="0"/>
              <w:spacing w:line="240" w:lineRule="auto"/>
              <w:ind w:firstLine="142"/>
              <w:jc w:val="both"/>
              <w:rPr>
                <w:b/>
                <w:color w:val="000000" w:themeColor="text1"/>
                <w:sz w:val="28"/>
                <w:szCs w:val="28"/>
                <w:lang w:val="nl-NL"/>
              </w:rPr>
            </w:pPr>
          </w:p>
          <w:p w14:paraId="53048B20" w14:textId="77777777" w:rsidR="00B13CD1" w:rsidRPr="009E1C8F" w:rsidRDefault="004A3107" w:rsidP="002A7CC1">
            <w:pPr>
              <w:widowControl w:val="0"/>
              <w:autoSpaceDE w:val="0"/>
              <w:autoSpaceDN w:val="0"/>
              <w:adjustRightInd w:val="0"/>
              <w:spacing w:line="240" w:lineRule="auto"/>
              <w:ind w:left="172" w:firstLine="142"/>
              <w:jc w:val="both"/>
              <w:rPr>
                <w:b/>
                <w:color w:val="000000" w:themeColor="text1"/>
                <w:sz w:val="28"/>
                <w:szCs w:val="28"/>
              </w:rPr>
            </w:pPr>
            <w:r w:rsidRPr="009E1C8F">
              <w:rPr>
                <w:b/>
                <w:color w:val="000000" w:themeColor="text1"/>
                <w:w w:val="123"/>
                <w:sz w:val="28"/>
                <w:szCs w:val="28"/>
              </w:rPr>
              <w:t>stt</w:t>
            </w:r>
          </w:p>
        </w:tc>
        <w:tc>
          <w:tcPr>
            <w:tcW w:w="2552" w:type="dxa"/>
            <w:vMerge w:val="restart"/>
            <w:tcBorders>
              <w:top w:val="single" w:sz="4" w:space="0" w:color="000000"/>
              <w:left w:val="single" w:sz="4" w:space="0" w:color="000000"/>
              <w:bottom w:val="single" w:sz="4" w:space="0" w:color="000000"/>
              <w:right w:val="single" w:sz="4" w:space="0" w:color="000000"/>
            </w:tcBorders>
          </w:tcPr>
          <w:p w14:paraId="705A261C" w14:textId="77777777" w:rsidR="00B13CD1" w:rsidRPr="009E1C8F" w:rsidRDefault="00B13CD1" w:rsidP="002A7CC1">
            <w:pPr>
              <w:widowControl w:val="0"/>
              <w:autoSpaceDE w:val="0"/>
              <w:autoSpaceDN w:val="0"/>
              <w:adjustRightInd w:val="0"/>
              <w:spacing w:line="240" w:lineRule="auto"/>
              <w:ind w:firstLine="142"/>
              <w:jc w:val="both"/>
              <w:rPr>
                <w:b/>
                <w:color w:val="000000" w:themeColor="text1"/>
                <w:sz w:val="28"/>
                <w:szCs w:val="28"/>
              </w:rPr>
            </w:pPr>
          </w:p>
          <w:p w14:paraId="4D74F80F" w14:textId="77777777" w:rsidR="00B13CD1" w:rsidRPr="009E1C8F" w:rsidRDefault="004A3107" w:rsidP="002A7CC1">
            <w:pPr>
              <w:widowControl w:val="0"/>
              <w:autoSpaceDE w:val="0"/>
              <w:autoSpaceDN w:val="0"/>
              <w:adjustRightInd w:val="0"/>
              <w:spacing w:line="240" w:lineRule="auto"/>
              <w:ind w:left="658" w:firstLine="142"/>
              <w:jc w:val="both"/>
              <w:rPr>
                <w:b/>
                <w:color w:val="000000" w:themeColor="text1"/>
                <w:sz w:val="28"/>
                <w:szCs w:val="28"/>
              </w:rPr>
            </w:pPr>
            <w:r w:rsidRPr="009E1C8F">
              <w:rPr>
                <w:b/>
                <w:color w:val="000000" w:themeColor="text1"/>
                <w:spacing w:val="2"/>
                <w:sz w:val="28"/>
                <w:szCs w:val="28"/>
              </w:rPr>
              <w:t>D</w:t>
            </w:r>
            <w:r w:rsidRPr="009E1C8F">
              <w:rPr>
                <w:b/>
                <w:color w:val="000000" w:themeColor="text1"/>
                <w:sz w:val="28"/>
                <w:szCs w:val="28"/>
              </w:rPr>
              <w:t>a</w:t>
            </w:r>
            <w:r w:rsidRPr="009E1C8F">
              <w:rPr>
                <w:b/>
                <w:color w:val="000000" w:themeColor="text1"/>
                <w:spacing w:val="-1"/>
                <w:sz w:val="28"/>
                <w:szCs w:val="28"/>
              </w:rPr>
              <w:t>n</w:t>
            </w:r>
            <w:r w:rsidRPr="009E1C8F">
              <w:rPr>
                <w:b/>
                <w:color w:val="000000" w:themeColor="text1"/>
                <w:sz w:val="28"/>
                <w:szCs w:val="28"/>
              </w:rPr>
              <w:t>h</w:t>
            </w:r>
            <w:r w:rsidRPr="009E1C8F">
              <w:rPr>
                <w:b/>
                <w:color w:val="000000" w:themeColor="text1"/>
                <w:spacing w:val="50"/>
                <w:sz w:val="28"/>
                <w:szCs w:val="28"/>
              </w:rPr>
              <w:t xml:space="preserve"> </w:t>
            </w:r>
            <w:r w:rsidRPr="009E1C8F">
              <w:rPr>
                <w:b/>
                <w:color w:val="000000" w:themeColor="text1"/>
                <w:spacing w:val="-3"/>
                <w:w w:val="109"/>
                <w:sz w:val="28"/>
                <w:szCs w:val="28"/>
              </w:rPr>
              <w:t>m</w:t>
            </w:r>
            <w:r w:rsidRPr="009E1C8F">
              <w:rPr>
                <w:b/>
                <w:color w:val="000000" w:themeColor="text1"/>
                <w:w w:val="113"/>
                <w:sz w:val="28"/>
                <w:szCs w:val="28"/>
              </w:rPr>
              <w:t>ụ</w:t>
            </w:r>
            <w:r w:rsidRPr="009E1C8F">
              <w:rPr>
                <w:b/>
                <w:color w:val="000000" w:themeColor="text1"/>
                <w:w w:val="102"/>
                <w:sz w:val="28"/>
                <w:szCs w:val="28"/>
              </w:rPr>
              <w:t>c</w:t>
            </w:r>
          </w:p>
        </w:tc>
        <w:tc>
          <w:tcPr>
            <w:tcW w:w="2161" w:type="dxa"/>
            <w:vMerge w:val="restart"/>
            <w:tcBorders>
              <w:top w:val="single" w:sz="4" w:space="0" w:color="000000"/>
              <w:left w:val="single" w:sz="4" w:space="0" w:color="000000"/>
              <w:bottom w:val="single" w:sz="4" w:space="0" w:color="000000"/>
              <w:right w:val="single" w:sz="4" w:space="0" w:color="000000"/>
            </w:tcBorders>
          </w:tcPr>
          <w:p w14:paraId="1B5D22E8" w14:textId="77777777" w:rsidR="00B13CD1" w:rsidRPr="009E1C8F" w:rsidRDefault="004A3107" w:rsidP="002A7CC1">
            <w:pPr>
              <w:widowControl w:val="0"/>
              <w:autoSpaceDE w:val="0"/>
              <w:autoSpaceDN w:val="0"/>
              <w:adjustRightInd w:val="0"/>
              <w:spacing w:line="240" w:lineRule="auto"/>
              <w:ind w:left="308" w:firstLine="142"/>
              <w:jc w:val="both"/>
              <w:rPr>
                <w:b/>
                <w:color w:val="000000" w:themeColor="text1"/>
                <w:sz w:val="28"/>
                <w:szCs w:val="28"/>
              </w:rPr>
            </w:pPr>
            <w:r w:rsidRPr="009E1C8F">
              <w:rPr>
                <w:b/>
                <w:color w:val="000000" w:themeColor="text1"/>
                <w:spacing w:val="-3"/>
                <w:sz w:val="28"/>
                <w:szCs w:val="28"/>
              </w:rPr>
              <w:t>Đ</w:t>
            </w:r>
            <w:r w:rsidRPr="009E1C8F">
              <w:rPr>
                <w:b/>
                <w:color w:val="000000" w:themeColor="text1"/>
                <w:spacing w:val="3"/>
                <w:sz w:val="28"/>
                <w:szCs w:val="28"/>
              </w:rPr>
              <w:t>ị</w:t>
            </w:r>
            <w:r w:rsidRPr="009E1C8F">
              <w:rPr>
                <w:b/>
                <w:color w:val="000000" w:themeColor="text1"/>
                <w:sz w:val="28"/>
                <w:szCs w:val="28"/>
              </w:rPr>
              <w:t>a</w:t>
            </w:r>
            <w:r w:rsidRPr="009E1C8F">
              <w:rPr>
                <w:b/>
                <w:color w:val="000000" w:themeColor="text1"/>
                <w:spacing w:val="23"/>
                <w:sz w:val="28"/>
                <w:szCs w:val="28"/>
              </w:rPr>
              <w:t xml:space="preserve"> </w:t>
            </w:r>
            <w:r w:rsidRPr="009E1C8F">
              <w:rPr>
                <w:b/>
                <w:color w:val="000000" w:themeColor="text1"/>
                <w:spacing w:val="-1"/>
                <w:w w:val="113"/>
                <w:sz w:val="28"/>
                <w:szCs w:val="28"/>
              </w:rPr>
              <w:t>đ</w:t>
            </w:r>
            <w:r w:rsidRPr="009E1C8F">
              <w:rPr>
                <w:b/>
                <w:color w:val="000000" w:themeColor="text1"/>
                <w:w w:val="102"/>
                <w:sz w:val="28"/>
                <w:szCs w:val="28"/>
              </w:rPr>
              <w:t>i</w:t>
            </w:r>
            <w:r w:rsidRPr="009E1C8F">
              <w:rPr>
                <w:b/>
                <w:color w:val="000000" w:themeColor="text1"/>
                <w:spacing w:val="2"/>
                <w:w w:val="102"/>
                <w:sz w:val="28"/>
                <w:szCs w:val="28"/>
              </w:rPr>
              <w:t>ể</w:t>
            </w:r>
            <w:r w:rsidRPr="009E1C8F">
              <w:rPr>
                <w:b/>
                <w:color w:val="000000" w:themeColor="text1"/>
                <w:w w:val="109"/>
                <w:sz w:val="28"/>
                <w:szCs w:val="28"/>
              </w:rPr>
              <w:t>m</w:t>
            </w:r>
          </w:p>
        </w:tc>
        <w:tc>
          <w:tcPr>
            <w:tcW w:w="1266" w:type="dxa"/>
            <w:vMerge w:val="restart"/>
            <w:tcBorders>
              <w:top w:val="single" w:sz="4" w:space="0" w:color="000000"/>
              <w:left w:val="single" w:sz="4" w:space="0" w:color="000000"/>
              <w:bottom w:val="single" w:sz="4" w:space="0" w:color="000000"/>
              <w:right w:val="single" w:sz="4" w:space="0" w:color="000000"/>
            </w:tcBorders>
          </w:tcPr>
          <w:p w14:paraId="5F10CE62" w14:textId="77777777" w:rsidR="00B13CD1" w:rsidRPr="009E1C8F" w:rsidRDefault="004A3107" w:rsidP="00186EA8">
            <w:pPr>
              <w:widowControl w:val="0"/>
              <w:autoSpaceDE w:val="0"/>
              <w:autoSpaceDN w:val="0"/>
              <w:adjustRightInd w:val="0"/>
              <w:spacing w:line="240" w:lineRule="auto"/>
              <w:ind w:left="110" w:firstLine="20"/>
              <w:rPr>
                <w:b/>
                <w:color w:val="000000" w:themeColor="text1"/>
                <w:sz w:val="28"/>
                <w:szCs w:val="28"/>
              </w:rPr>
            </w:pPr>
            <w:r w:rsidRPr="009E1C8F">
              <w:rPr>
                <w:b/>
                <w:color w:val="000000" w:themeColor="text1"/>
                <w:sz w:val="28"/>
                <w:szCs w:val="28"/>
              </w:rPr>
              <w:t>N</w:t>
            </w:r>
            <w:r w:rsidRPr="009E1C8F">
              <w:rPr>
                <w:b/>
                <w:color w:val="000000" w:themeColor="text1"/>
                <w:spacing w:val="-4"/>
                <w:sz w:val="28"/>
                <w:szCs w:val="28"/>
              </w:rPr>
              <w:t>h</w:t>
            </w:r>
            <w:r w:rsidRPr="009E1C8F">
              <w:rPr>
                <w:b/>
                <w:color w:val="000000" w:themeColor="text1"/>
                <w:sz w:val="28"/>
                <w:szCs w:val="28"/>
              </w:rPr>
              <w:t>u</w:t>
            </w:r>
            <w:r w:rsidRPr="009E1C8F">
              <w:rPr>
                <w:b/>
                <w:color w:val="000000" w:themeColor="text1"/>
                <w:spacing w:val="36"/>
                <w:sz w:val="28"/>
                <w:szCs w:val="28"/>
              </w:rPr>
              <w:t xml:space="preserve"> </w:t>
            </w:r>
            <w:r w:rsidRPr="009E1C8F">
              <w:rPr>
                <w:b/>
                <w:color w:val="000000" w:themeColor="text1"/>
                <w:spacing w:val="4"/>
                <w:w w:val="110"/>
                <w:sz w:val="28"/>
                <w:szCs w:val="28"/>
              </w:rPr>
              <w:t>c</w:t>
            </w:r>
            <w:r w:rsidRPr="009E1C8F">
              <w:rPr>
                <w:b/>
                <w:color w:val="000000" w:themeColor="text1"/>
                <w:w w:val="110"/>
                <w:sz w:val="28"/>
                <w:szCs w:val="28"/>
              </w:rPr>
              <w:t xml:space="preserve">ầu </w:t>
            </w:r>
            <w:r w:rsidRPr="009E1C8F">
              <w:rPr>
                <w:b/>
                <w:color w:val="000000" w:themeColor="text1"/>
                <w:sz w:val="28"/>
                <w:szCs w:val="28"/>
              </w:rPr>
              <w:t>sử</w:t>
            </w:r>
            <w:r w:rsidRPr="009E1C8F">
              <w:rPr>
                <w:b/>
                <w:color w:val="000000" w:themeColor="text1"/>
                <w:spacing w:val="23"/>
                <w:sz w:val="28"/>
                <w:szCs w:val="28"/>
              </w:rPr>
              <w:t xml:space="preserve"> </w:t>
            </w:r>
            <w:r w:rsidRPr="009E1C8F">
              <w:rPr>
                <w:b/>
                <w:color w:val="000000" w:themeColor="text1"/>
                <w:spacing w:val="-1"/>
                <w:w w:val="113"/>
                <w:sz w:val="28"/>
                <w:szCs w:val="28"/>
              </w:rPr>
              <w:t>d</w:t>
            </w:r>
            <w:r w:rsidRPr="009E1C8F">
              <w:rPr>
                <w:b/>
                <w:color w:val="000000" w:themeColor="text1"/>
                <w:spacing w:val="-4"/>
                <w:w w:val="113"/>
                <w:sz w:val="28"/>
                <w:szCs w:val="28"/>
              </w:rPr>
              <w:t>ụ</w:t>
            </w:r>
            <w:r w:rsidRPr="009E1C8F">
              <w:rPr>
                <w:b/>
                <w:color w:val="000000" w:themeColor="text1"/>
                <w:w w:val="113"/>
                <w:sz w:val="28"/>
                <w:szCs w:val="28"/>
              </w:rPr>
              <w:t>n</w:t>
            </w:r>
            <w:r w:rsidRPr="009E1C8F">
              <w:rPr>
                <w:b/>
                <w:color w:val="000000" w:themeColor="text1"/>
                <w:w w:val="102"/>
                <w:sz w:val="28"/>
                <w:szCs w:val="28"/>
              </w:rPr>
              <w:t xml:space="preserve">g </w:t>
            </w:r>
            <w:r w:rsidRPr="009E1C8F">
              <w:rPr>
                <w:b/>
                <w:color w:val="000000" w:themeColor="text1"/>
                <w:spacing w:val="-1"/>
                <w:sz w:val="28"/>
                <w:szCs w:val="28"/>
              </w:rPr>
              <w:t>đ</w:t>
            </w:r>
            <w:r w:rsidRPr="009E1C8F">
              <w:rPr>
                <w:b/>
                <w:color w:val="000000" w:themeColor="text1"/>
                <w:spacing w:val="2"/>
                <w:sz w:val="28"/>
                <w:szCs w:val="28"/>
              </w:rPr>
              <w:t>ấ</w:t>
            </w:r>
            <w:r w:rsidRPr="009E1C8F">
              <w:rPr>
                <w:b/>
                <w:color w:val="000000" w:themeColor="text1"/>
                <w:sz w:val="28"/>
                <w:szCs w:val="28"/>
              </w:rPr>
              <w:t>t</w:t>
            </w:r>
            <w:r w:rsidRPr="009E1C8F">
              <w:rPr>
                <w:b/>
                <w:color w:val="000000" w:themeColor="text1"/>
                <w:spacing w:val="44"/>
                <w:sz w:val="28"/>
                <w:szCs w:val="28"/>
              </w:rPr>
              <w:t xml:space="preserve"> </w:t>
            </w:r>
            <w:r w:rsidRPr="009E1C8F">
              <w:rPr>
                <w:b/>
                <w:color w:val="000000" w:themeColor="text1"/>
                <w:spacing w:val="-1"/>
                <w:w w:val="113"/>
                <w:sz w:val="28"/>
                <w:szCs w:val="28"/>
              </w:rPr>
              <w:t>đ</w:t>
            </w:r>
            <w:r w:rsidRPr="009E1C8F">
              <w:rPr>
                <w:b/>
                <w:color w:val="000000" w:themeColor="text1"/>
                <w:spacing w:val="2"/>
                <w:w w:val="102"/>
                <w:sz w:val="28"/>
                <w:szCs w:val="28"/>
              </w:rPr>
              <w:t>ế</w:t>
            </w:r>
            <w:r w:rsidRPr="009E1C8F">
              <w:rPr>
                <w:b/>
                <w:color w:val="000000" w:themeColor="text1"/>
                <w:w w:val="113"/>
                <w:sz w:val="28"/>
                <w:szCs w:val="28"/>
              </w:rPr>
              <w:t xml:space="preserve">n </w:t>
            </w:r>
            <w:r w:rsidRPr="009E1C8F">
              <w:rPr>
                <w:b/>
                <w:color w:val="000000" w:themeColor="text1"/>
                <w:spacing w:val="-4"/>
                <w:sz w:val="28"/>
                <w:szCs w:val="28"/>
              </w:rPr>
              <w:t>n</w:t>
            </w:r>
            <w:r w:rsidRPr="009E1C8F">
              <w:rPr>
                <w:b/>
                <w:color w:val="000000" w:themeColor="text1"/>
                <w:spacing w:val="5"/>
                <w:sz w:val="28"/>
                <w:szCs w:val="28"/>
              </w:rPr>
              <w:t>ă</w:t>
            </w:r>
            <w:r w:rsidRPr="009E1C8F">
              <w:rPr>
                <w:b/>
                <w:color w:val="000000" w:themeColor="text1"/>
                <w:sz w:val="28"/>
                <w:szCs w:val="28"/>
              </w:rPr>
              <w:t>m</w:t>
            </w:r>
            <w:r w:rsidRPr="009E1C8F">
              <w:rPr>
                <w:b/>
                <w:color w:val="000000" w:themeColor="text1"/>
                <w:spacing w:val="45"/>
                <w:sz w:val="28"/>
                <w:szCs w:val="28"/>
              </w:rPr>
              <w:t xml:space="preserve"> </w:t>
            </w:r>
            <w:r w:rsidRPr="009E1C8F">
              <w:rPr>
                <w:b/>
                <w:color w:val="000000" w:themeColor="text1"/>
                <w:w w:val="102"/>
                <w:sz w:val="28"/>
                <w:szCs w:val="28"/>
              </w:rPr>
              <w:t>2030 (</w:t>
            </w:r>
            <w:r w:rsidRPr="009E1C8F">
              <w:rPr>
                <w:b/>
                <w:color w:val="000000" w:themeColor="text1"/>
                <w:spacing w:val="-1"/>
                <w:w w:val="113"/>
                <w:sz w:val="28"/>
                <w:szCs w:val="28"/>
              </w:rPr>
              <w:t>h</w:t>
            </w:r>
            <w:r w:rsidRPr="009E1C8F">
              <w:rPr>
                <w:b/>
                <w:color w:val="000000" w:themeColor="text1"/>
                <w:w w:val="115"/>
                <w:sz w:val="28"/>
                <w:szCs w:val="28"/>
              </w:rPr>
              <w:t>a</w:t>
            </w:r>
            <w:r w:rsidRPr="009E1C8F">
              <w:rPr>
                <w:b/>
                <w:color w:val="000000" w:themeColor="text1"/>
                <w:w w:val="102"/>
                <w:sz w:val="28"/>
                <w:szCs w:val="28"/>
              </w:rPr>
              <w:t>)</w:t>
            </w:r>
          </w:p>
        </w:tc>
        <w:tc>
          <w:tcPr>
            <w:tcW w:w="2268" w:type="dxa"/>
            <w:gridSpan w:val="2"/>
            <w:tcBorders>
              <w:top w:val="single" w:sz="4" w:space="0" w:color="000000"/>
              <w:left w:val="single" w:sz="4" w:space="0" w:color="000000"/>
              <w:bottom w:val="single" w:sz="4" w:space="0" w:color="000000"/>
              <w:right w:val="single" w:sz="4" w:space="0" w:color="000000"/>
            </w:tcBorders>
          </w:tcPr>
          <w:p w14:paraId="22CA76F8" w14:textId="77777777" w:rsidR="00B13CD1" w:rsidRPr="009E1C8F" w:rsidRDefault="004A3107" w:rsidP="00186EA8">
            <w:pPr>
              <w:widowControl w:val="0"/>
              <w:autoSpaceDE w:val="0"/>
              <w:autoSpaceDN w:val="0"/>
              <w:adjustRightInd w:val="0"/>
              <w:spacing w:line="240" w:lineRule="auto"/>
              <w:ind w:firstLine="20"/>
              <w:rPr>
                <w:b/>
                <w:color w:val="000000" w:themeColor="text1"/>
                <w:sz w:val="28"/>
                <w:szCs w:val="28"/>
              </w:rPr>
            </w:pPr>
            <w:r w:rsidRPr="009E1C8F">
              <w:rPr>
                <w:b/>
                <w:color w:val="000000" w:themeColor="text1"/>
                <w:w w:val="111"/>
                <w:sz w:val="28"/>
                <w:szCs w:val="28"/>
              </w:rPr>
              <w:t>T</w:t>
            </w:r>
            <w:r w:rsidRPr="009E1C8F">
              <w:rPr>
                <w:b/>
                <w:color w:val="000000" w:themeColor="text1"/>
                <w:spacing w:val="2"/>
                <w:w w:val="111"/>
                <w:sz w:val="28"/>
                <w:szCs w:val="28"/>
              </w:rPr>
              <w:t>r</w:t>
            </w:r>
            <w:r w:rsidRPr="009E1C8F">
              <w:rPr>
                <w:b/>
                <w:color w:val="000000" w:themeColor="text1"/>
                <w:w w:val="111"/>
                <w:sz w:val="28"/>
                <w:szCs w:val="28"/>
              </w:rPr>
              <w:t>ong</w:t>
            </w:r>
            <w:r w:rsidRPr="009E1C8F">
              <w:rPr>
                <w:b/>
                <w:color w:val="000000" w:themeColor="text1"/>
                <w:spacing w:val="-5"/>
                <w:w w:val="111"/>
                <w:sz w:val="28"/>
                <w:szCs w:val="28"/>
              </w:rPr>
              <w:t xml:space="preserve"> </w:t>
            </w:r>
            <w:r w:rsidRPr="009E1C8F">
              <w:rPr>
                <w:b/>
                <w:color w:val="000000" w:themeColor="text1"/>
                <w:w w:val="113"/>
                <w:sz w:val="28"/>
                <w:szCs w:val="28"/>
              </w:rPr>
              <w:t>đ</w:t>
            </w:r>
            <w:r w:rsidRPr="009E1C8F">
              <w:rPr>
                <w:b/>
                <w:color w:val="000000" w:themeColor="text1"/>
                <w:w w:val="102"/>
                <w:sz w:val="28"/>
                <w:szCs w:val="28"/>
              </w:rPr>
              <w:t>ó diện tích hiện có</w:t>
            </w:r>
          </w:p>
        </w:tc>
        <w:tc>
          <w:tcPr>
            <w:tcW w:w="1134" w:type="dxa"/>
            <w:vMerge w:val="restart"/>
            <w:tcBorders>
              <w:top w:val="single" w:sz="4" w:space="0" w:color="000000"/>
              <w:left w:val="single" w:sz="4" w:space="0" w:color="000000"/>
              <w:bottom w:val="single" w:sz="4" w:space="0" w:color="000000"/>
              <w:right w:val="single" w:sz="4" w:space="0" w:color="000000"/>
            </w:tcBorders>
          </w:tcPr>
          <w:p w14:paraId="4C42DB1D"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p w14:paraId="3BDCCB44"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p w14:paraId="206EC07A"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p w14:paraId="53DADAD1" w14:textId="77777777" w:rsidR="00B13CD1" w:rsidRPr="009E1C8F" w:rsidRDefault="004A3107" w:rsidP="002A7CC1">
            <w:pPr>
              <w:widowControl w:val="0"/>
              <w:autoSpaceDE w:val="0"/>
              <w:autoSpaceDN w:val="0"/>
              <w:adjustRightInd w:val="0"/>
              <w:ind w:left="95" w:firstLine="142"/>
              <w:jc w:val="both"/>
              <w:rPr>
                <w:b/>
                <w:color w:val="000000" w:themeColor="text1"/>
                <w:sz w:val="28"/>
                <w:szCs w:val="28"/>
              </w:rPr>
            </w:pPr>
            <w:r w:rsidRPr="009E1C8F">
              <w:rPr>
                <w:b/>
                <w:color w:val="000000" w:themeColor="text1"/>
                <w:spacing w:val="3"/>
                <w:sz w:val="28"/>
                <w:szCs w:val="28"/>
              </w:rPr>
              <w:t>G</w:t>
            </w:r>
            <w:r w:rsidRPr="009E1C8F">
              <w:rPr>
                <w:b/>
                <w:color w:val="000000" w:themeColor="text1"/>
                <w:spacing w:val="-4"/>
                <w:sz w:val="28"/>
                <w:szCs w:val="28"/>
              </w:rPr>
              <w:t>h</w:t>
            </w:r>
            <w:r w:rsidRPr="009E1C8F">
              <w:rPr>
                <w:b/>
                <w:color w:val="000000" w:themeColor="text1"/>
                <w:sz w:val="28"/>
                <w:szCs w:val="28"/>
              </w:rPr>
              <w:t>i</w:t>
            </w:r>
            <w:r w:rsidRPr="009E1C8F">
              <w:rPr>
                <w:b/>
                <w:color w:val="000000" w:themeColor="text1"/>
                <w:spacing w:val="37"/>
                <w:sz w:val="28"/>
                <w:szCs w:val="28"/>
              </w:rPr>
              <w:t xml:space="preserve"> </w:t>
            </w:r>
            <w:r w:rsidRPr="009E1C8F">
              <w:rPr>
                <w:b/>
                <w:color w:val="000000" w:themeColor="text1"/>
                <w:w w:val="102"/>
                <w:sz w:val="28"/>
                <w:szCs w:val="28"/>
              </w:rPr>
              <w:t>c</w:t>
            </w:r>
            <w:r w:rsidRPr="009E1C8F">
              <w:rPr>
                <w:b/>
                <w:color w:val="000000" w:themeColor="text1"/>
                <w:spacing w:val="-1"/>
                <w:w w:val="113"/>
                <w:sz w:val="28"/>
                <w:szCs w:val="28"/>
              </w:rPr>
              <w:t>h</w:t>
            </w:r>
            <w:r w:rsidRPr="009E1C8F">
              <w:rPr>
                <w:b/>
                <w:color w:val="000000" w:themeColor="text1"/>
                <w:w w:val="113"/>
                <w:sz w:val="28"/>
                <w:szCs w:val="28"/>
              </w:rPr>
              <w:t>ú</w:t>
            </w:r>
          </w:p>
        </w:tc>
      </w:tr>
      <w:tr w:rsidR="00B13CD1" w:rsidRPr="009E1C8F" w14:paraId="38745D2F" w14:textId="77777777" w:rsidTr="00B46A45">
        <w:trPr>
          <w:trHeight w:hRule="exact" w:val="1282"/>
          <w:jc w:val="center"/>
        </w:trPr>
        <w:tc>
          <w:tcPr>
            <w:tcW w:w="704" w:type="dxa"/>
            <w:vMerge/>
            <w:tcBorders>
              <w:top w:val="single" w:sz="4" w:space="0" w:color="000000"/>
              <w:left w:val="single" w:sz="4" w:space="0" w:color="000000"/>
              <w:bottom w:val="single" w:sz="4" w:space="0" w:color="000000"/>
              <w:right w:val="single" w:sz="4" w:space="0" w:color="000000"/>
            </w:tcBorders>
            <w:vAlign w:val="center"/>
          </w:tcPr>
          <w:p w14:paraId="184ADAC8" w14:textId="77777777" w:rsidR="00B13CD1" w:rsidRPr="009E1C8F" w:rsidRDefault="00B13CD1" w:rsidP="002A7CC1">
            <w:pPr>
              <w:spacing w:line="240" w:lineRule="auto"/>
              <w:ind w:firstLine="142"/>
              <w:jc w:val="both"/>
              <w:rPr>
                <w:b/>
                <w:color w:val="000000" w:themeColor="text1"/>
                <w:sz w:val="28"/>
                <w:szCs w:val="28"/>
              </w:rPr>
            </w:pPr>
          </w:p>
        </w:tc>
        <w:tc>
          <w:tcPr>
            <w:tcW w:w="2552" w:type="dxa"/>
            <w:vMerge/>
            <w:tcBorders>
              <w:top w:val="single" w:sz="4" w:space="0" w:color="000000"/>
              <w:left w:val="single" w:sz="4" w:space="0" w:color="000000"/>
              <w:bottom w:val="single" w:sz="4" w:space="0" w:color="000000"/>
              <w:right w:val="single" w:sz="4" w:space="0" w:color="000000"/>
            </w:tcBorders>
            <w:vAlign w:val="center"/>
          </w:tcPr>
          <w:p w14:paraId="0AB7FA89" w14:textId="77777777" w:rsidR="00B13CD1" w:rsidRPr="009E1C8F" w:rsidRDefault="00B13CD1" w:rsidP="002A7CC1">
            <w:pPr>
              <w:spacing w:line="240" w:lineRule="auto"/>
              <w:ind w:firstLine="142"/>
              <w:jc w:val="both"/>
              <w:rPr>
                <w:b/>
                <w:color w:val="000000" w:themeColor="text1"/>
                <w:sz w:val="28"/>
                <w:szCs w:val="28"/>
              </w:rPr>
            </w:pPr>
          </w:p>
        </w:tc>
        <w:tc>
          <w:tcPr>
            <w:tcW w:w="2161" w:type="dxa"/>
            <w:vMerge/>
            <w:tcBorders>
              <w:top w:val="single" w:sz="4" w:space="0" w:color="000000"/>
              <w:left w:val="single" w:sz="4" w:space="0" w:color="000000"/>
              <w:bottom w:val="single" w:sz="4" w:space="0" w:color="000000"/>
              <w:right w:val="single" w:sz="4" w:space="0" w:color="000000"/>
            </w:tcBorders>
            <w:vAlign w:val="center"/>
          </w:tcPr>
          <w:p w14:paraId="4F12FF02" w14:textId="77777777" w:rsidR="00B13CD1" w:rsidRPr="009E1C8F" w:rsidRDefault="00B13CD1" w:rsidP="002A7CC1">
            <w:pPr>
              <w:spacing w:line="240" w:lineRule="auto"/>
              <w:ind w:firstLine="142"/>
              <w:jc w:val="both"/>
              <w:rPr>
                <w:b/>
                <w:color w:val="000000" w:themeColor="text1"/>
                <w:sz w:val="28"/>
                <w:szCs w:val="28"/>
              </w:rPr>
            </w:pPr>
          </w:p>
        </w:tc>
        <w:tc>
          <w:tcPr>
            <w:tcW w:w="1266" w:type="dxa"/>
            <w:vMerge/>
            <w:tcBorders>
              <w:top w:val="single" w:sz="4" w:space="0" w:color="000000"/>
              <w:left w:val="single" w:sz="4" w:space="0" w:color="000000"/>
              <w:bottom w:val="single" w:sz="4" w:space="0" w:color="000000"/>
              <w:right w:val="single" w:sz="4" w:space="0" w:color="000000"/>
            </w:tcBorders>
            <w:vAlign w:val="center"/>
          </w:tcPr>
          <w:p w14:paraId="26CDD422" w14:textId="77777777" w:rsidR="00B13CD1" w:rsidRPr="009E1C8F" w:rsidRDefault="00B13CD1" w:rsidP="00186EA8">
            <w:pPr>
              <w:spacing w:line="240" w:lineRule="auto"/>
              <w:ind w:firstLine="20"/>
              <w:rPr>
                <w:b/>
                <w:color w:val="000000" w:themeColor="text1"/>
                <w:sz w:val="28"/>
                <w:szCs w:val="28"/>
              </w:rPr>
            </w:pPr>
          </w:p>
        </w:tc>
        <w:tc>
          <w:tcPr>
            <w:tcW w:w="1134" w:type="dxa"/>
            <w:tcBorders>
              <w:top w:val="single" w:sz="4" w:space="0" w:color="000000"/>
              <w:left w:val="single" w:sz="4" w:space="0" w:color="000000"/>
              <w:bottom w:val="single" w:sz="4" w:space="0" w:color="000000"/>
              <w:right w:val="single" w:sz="2" w:space="0" w:color="000000"/>
            </w:tcBorders>
            <w:vAlign w:val="center"/>
          </w:tcPr>
          <w:p w14:paraId="414FDF1D" w14:textId="77777777" w:rsidR="00B13CD1" w:rsidRPr="009E1C8F" w:rsidRDefault="004A3107" w:rsidP="00186EA8">
            <w:pPr>
              <w:widowControl w:val="0"/>
              <w:autoSpaceDE w:val="0"/>
              <w:autoSpaceDN w:val="0"/>
              <w:adjustRightInd w:val="0"/>
              <w:spacing w:line="240" w:lineRule="auto"/>
              <w:ind w:firstLine="20"/>
              <w:rPr>
                <w:b/>
                <w:color w:val="000000" w:themeColor="text1"/>
                <w:w w:val="102"/>
                <w:sz w:val="28"/>
                <w:szCs w:val="28"/>
              </w:rPr>
            </w:pPr>
            <w:r w:rsidRPr="009E1C8F">
              <w:rPr>
                <w:b/>
                <w:color w:val="000000" w:themeColor="text1"/>
                <w:w w:val="102"/>
                <w:sz w:val="28"/>
                <w:szCs w:val="28"/>
              </w:rPr>
              <w:t>Khu vực</w:t>
            </w:r>
          </w:p>
          <w:p w14:paraId="302F2F4E" w14:textId="77777777" w:rsidR="00B13CD1" w:rsidRPr="009E1C8F" w:rsidRDefault="004A3107" w:rsidP="00186EA8">
            <w:pPr>
              <w:widowControl w:val="0"/>
              <w:autoSpaceDE w:val="0"/>
              <w:autoSpaceDN w:val="0"/>
              <w:adjustRightInd w:val="0"/>
              <w:spacing w:line="240" w:lineRule="auto"/>
              <w:ind w:firstLine="20"/>
              <w:rPr>
                <w:b/>
                <w:color w:val="000000" w:themeColor="text1"/>
                <w:w w:val="102"/>
                <w:sz w:val="28"/>
                <w:szCs w:val="28"/>
              </w:rPr>
            </w:pPr>
            <w:r w:rsidRPr="009E1C8F">
              <w:rPr>
                <w:b/>
                <w:color w:val="000000" w:themeColor="text1"/>
                <w:w w:val="102"/>
                <w:sz w:val="28"/>
                <w:szCs w:val="28"/>
              </w:rPr>
              <w:t>bảo vệ I</w:t>
            </w:r>
          </w:p>
          <w:p w14:paraId="1D36A006" w14:textId="77777777" w:rsidR="00B13CD1" w:rsidRPr="009E1C8F" w:rsidRDefault="004A3107" w:rsidP="00186EA8">
            <w:pPr>
              <w:widowControl w:val="0"/>
              <w:autoSpaceDE w:val="0"/>
              <w:autoSpaceDN w:val="0"/>
              <w:adjustRightInd w:val="0"/>
              <w:spacing w:line="240" w:lineRule="auto"/>
              <w:ind w:firstLine="20"/>
              <w:rPr>
                <w:b/>
                <w:color w:val="000000" w:themeColor="text1"/>
                <w:w w:val="102"/>
                <w:sz w:val="28"/>
                <w:szCs w:val="28"/>
              </w:rPr>
            </w:pPr>
            <w:r w:rsidRPr="009E1C8F">
              <w:rPr>
                <w:b/>
                <w:color w:val="000000" w:themeColor="text1"/>
                <w:w w:val="102"/>
                <w:sz w:val="28"/>
                <w:szCs w:val="28"/>
              </w:rPr>
              <w:t>(ha)</w:t>
            </w:r>
          </w:p>
        </w:tc>
        <w:tc>
          <w:tcPr>
            <w:tcW w:w="1134" w:type="dxa"/>
            <w:tcBorders>
              <w:top w:val="single" w:sz="4" w:space="0" w:color="000000"/>
              <w:left w:val="single" w:sz="2" w:space="0" w:color="000000"/>
              <w:bottom w:val="single" w:sz="4" w:space="0" w:color="000000"/>
              <w:right w:val="single" w:sz="4" w:space="0" w:color="000000"/>
            </w:tcBorders>
            <w:vAlign w:val="center"/>
          </w:tcPr>
          <w:p w14:paraId="53A5D41B" w14:textId="77777777" w:rsidR="00B13CD1" w:rsidRPr="009E1C8F" w:rsidRDefault="004A3107" w:rsidP="00186EA8">
            <w:pPr>
              <w:widowControl w:val="0"/>
              <w:autoSpaceDE w:val="0"/>
              <w:autoSpaceDN w:val="0"/>
              <w:adjustRightInd w:val="0"/>
              <w:spacing w:line="240" w:lineRule="auto"/>
              <w:ind w:firstLine="20"/>
              <w:rPr>
                <w:b/>
                <w:color w:val="000000" w:themeColor="text1"/>
                <w:w w:val="102"/>
                <w:sz w:val="28"/>
                <w:szCs w:val="28"/>
              </w:rPr>
            </w:pPr>
            <w:r w:rsidRPr="009E1C8F">
              <w:rPr>
                <w:b/>
                <w:color w:val="000000" w:themeColor="text1"/>
                <w:w w:val="102"/>
                <w:sz w:val="28"/>
                <w:szCs w:val="28"/>
              </w:rPr>
              <w:t>Khu vực bảo vệ II (ha)</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BC6E60E" w14:textId="77777777" w:rsidR="00B13CD1" w:rsidRPr="009E1C8F" w:rsidRDefault="00B13CD1" w:rsidP="002A7CC1">
            <w:pPr>
              <w:ind w:firstLine="142"/>
              <w:jc w:val="both"/>
              <w:rPr>
                <w:b/>
                <w:color w:val="000000" w:themeColor="text1"/>
                <w:sz w:val="28"/>
                <w:szCs w:val="28"/>
              </w:rPr>
            </w:pPr>
          </w:p>
        </w:tc>
      </w:tr>
      <w:tr w:rsidR="00B13CD1" w:rsidRPr="009E1C8F" w14:paraId="5C64A3E9" w14:textId="77777777">
        <w:trPr>
          <w:trHeight w:hRule="exact" w:val="499"/>
          <w:jc w:val="center"/>
        </w:trPr>
        <w:tc>
          <w:tcPr>
            <w:tcW w:w="704" w:type="dxa"/>
            <w:tcBorders>
              <w:top w:val="single" w:sz="4" w:space="0" w:color="000000"/>
              <w:left w:val="single" w:sz="4" w:space="0" w:color="000000"/>
              <w:bottom w:val="single" w:sz="4" w:space="0" w:color="000000"/>
              <w:right w:val="single" w:sz="4" w:space="0" w:color="000000"/>
            </w:tcBorders>
          </w:tcPr>
          <w:p w14:paraId="6327B375" w14:textId="77777777" w:rsidR="00B13CD1" w:rsidRPr="009E1C8F" w:rsidRDefault="004A3107" w:rsidP="002A7CC1">
            <w:pPr>
              <w:widowControl w:val="0"/>
              <w:autoSpaceDE w:val="0"/>
              <w:autoSpaceDN w:val="0"/>
              <w:adjustRightInd w:val="0"/>
              <w:ind w:firstLine="142"/>
              <w:jc w:val="both"/>
              <w:rPr>
                <w:b/>
                <w:color w:val="000000" w:themeColor="text1"/>
                <w:sz w:val="28"/>
                <w:szCs w:val="28"/>
              </w:rPr>
            </w:pPr>
            <w:r w:rsidRPr="009E1C8F">
              <w:rPr>
                <w:b/>
                <w:color w:val="000000" w:themeColor="text1"/>
                <w:sz w:val="28"/>
                <w:szCs w:val="28"/>
              </w:rPr>
              <w:t>I</w:t>
            </w:r>
          </w:p>
        </w:tc>
        <w:tc>
          <w:tcPr>
            <w:tcW w:w="2552" w:type="dxa"/>
            <w:tcBorders>
              <w:top w:val="single" w:sz="4" w:space="0" w:color="000000"/>
              <w:left w:val="single" w:sz="4" w:space="0" w:color="000000"/>
              <w:bottom w:val="single" w:sz="4" w:space="0" w:color="000000"/>
              <w:right w:val="single" w:sz="4" w:space="0" w:color="000000"/>
            </w:tcBorders>
          </w:tcPr>
          <w:p w14:paraId="051C721D" w14:textId="2234847D" w:rsidR="00B13CD1" w:rsidRPr="009E1C8F" w:rsidRDefault="004A3107" w:rsidP="00CC439E">
            <w:pPr>
              <w:widowControl w:val="0"/>
              <w:autoSpaceDE w:val="0"/>
              <w:autoSpaceDN w:val="0"/>
              <w:adjustRightInd w:val="0"/>
              <w:ind w:left="95" w:right="278" w:firstLine="142"/>
              <w:jc w:val="both"/>
              <w:rPr>
                <w:b/>
                <w:color w:val="000000" w:themeColor="text1"/>
                <w:spacing w:val="-8"/>
                <w:sz w:val="28"/>
                <w:szCs w:val="28"/>
                <w:lang w:val="nl-NL"/>
              </w:rPr>
            </w:pPr>
            <w:r w:rsidRPr="009E1C8F">
              <w:rPr>
                <w:b/>
                <w:color w:val="000000" w:themeColor="text1"/>
                <w:spacing w:val="-8"/>
                <w:sz w:val="28"/>
                <w:szCs w:val="28"/>
                <w:lang w:val="nl-NL"/>
              </w:rPr>
              <w:t xml:space="preserve">Di tích lịch sử cấp </w:t>
            </w:r>
            <w:r w:rsidR="002A7CC1">
              <w:rPr>
                <w:b/>
                <w:color w:val="000000" w:themeColor="text1"/>
                <w:spacing w:val="-8"/>
                <w:sz w:val="28"/>
                <w:szCs w:val="28"/>
                <w:lang w:val="nl-NL"/>
              </w:rPr>
              <w:t xml:space="preserve">          </w:t>
            </w:r>
            <w:r w:rsidRPr="009E1C8F">
              <w:rPr>
                <w:b/>
                <w:color w:val="000000" w:themeColor="text1"/>
                <w:spacing w:val="-8"/>
                <w:sz w:val="28"/>
                <w:szCs w:val="28"/>
                <w:lang w:val="nl-NL"/>
              </w:rPr>
              <w:t>quốc gia</w:t>
            </w:r>
          </w:p>
        </w:tc>
        <w:tc>
          <w:tcPr>
            <w:tcW w:w="2161" w:type="dxa"/>
            <w:tcBorders>
              <w:top w:val="single" w:sz="4" w:space="0" w:color="000000"/>
              <w:left w:val="single" w:sz="4" w:space="0" w:color="000000"/>
              <w:bottom w:val="single" w:sz="4" w:space="0" w:color="000000"/>
              <w:right w:val="single" w:sz="4" w:space="0" w:color="000000"/>
            </w:tcBorders>
          </w:tcPr>
          <w:p w14:paraId="2F527783"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tc>
        <w:tc>
          <w:tcPr>
            <w:tcW w:w="1266" w:type="dxa"/>
            <w:tcBorders>
              <w:top w:val="single" w:sz="4" w:space="0" w:color="000000"/>
              <w:left w:val="single" w:sz="4" w:space="0" w:color="000000"/>
              <w:bottom w:val="single" w:sz="4" w:space="0" w:color="000000"/>
              <w:right w:val="single" w:sz="4" w:space="0" w:color="000000"/>
            </w:tcBorders>
          </w:tcPr>
          <w:p w14:paraId="09BFA02E"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tc>
        <w:tc>
          <w:tcPr>
            <w:tcW w:w="1134" w:type="dxa"/>
            <w:tcBorders>
              <w:top w:val="single" w:sz="4" w:space="0" w:color="000000"/>
              <w:left w:val="single" w:sz="4" w:space="0" w:color="000000"/>
              <w:bottom w:val="single" w:sz="4" w:space="0" w:color="000000"/>
              <w:right w:val="single" w:sz="2" w:space="0" w:color="000000"/>
            </w:tcBorders>
          </w:tcPr>
          <w:p w14:paraId="1770B20C"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tc>
        <w:tc>
          <w:tcPr>
            <w:tcW w:w="1134" w:type="dxa"/>
            <w:tcBorders>
              <w:top w:val="single" w:sz="4" w:space="0" w:color="000000"/>
              <w:left w:val="single" w:sz="2" w:space="0" w:color="000000"/>
              <w:bottom w:val="single" w:sz="4" w:space="0" w:color="000000"/>
              <w:right w:val="single" w:sz="4" w:space="0" w:color="000000"/>
            </w:tcBorders>
          </w:tcPr>
          <w:p w14:paraId="596B25B6"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tc>
        <w:tc>
          <w:tcPr>
            <w:tcW w:w="1134" w:type="dxa"/>
            <w:tcBorders>
              <w:top w:val="single" w:sz="4" w:space="0" w:color="000000"/>
              <w:left w:val="single" w:sz="4" w:space="0" w:color="000000"/>
              <w:bottom w:val="single" w:sz="4" w:space="0" w:color="000000"/>
              <w:right w:val="single" w:sz="4" w:space="0" w:color="000000"/>
            </w:tcBorders>
          </w:tcPr>
          <w:p w14:paraId="7E92AF86"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tc>
      </w:tr>
      <w:tr w:rsidR="00B13CD1" w:rsidRPr="009E1C8F" w14:paraId="4560F46D" w14:textId="77777777" w:rsidTr="00D83A5B">
        <w:trPr>
          <w:trHeight w:hRule="exact" w:val="1040"/>
          <w:jc w:val="center"/>
        </w:trPr>
        <w:tc>
          <w:tcPr>
            <w:tcW w:w="704" w:type="dxa"/>
            <w:tcBorders>
              <w:top w:val="single" w:sz="4" w:space="0" w:color="000000"/>
              <w:left w:val="single" w:sz="4" w:space="0" w:color="000000"/>
              <w:bottom w:val="single" w:sz="4" w:space="0" w:color="000000"/>
              <w:right w:val="single" w:sz="4" w:space="0" w:color="000000"/>
            </w:tcBorders>
          </w:tcPr>
          <w:p w14:paraId="1BF101C8" w14:textId="77777777" w:rsidR="00B13CD1" w:rsidRPr="009E1C8F" w:rsidRDefault="00B13CD1" w:rsidP="002A7CC1">
            <w:pPr>
              <w:widowControl w:val="0"/>
              <w:autoSpaceDE w:val="0"/>
              <w:autoSpaceDN w:val="0"/>
              <w:adjustRightInd w:val="0"/>
              <w:ind w:firstLine="142"/>
              <w:jc w:val="both"/>
              <w:rPr>
                <w:color w:val="000000" w:themeColor="text1"/>
                <w:sz w:val="28"/>
                <w:szCs w:val="28"/>
              </w:rPr>
            </w:pPr>
          </w:p>
          <w:p w14:paraId="07DE0ADC"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1</w:t>
            </w:r>
          </w:p>
        </w:tc>
        <w:tc>
          <w:tcPr>
            <w:tcW w:w="2552" w:type="dxa"/>
            <w:tcBorders>
              <w:top w:val="single" w:sz="4" w:space="0" w:color="000000"/>
              <w:left w:val="single" w:sz="4" w:space="0" w:color="000000"/>
              <w:bottom w:val="single" w:sz="4" w:space="0" w:color="000000"/>
              <w:right w:val="single" w:sz="4" w:space="0" w:color="000000"/>
            </w:tcBorders>
          </w:tcPr>
          <w:p w14:paraId="6C534C0C" w14:textId="7757737E" w:rsidR="00B13CD1" w:rsidRPr="009E1C8F" w:rsidRDefault="004A3107" w:rsidP="00186EA8">
            <w:pPr>
              <w:widowControl w:val="0"/>
              <w:autoSpaceDE w:val="0"/>
              <w:autoSpaceDN w:val="0"/>
              <w:adjustRightInd w:val="0"/>
              <w:spacing w:line="240" w:lineRule="auto"/>
              <w:ind w:left="96" w:firstLine="142"/>
              <w:rPr>
                <w:color w:val="000000" w:themeColor="text1"/>
                <w:sz w:val="28"/>
                <w:szCs w:val="28"/>
              </w:rPr>
            </w:pPr>
            <w:r w:rsidRPr="009E1C8F">
              <w:rPr>
                <w:color w:val="000000" w:themeColor="text1"/>
                <w:sz w:val="28"/>
                <w:szCs w:val="28"/>
                <w:lang w:val="nl-NL"/>
              </w:rPr>
              <w:t>Quần thể danh lam thắng cảnh Pusamcap</w:t>
            </w:r>
          </w:p>
        </w:tc>
        <w:tc>
          <w:tcPr>
            <w:tcW w:w="2161" w:type="dxa"/>
            <w:tcBorders>
              <w:top w:val="single" w:sz="4" w:space="0" w:color="000000"/>
              <w:left w:val="single" w:sz="4" w:space="0" w:color="000000"/>
              <w:bottom w:val="single" w:sz="4" w:space="0" w:color="000000"/>
              <w:right w:val="single" w:sz="4" w:space="0" w:color="000000"/>
            </w:tcBorders>
          </w:tcPr>
          <w:p w14:paraId="5299560E" w14:textId="77777777" w:rsidR="00B13CD1" w:rsidRPr="009E1C8F" w:rsidRDefault="004A3107" w:rsidP="00FC5A40">
            <w:pPr>
              <w:widowControl w:val="0"/>
              <w:autoSpaceDE w:val="0"/>
              <w:autoSpaceDN w:val="0"/>
              <w:adjustRightInd w:val="0"/>
              <w:ind w:left="289" w:right="170" w:firstLine="0"/>
              <w:jc w:val="left"/>
              <w:rPr>
                <w:color w:val="000000" w:themeColor="text1"/>
                <w:sz w:val="28"/>
                <w:szCs w:val="28"/>
              </w:rPr>
            </w:pPr>
            <w:r w:rsidRPr="009E1C8F">
              <w:rPr>
                <w:color w:val="000000" w:themeColor="text1"/>
                <w:sz w:val="28"/>
                <w:szCs w:val="28"/>
              </w:rPr>
              <w:t>Thành phố Lai Châu</w:t>
            </w:r>
          </w:p>
        </w:tc>
        <w:tc>
          <w:tcPr>
            <w:tcW w:w="1266" w:type="dxa"/>
            <w:tcBorders>
              <w:top w:val="single" w:sz="4" w:space="0" w:color="000000"/>
              <w:left w:val="single" w:sz="4" w:space="0" w:color="000000"/>
              <w:bottom w:val="single" w:sz="4" w:space="0" w:color="000000"/>
              <w:right w:val="single" w:sz="4" w:space="0" w:color="000000"/>
            </w:tcBorders>
            <w:vAlign w:val="center"/>
          </w:tcPr>
          <w:p w14:paraId="5F872DED" w14:textId="77777777" w:rsidR="00B13CD1" w:rsidRPr="009E1C8F" w:rsidRDefault="004A3107" w:rsidP="002A7CC1">
            <w:pPr>
              <w:widowControl w:val="0"/>
              <w:autoSpaceDE w:val="0"/>
              <w:autoSpaceDN w:val="0"/>
              <w:adjustRightInd w:val="0"/>
              <w:ind w:left="359" w:firstLine="142"/>
              <w:jc w:val="both"/>
              <w:rPr>
                <w:color w:val="000000" w:themeColor="text1"/>
                <w:sz w:val="28"/>
                <w:szCs w:val="28"/>
              </w:rPr>
            </w:pPr>
            <w:r w:rsidRPr="009E1C8F">
              <w:rPr>
                <w:color w:val="000000" w:themeColor="text1"/>
                <w:w w:val="102"/>
                <w:sz w:val="28"/>
                <w:szCs w:val="28"/>
              </w:rPr>
              <w:t>230</w:t>
            </w:r>
          </w:p>
        </w:tc>
        <w:tc>
          <w:tcPr>
            <w:tcW w:w="1134" w:type="dxa"/>
            <w:tcBorders>
              <w:top w:val="single" w:sz="4" w:space="0" w:color="000000"/>
              <w:left w:val="single" w:sz="4" w:space="0" w:color="000000"/>
              <w:bottom w:val="single" w:sz="4" w:space="0" w:color="000000"/>
              <w:right w:val="single" w:sz="2" w:space="0" w:color="000000"/>
            </w:tcBorders>
            <w:vAlign w:val="center"/>
          </w:tcPr>
          <w:p w14:paraId="5FF9CAF1" w14:textId="77777777" w:rsidR="00B13CD1" w:rsidRPr="009E1C8F" w:rsidRDefault="004A3107" w:rsidP="002A7CC1">
            <w:pPr>
              <w:widowControl w:val="0"/>
              <w:autoSpaceDE w:val="0"/>
              <w:autoSpaceDN w:val="0"/>
              <w:adjustRightInd w:val="0"/>
              <w:ind w:left="205" w:firstLine="142"/>
              <w:jc w:val="both"/>
              <w:rPr>
                <w:color w:val="000000" w:themeColor="text1"/>
                <w:sz w:val="28"/>
                <w:szCs w:val="28"/>
              </w:rPr>
            </w:pPr>
            <w:r w:rsidRPr="009E1C8F">
              <w:rPr>
                <w:color w:val="000000" w:themeColor="text1"/>
                <w:sz w:val="28"/>
                <w:szCs w:val="28"/>
              </w:rPr>
              <w:t>5</w:t>
            </w:r>
          </w:p>
        </w:tc>
        <w:tc>
          <w:tcPr>
            <w:tcW w:w="1134" w:type="dxa"/>
            <w:tcBorders>
              <w:top w:val="single" w:sz="4" w:space="0" w:color="000000"/>
              <w:left w:val="single" w:sz="2" w:space="0" w:color="000000"/>
              <w:bottom w:val="single" w:sz="4" w:space="0" w:color="000000"/>
              <w:right w:val="single" w:sz="4" w:space="0" w:color="000000"/>
            </w:tcBorders>
            <w:vAlign w:val="center"/>
          </w:tcPr>
          <w:p w14:paraId="0CEB6455" w14:textId="77777777" w:rsidR="00B13CD1" w:rsidRPr="009E1C8F" w:rsidRDefault="004A3107" w:rsidP="002A7CC1">
            <w:pPr>
              <w:widowControl w:val="0"/>
              <w:autoSpaceDE w:val="0"/>
              <w:autoSpaceDN w:val="0"/>
              <w:adjustRightInd w:val="0"/>
              <w:ind w:left="337" w:firstLine="142"/>
              <w:jc w:val="both"/>
              <w:rPr>
                <w:color w:val="000000" w:themeColor="text1"/>
                <w:sz w:val="28"/>
                <w:szCs w:val="28"/>
              </w:rPr>
            </w:pPr>
            <w:r w:rsidRPr="009E1C8F">
              <w:rPr>
                <w:color w:val="000000" w:themeColor="text1"/>
                <w:w w:val="102"/>
                <w:sz w:val="28"/>
                <w:szCs w:val="28"/>
              </w:rPr>
              <w:t>12</w:t>
            </w:r>
          </w:p>
        </w:tc>
        <w:tc>
          <w:tcPr>
            <w:tcW w:w="1134" w:type="dxa"/>
            <w:tcBorders>
              <w:top w:val="single" w:sz="4" w:space="0" w:color="000000"/>
              <w:left w:val="single" w:sz="4" w:space="0" w:color="000000"/>
              <w:bottom w:val="single" w:sz="4" w:space="0" w:color="000000"/>
              <w:right w:val="single" w:sz="4" w:space="0" w:color="000000"/>
            </w:tcBorders>
          </w:tcPr>
          <w:p w14:paraId="3D74D01E" w14:textId="77777777" w:rsidR="00B13CD1" w:rsidRPr="009E1C8F" w:rsidRDefault="00B13CD1" w:rsidP="002A7CC1">
            <w:pPr>
              <w:widowControl w:val="0"/>
              <w:autoSpaceDE w:val="0"/>
              <w:autoSpaceDN w:val="0"/>
              <w:adjustRightInd w:val="0"/>
              <w:ind w:firstLine="142"/>
              <w:jc w:val="both"/>
              <w:rPr>
                <w:color w:val="000000" w:themeColor="text1"/>
                <w:sz w:val="28"/>
                <w:szCs w:val="28"/>
              </w:rPr>
            </w:pPr>
          </w:p>
        </w:tc>
      </w:tr>
      <w:tr w:rsidR="00B13CD1" w:rsidRPr="009E1C8F" w14:paraId="1C086B88" w14:textId="77777777">
        <w:trPr>
          <w:trHeight w:hRule="exact" w:val="864"/>
          <w:jc w:val="center"/>
        </w:trPr>
        <w:tc>
          <w:tcPr>
            <w:tcW w:w="704" w:type="dxa"/>
            <w:tcBorders>
              <w:top w:val="single" w:sz="4" w:space="0" w:color="000000"/>
              <w:left w:val="single" w:sz="4" w:space="0" w:color="000000"/>
              <w:bottom w:val="single" w:sz="2" w:space="0" w:color="000000"/>
              <w:right w:val="single" w:sz="4" w:space="0" w:color="000000"/>
            </w:tcBorders>
          </w:tcPr>
          <w:p w14:paraId="338DD829"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2</w:t>
            </w:r>
          </w:p>
        </w:tc>
        <w:tc>
          <w:tcPr>
            <w:tcW w:w="2552" w:type="dxa"/>
            <w:tcBorders>
              <w:top w:val="single" w:sz="4" w:space="0" w:color="000000"/>
              <w:left w:val="single" w:sz="4" w:space="0" w:color="000000"/>
              <w:bottom w:val="single" w:sz="2" w:space="0" w:color="000000"/>
              <w:right w:val="single" w:sz="4" w:space="0" w:color="000000"/>
            </w:tcBorders>
          </w:tcPr>
          <w:p w14:paraId="63AA5936" w14:textId="77777777" w:rsidR="00B13CD1" w:rsidRPr="009E1C8F" w:rsidRDefault="004A3107" w:rsidP="00186EA8">
            <w:pPr>
              <w:widowControl w:val="0"/>
              <w:autoSpaceDE w:val="0"/>
              <w:autoSpaceDN w:val="0"/>
              <w:adjustRightInd w:val="0"/>
              <w:spacing w:line="240" w:lineRule="auto"/>
              <w:ind w:firstLine="142"/>
              <w:rPr>
                <w:color w:val="000000" w:themeColor="text1"/>
                <w:sz w:val="28"/>
                <w:szCs w:val="28"/>
                <w:lang w:val="nl-NL"/>
              </w:rPr>
            </w:pPr>
            <w:r w:rsidRPr="009E1C8F">
              <w:rPr>
                <w:color w:val="000000" w:themeColor="text1"/>
                <w:sz w:val="28"/>
                <w:szCs w:val="28"/>
                <w:lang w:val="nl-NL"/>
              </w:rPr>
              <w:t>Di tích Nậm Tun</w:t>
            </w:r>
          </w:p>
        </w:tc>
        <w:tc>
          <w:tcPr>
            <w:tcW w:w="2161" w:type="dxa"/>
            <w:tcBorders>
              <w:top w:val="single" w:sz="4" w:space="0" w:color="000000"/>
              <w:left w:val="single" w:sz="4" w:space="0" w:color="000000"/>
              <w:bottom w:val="single" w:sz="2" w:space="0" w:color="000000"/>
              <w:right w:val="single" w:sz="4" w:space="0" w:color="000000"/>
            </w:tcBorders>
          </w:tcPr>
          <w:p w14:paraId="192D4EED" w14:textId="77777777" w:rsidR="00B13CD1" w:rsidRPr="009E1C8F" w:rsidRDefault="004A3107" w:rsidP="00FC5A40">
            <w:pPr>
              <w:widowControl w:val="0"/>
              <w:autoSpaceDE w:val="0"/>
              <w:autoSpaceDN w:val="0"/>
              <w:adjustRightInd w:val="0"/>
              <w:ind w:left="289" w:right="170" w:firstLine="0"/>
              <w:jc w:val="left"/>
              <w:rPr>
                <w:color w:val="000000" w:themeColor="text1"/>
                <w:sz w:val="28"/>
                <w:szCs w:val="28"/>
              </w:rPr>
            </w:pPr>
            <w:r w:rsidRPr="009E1C8F">
              <w:rPr>
                <w:color w:val="000000" w:themeColor="text1"/>
                <w:sz w:val="28"/>
                <w:szCs w:val="28"/>
              </w:rPr>
              <w:t>Huyện</w:t>
            </w:r>
          </w:p>
          <w:p w14:paraId="7A39998F" w14:textId="77777777" w:rsidR="00B13CD1" w:rsidRPr="009E1C8F" w:rsidRDefault="004A3107" w:rsidP="00FC5A40">
            <w:pPr>
              <w:widowControl w:val="0"/>
              <w:autoSpaceDE w:val="0"/>
              <w:autoSpaceDN w:val="0"/>
              <w:adjustRightInd w:val="0"/>
              <w:ind w:left="289" w:right="170" w:firstLine="0"/>
              <w:jc w:val="left"/>
              <w:rPr>
                <w:color w:val="000000" w:themeColor="text1"/>
                <w:sz w:val="28"/>
                <w:szCs w:val="28"/>
              </w:rPr>
            </w:pPr>
            <w:r w:rsidRPr="009E1C8F">
              <w:rPr>
                <w:color w:val="000000" w:themeColor="text1"/>
                <w:sz w:val="28"/>
                <w:szCs w:val="28"/>
              </w:rPr>
              <w:t>Phong Thổ</w:t>
            </w:r>
          </w:p>
        </w:tc>
        <w:tc>
          <w:tcPr>
            <w:tcW w:w="1266" w:type="dxa"/>
            <w:tcBorders>
              <w:top w:val="single" w:sz="4" w:space="0" w:color="000000"/>
              <w:left w:val="single" w:sz="4" w:space="0" w:color="000000"/>
              <w:bottom w:val="single" w:sz="2" w:space="0" w:color="000000"/>
              <w:right w:val="single" w:sz="4" w:space="0" w:color="000000"/>
            </w:tcBorders>
            <w:vAlign w:val="center"/>
          </w:tcPr>
          <w:p w14:paraId="0EC4FD63"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20</w:t>
            </w:r>
          </w:p>
        </w:tc>
        <w:tc>
          <w:tcPr>
            <w:tcW w:w="1134" w:type="dxa"/>
            <w:tcBorders>
              <w:top w:val="single" w:sz="4" w:space="0" w:color="000000"/>
              <w:left w:val="single" w:sz="4" w:space="0" w:color="000000"/>
              <w:bottom w:val="single" w:sz="2" w:space="0" w:color="000000"/>
              <w:right w:val="single" w:sz="2" w:space="0" w:color="000000"/>
            </w:tcBorders>
            <w:vAlign w:val="center"/>
          </w:tcPr>
          <w:p w14:paraId="36396AF3"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1,16</w:t>
            </w:r>
          </w:p>
        </w:tc>
        <w:tc>
          <w:tcPr>
            <w:tcW w:w="1134" w:type="dxa"/>
            <w:tcBorders>
              <w:top w:val="single" w:sz="4" w:space="0" w:color="000000"/>
              <w:left w:val="single" w:sz="2" w:space="0" w:color="000000"/>
              <w:bottom w:val="single" w:sz="2" w:space="0" w:color="000000"/>
              <w:right w:val="single" w:sz="4" w:space="0" w:color="000000"/>
            </w:tcBorders>
            <w:vAlign w:val="center"/>
          </w:tcPr>
          <w:p w14:paraId="53C8B7A8"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18,84</w:t>
            </w:r>
          </w:p>
        </w:tc>
        <w:tc>
          <w:tcPr>
            <w:tcW w:w="1134" w:type="dxa"/>
            <w:tcBorders>
              <w:top w:val="single" w:sz="4" w:space="0" w:color="000000"/>
              <w:left w:val="single" w:sz="4" w:space="0" w:color="000000"/>
              <w:bottom w:val="single" w:sz="2" w:space="0" w:color="000000"/>
              <w:right w:val="single" w:sz="4" w:space="0" w:color="000000"/>
            </w:tcBorders>
          </w:tcPr>
          <w:p w14:paraId="563A7787" w14:textId="77777777" w:rsidR="00B13CD1" w:rsidRPr="009E1C8F" w:rsidRDefault="00B13CD1" w:rsidP="002A7CC1">
            <w:pPr>
              <w:widowControl w:val="0"/>
              <w:autoSpaceDE w:val="0"/>
              <w:autoSpaceDN w:val="0"/>
              <w:adjustRightInd w:val="0"/>
              <w:ind w:firstLine="142"/>
              <w:jc w:val="both"/>
              <w:rPr>
                <w:color w:val="000000" w:themeColor="text1"/>
                <w:sz w:val="28"/>
                <w:szCs w:val="28"/>
              </w:rPr>
            </w:pPr>
          </w:p>
        </w:tc>
      </w:tr>
      <w:tr w:rsidR="00B13CD1" w:rsidRPr="009E1C8F" w14:paraId="5AC8A432" w14:textId="77777777">
        <w:trPr>
          <w:trHeight w:hRule="exact" w:val="1188"/>
          <w:jc w:val="center"/>
        </w:trPr>
        <w:tc>
          <w:tcPr>
            <w:tcW w:w="704" w:type="dxa"/>
            <w:tcBorders>
              <w:top w:val="single" w:sz="4" w:space="0" w:color="000000"/>
              <w:left w:val="single" w:sz="4" w:space="0" w:color="000000"/>
              <w:bottom w:val="single" w:sz="2" w:space="0" w:color="000000"/>
              <w:right w:val="single" w:sz="4" w:space="0" w:color="000000"/>
            </w:tcBorders>
          </w:tcPr>
          <w:p w14:paraId="0A12130E"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3</w:t>
            </w:r>
          </w:p>
        </w:tc>
        <w:tc>
          <w:tcPr>
            <w:tcW w:w="2552" w:type="dxa"/>
            <w:tcBorders>
              <w:top w:val="single" w:sz="4" w:space="0" w:color="000000"/>
              <w:left w:val="single" w:sz="4" w:space="0" w:color="000000"/>
              <w:bottom w:val="single" w:sz="2" w:space="0" w:color="000000"/>
              <w:right w:val="single" w:sz="4" w:space="0" w:color="000000"/>
            </w:tcBorders>
          </w:tcPr>
          <w:p w14:paraId="7271C0F9" w14:textId="70F6AA82" w:rsidR="00B13CD1" w:rsidRPr="009E1C8F" w:rsidRDefault="004A3107" w:rsidP="00186EA8">
            <w:pPr>
              <w:widowControl w:val="0"/>
              <w:autoSpaceDE w:val="0"/>
              <w:autoSpaceDN w:val="0"/>
              <w:adjustRightInd w:val="0"/>
              <w:spacing w:line="240" w:lineRule="auto"/>
              <w:ind w:left="96" w:firstLine="142"/>
              <w:rPr>
                <w:color w:val="000000" w:themeColor="text1"/>
                <w:sz w:val="28"/>
                <w:szCs w:val="28"/>
                <w:lang w:val="nl-NL"/>
              </w:rPr>
            </w:pPr>
            <w:r w:rsidRPr="009E1C8F">
              <w:rPr>
                <w:color w:val="000000" w:themeColor="text1"/>
                <w:sz w:val="28"/>
                <w:szCs w:val="28"/>
                <w:lang w:val="nl-NL"/>
              </w:rPr>
              <w:t>Danh lam thắng cảnh Thác Cầu Mây và Cổng Trời</w:t>
            </w:r>
          </w:p>
        </w:tc>
        <w:tc>
          <w:tcPr>
            <w:tcW w:w="2161" w:type="dxa"/>
            <w:tcBorders>
              <w:top w:val="single" w:sz="4" w:space="0" w:color="000000"/>
              <w:left w:val="single" w:sz="4" w:space="0" w:color="000000"/>
              <w:bottom w:val="single" w:sz="2" w:space="0" w:color="000000"/>
              <w:right w:val="single" w:sz="4" w:space="0" w:color="000000"/>
            </w:tcBorders>
          </w:tcPr>
          <w:p w14:paraId="1104F5D7" w14:textId="77777777" w:rsidR="00B13CD1" w:rsidRPr="009E1C8F" w:rsidRDefault="004A3107" w:rsidP="00FC5A40">
            <w:pPr>
              <w:widowControl w:val="0"/>
              <w:autoSpaceDE w:val="0"/>
              <w:autoSpaceDN w:val="0"/>
              <w:adjustRightInd w:val="0"/>
              <w:ind w:left="289" w:right="170" w:firstLine="0"/>
              <w:jc w:val="left"/>
              <w:rPr>
                <w:color w:val="000000" w:themeColor="text1"/>
                <w:sz w:val="28"/>
                <w:szCs w:val="28"/>
              </w:rPr>
            </w:pPr>
            <w:r w:rsidRPr="009E1C8F">
              <w:rPr>
                <w:color w:val="000000" w:themeColor="text1"/>
                <w:sz w:val="28"/>
                <w:szCs w:val="28"/>
              </w:rPr>
              <w:t>Huyện Tam Đường</w:t>
            </w:r>
          </w:p>
        </w:tc>
        <w:tc>
          <w:tcPr>
            <w:tcW w:w="1266" w:type="dxa"/>
            <w:tcBorders>
              <w:top w:val="single" w:sz="4" w:space="0" w:color="000000"/>
              <w:left w:val="single" w:sz="4" w:space="0" w:color="000000"/>
              <w:bottom w:val="single" w:sz="2" w:space="0" w:color="000000"/>
              <w:right w:val="single" w:sz="4" w:space="0" w:color="000000"/>
            </w:tcBorders>
            <w:vAlign w:val="center"/>
          </w:tcPr>
          <w:p w14:paraId="0657E372"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92,5</w:t>
            </w:r>
          </w:p>
        </w:tc>
        <w:tc>
          <w:tcPr>
            <w:tcW w:w="1134" w:type="dxa"/>
            <w:tcBorders>
              <w:top w:val="single" w:sz="4" w:space="0" w:color="000000"/>
              <w:left w:val="single" w:sz="4" w:space="0" w:color="000000"/>
              <w:bottom w:val="single" w:sz="2" w:space="0" w:color="000000"/>
              <w:right w:val="single" w:sz="2" w:space="0" w:color="000000"/>
            </w:tcBorders>
            <w:vAlign w:val="center"/>
          </w:tcPr>
          <w:p w14:paraId="74BD3193"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32,4</w:t>
            </w:r>
          </w:p>
        </w:tc>
        <w:tc>
          <w:tcPr>
            <w:tcW w:w="1134" w:type="dxa"/>
            <w:tcBorders>
              <w:top w:val="single" w:sz="4" w:space="0" w:color="000000"/>
              <w:left w:val="single" w:sz="2" w:space="0" w:color="000000"/>
              <w:bottom w:val="single" w:sz="2" w:space="0" w:color="000000"/>
              <w:right w:val="single" w:sz="4" w:space="0" w:color="000000"/>
            </w:tcBorders>
            <w:vAlign w:val="center"/>
          </w:tcPr>
          <w:p w14:paraId="1923D834"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60,1</w:t>
            </w:r>
          </w:p>
        </w:tc>
        <w:tc>
          <w:tcPr>
            <w:tcW w:w="1134" w:type="dxa"/>
            <w:tcBorders>
              <w:top w:val="single" w:sz="4" w:space="0" w:color="000000"/>
              <w:left w:val="single" w:sz="4" w:space="0" w:color="000000"/>
              <w:bottom w:val="single" w:sz="2" w:space="0" w:color="000000"/>
              <w:right w:val="single" w:sz="4" w:space="0" w:color="000000"/>
            </w:tcBorders>
          </w:tcPr>
          <w:p w14:paraId="0F2A09DA" w14:textId="77777777" w:rsidR="00B13CD1" w:rsidRPr="009E1C8F" w:rsidRDefault="00B13CD1" w:rsidP="002A7CC1">
            <w:pPr>
              <w:widowControl w:val="0"/>
              <w:autoSpaceDE w:val="0"/>
              <w:autoSpaceDN w:val="0"/>
              <w:adjustRightInd w:val="0"/>
              <w:ind w:firstLine="142"/>
              <w:jc w:val="both"/>
              <w:rPr>
                <w:color w:val="000000" w:themeColor="text1"/>
                <w:sz w:val="28"/>
                <w:szCs w:val="28"/>
              </w:rPr>
            </w:pPr>
          </w:p>
        </w:tc>
      </w:tr>
      <w:tr w:rsidR="00B13CD1" w:rsidRPr="009E1C8F" w14:paraId="35A91C2F" w14:textId="77777777">
        <w:trPr>
          <w:trHeight w:hRule="exact" w:val="747"/>
          <w:jc w:val="center"/>
        </w:trPr>
        <w:tc>
          <w:tcPr>
            <w:tcW w:w="704" w:type="dxa"/>
            <w:tcBorders>
              <w:top w:val="single" w:sz="4" w:space="0" w:color="000000"/>
              <w:left w:val="single" w:sz="4" w:space="0" w:color="000000"/>
              <w:bottom w:val="single" w:sz="2" w:space="0" w:color="000000"/>
              <w:right w:val="single" w:sz="4" w:space="0" w:color="000000"/>
            </w:tcBorders>
          </w:tcPr>
          <w:p w14:paraId="5E4FEE40" w14:textId="77777777" w:rsidR="00B13CD1" w:rsidRPr="009E1C8F" w:rsidRDefault="004A3107" w:rsidP="002A7CC1">
            <w:pPr>
              <w:widowControl w:val="0"/>
              <w:autoSpaceDE w:val="0"/>
              <w:autoSpaceDN w:val="0"/>
              <w:adjustRightInd w:val="0"/>
              <w:ind w:firstLine="142"/>
              <w:jc w:val="both"/>
              <w:rPr>
                <w:b/>
                <w:color w:val="000000" w:themeColor="text1"/>
                <w:sz w:val="28"/>
                <w:szCs w:val="28"/>
              </w:rPr>
            </w:pPr>
            <w:r w:rsidRPr="009E1C8F">
              <w:rPr>
                <w:b/>
                <w:color w:val="000000" w:themeColor="text1"/>
                <w:sz w:val="28"/>
                <w:szCs w:val="28"/>
              </w:rPr>
              <w:t>II</w:t>
            </w:r>
          </w:p>
        </w:tc>
        <w:tc>
          <w:tcPr>
            <w:tcW w:w="2552" w:type="dxa"/>
            <w:tcBorders>
              <w:top w:val="single" w:sz="4" w:space="0" w:color="000000"/>
              <w:left w:val="single" w:sz="4" w:space="0" w:color="000000"/>
              <w:bottom w:val="single" w:sz="2" w:space="0" w:color="000000"/>
              <w:right w:val="single" w:sz="4" w:space="0" w:color="000000"/>
            </w:tcBorders>
          </w:tcPr>
          <w:p w14:paraId="3B73F028" w14:textId="77777777" w:rsidR="00B13CD1" w:rsidRPr="009E1C8F" w:rsidRDefault="004A3107" w:rsidP="00186EA8">
            <w:pPr>
              <w:widowControl w:val="0"/>
              <w:autoSpaceDE w:val="0"/>
              <w:autoSpaceDN w:val="0"/>
              <w:adjustRightInd w:val="0"/>
              <w:spacing w:line="240" w:lineRule="auto"/>
              <w:ind w:left="95" w:firstLine="142"/>
              <w:rPr>
                <w:b/>
                <w:color w:val="000000" w:themeColor="text1"/>
                <w:sz w:val="28"/>
                <w:szCs w:val="28"/>
                <w:lang w:val="nl-NL"/>
              </w:rPr>
            </w:pPr>
            <w:r w:rsidRPr="009E1C8F">
              <w:rPr>
                <w:b/>
                <w:color w:val="000000" w:themeColor="text1"/>
                <w:sz w:val="28"/>
                <w:szCs w:val="28"/>
                <w:lang w:val="nl-NL"/>
              </w:rPr>
              <w:t>Di tích xếp hạng cấp tỉnh</w:t>
            </w:r>
          </w:p>
        </w:tc>
        <w:tc>
          <w:tcPr>
            <w:tcW w:w="2161" w:type="dxa"/>
            <w:tcBorders>
              <w:top w:val="single" w:sz="4" w:space="0" w:color="000000"/>
              <w:left w:val="single" w:sz="4" w:space="0" w:color="000000"/>
              <w:bottom w:val="single" w:sz="2" w:space="0" w:color="000000"/>
              <w:right w:val="single" w:sz="4" w:space="0" w:color="000000"/>
            </w:tcBorders>
          </w:tcPr>
          <w:p w14:paraId="69D0FF60" w14:textId="77777777" w:rsidR="00B13CD1" w:rsidRPr="009E1C8F" w:rsidRDefault="00B13CD1" w:rsidP="00FC5A40">
            <w:pPr>
              <w:widowControl w:val="0"/>
              <w:autoSpaceDE w:val="0"/>
              <w:autoSpaceDN w:val="0"/>
              <w:adjustRightInd w:val="0"/>
              <w:ind w:left="289" w:right="170" w:firstLine="0"/>
              <w:jc w:val="left"/>
              <w:rPr>
                <w:b/>
                <w:color w:val="000000" w:themeColor="text1"/>
                <w:sz w:val="28"/>
                <w:szCs w:val="28"/>
              </w:rPr>
            </w:pPr>
          </w:p>
        </w:tc>
        <w:tc>
          <w:tcPr>
            <w:tcW w:w="1266" w:type="dxa"/>
            <w:tcBorders>
              <w:top w:val="single" w:sz="4" w:space="0" w:color="000000"/>
              <w:left w:val="single" w:sz="4" w:space="0" w:color="000000"/>
              <w:bottom w:val="single" w:sz="2" w:space="0" w:color="000000"/>
              <w:right w:val="single" w:sz="4" w:space="0" w:color="000000"/>
            </w:tcBorders>
            <w:vAlign w:val="center"/>
          </w:tcPr>
          <w:p w14:paraId="11E205B5"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tc>
        <w:tc>
          <w:tcPr>
            <w:tcW w:w="1134" w:type="dxa"/>
            <w:tcBorders>
              <w:top w:val="single" w:sz="4" w:space="0" w:color="000000"/>
              <w:left w:val="single" w:sz="4" w:space="0" w:color="000000"/>
              <w:bottom w:val="single" w:sz="2" w:space="0" w:color="000000"/>
              <w:right w:val="single" w:sz="2" w:space="0" w:color="000000"/>
            </w:tcBorders>
            <w:vAlign w:val="center"/>
          </w:tcPr>
          <w:p w14:paraId="27019F96"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tc>
        <w:tc>
          <w:tcPr>
            <w:tcW w:w="1134" w:type="dxa"/>
            <w:tcBorders>
              <w:top w:val="single" w:sz="4" w:space="0" w:color="000000"/>
              <w:left w:val="single" w:sz="2" w:space="0" w:color="000000"/>
              <w:bottom w:val="single" w:sz="2" w:space="0" w:color="000000"/>
              <w:right w:val="single" w:sz="4" w:space="0" w:color="000000"/>
            </w:tcBorders>
            <w:vAlign w:val="center"/>
          </w:tcPr>
          <w:p w14:paraId="04540521"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tc>
        <w:tc>
          <w:tcPr>
            <w:tcW w:w="1134" w:type="dxa"/>
            <w:tcBorders>
              <w:top w:val="single" w:sz="4" w:space="0" w:color="000000"/>
              <w:left w:val="single" w:sz="4" w:space="0" w:color="000000"/>
              <w:bottom w:val="single" w:sz="2" w:space="0" w:color="000000"/>
              <w:right w:val="single" w:sz="4" w:space="0" w:color="000000"/>
            </w:tcBorders>
          </w:tcPr>
          <w:p w14:paraId="265568FB" w14:textId="77777777" w:rsidR="00B13CD1" w:rsidRPr="009E1C8F" w:rsidRDefault="00B13CD1" w:rsidP="002A7CC1">
            <w:pPr>
              <w:widowControl w:val="0"/>
              <w:autoSpaceDE w:val="0"/>
              <w:autoSpaceDN w:val="0"/>
              <w:adjustRightInd w:val="0"/>
              <w:ind w:firstLine="142"/>
              <w:jc w:val="both"/>
              <w:rPr>
                <w:b/>
                <w:color w:val="000000" w:themeColor="text1"/>
                <w:sz w:val="28"/>
                <w:szCs w:val="28"/>
              </w:rPr>
            </w:pPr>
          </w:p>
        </w:tc>
      </w:tr>
      <w:tr w:rsidR="00B13CD1" w:rsidRPr="009E1C8F" w14:paraId="4B477919" w14:textId="77777777">
        <w:trPr>
          <w:trHeight w:hRule="exact" w:val="994"/>
          <w:jc w:val="center"/>
        </w:trPr>
        <w:tc>
          <w:tcPr>
            <w:tcW w:w="704" w:type="dxa"/>
            <w:tcBorders>
              <w:top w:val="single" w:sz="2" w:space="0" w:color="000000"/>
              <w:left w:val="single" w:sz="4" w:space="0" w:color="000000"/>
              <w:bottom w:val="single" w:sz="2" w:space="0" w:color="000000"/>
              <w:right w:val="single" w:sz="4" w:space="0" w:color="000000"/>
            </w:tcBorders>
          </w:tcPr>
          <w:p w14:paraId="33AAF6FD"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1</w:t>
            </w:r>
          </w:p>
        </w:tc>
        <w:tc>
          <w:tcPr>
            <w:tcW w:w="2552" w:type="dxa"/>
            <w:tcBorders>
              <w:top w:val="single" w:sz="2" w:space="0" w:color="000000"/>
              <w:left w:val="single" w:sz="4" w:space="0" w:color="000000"/>
              <w:bottom w:val="single" w:sz="2" w:space="0" w:color="000000"/>
              <w:right w:val="single" w:sz="4" w:space="0" w:color="000000"/>
            </w:tcBorders>
          </w:tcPr>
          <w:p w14:paraId="40D21F6D" w14:textId="77777777" w:rsidR="00B13CD1" w:rsidRPr="009E1C8F" w:rsidRDefault="004A3107" w:rsidP="00186EA8">
            <w:pPr>
              <w:widowControl w:val="0"/>
              <w:autoSpaceDE w:val="0"/>
              <w:autoSpaceDN w:val="0"/>
              <w:adjustRightInd w:val="0"/>
              <w:spacing w:line="240" w:lineRule="auto"/>
              <w:ind w:firstLine="142"/>
              <w:rPr>
                <w:color w:val="000000" w:themeColor="text1"/>
                <w:sz w:val="28"/>
                <w:szCs w:val="28"/>
                <w:highlight w:val="yellow"/>
              </w:rPr>
            </w:pPr>
            <w:r w:rsidRPr="009E1C8F">
              <w:rPr>
                <w:color w:val="000000" w:themeColor="text1"/>
                <w:sz w:val="28"/>
                <w:szCs w:val="28"/>
                <w:lang w:val="nl-NL"/>
              </w:rPr>
              <w:t>Di chỉ khảo cổ học Thẩm Đán Chể</w:t>
            </w:r>
          </w:p>
        </w:tc>
        <w:tc>
          <w:tcPr>
            <w:tcW w:w="2161" w:type="dxa"/>
            <w:tcBorders>
              <w:top w:val="single" w:sz="2" w:space="0" w:color="000000"/>
              <w:left w:val="single" w:sz="4" w:space="0" w:color="000000"/>
              <w:bottom w:val="single" w:sz="2" w:space="0" w:color="000000"/>
              <w:right w:val="single" w:sz="4" w:space="0" w:color="000000"/>
            </w:tcBorders>
          </w:tcPr>
          <w:p w14:paraId="580C786E" w14:textId="77777777" w:rsidR="00B13CD1" w:rsidRPr="009E1C8F" w:rsidRDefault="004A3107" w:rsidP="00FC5A40">
            <w:pPr>
              <w:widowControl w:val="0"/>
              <w:autoSpaceDE w:val="0"/>
              <w:autoSpaceDN w:val="0"/>
              <w:adjustRightInd w:val="0"/>
              <w:ind w:left="289" w:right="170" w:firstLine="0"/>
              <w:jc w:val="left"/>
              <w:rPr>
                <w:color w:val="000000" w:themeColor="text1"/>
                <w:sz w:val="28"/>
                <w:szCs w:val="28"/>
                <w:highlight w:val="yellow"/>
              </w:rPr>
            </w:pPr>
            <w:r w:rsidRPr="009E1C8F">
              <w:rPr>
                <w:color w:val="000000" w:themeColor="text1"/>
                <w:spacing w:val="2"/>
                <w:sz w:val="28"/>
                <w:szCs w:val="28"/>
              </w:rPr>
              <w:t>Huyện Than Uyên</w:t>
            </w:r>
          </w:p>
        </w:tc>
        <w:tc>
          <w:tcPr>
            <w:tcW w:w="1266" w:type="dxa"/>
            <w:tcBorders>
              <w:top w:val="single" w:sz="2" w:space="0" w:color="000000"/>
              <w:left w:val="single" w:sz="4" w:space="0" w:color="000000"/>
              <w:bottom w:val="single" w:sz="2" w:space="0" w:color="000000"/>
              <w:right w:val="single" w:sz="4" w:space="0" w:color="000000"/>
            </w:tcBorders>
            <w:vAlign w:val="center"/>
          </w:tcPr>
          <w:p w14:paraId="7174FA03" w14:textId="77777777" w:rsidR="00B13CD1" w:rsidRPr="009E1C8F" w:rsidRDefault="004A3107" w:rsidP="002A7CC1">
            <w:pPr>
              <w:widowControl w:val="0"/>
              <w:autoSpaceDE w:val="0"/>
              <w:autoSpaceDN w:val="0"/>
              <w:adjustRightInd w:val="0"/>
              <w:ind w:left="472" w:firstLine="142"/>
              <w:jc w:val="both"/>
              <w:rPr>
                <w:color w:val="000000" w:themeColor="text1"/>
                <w:sz w:val="28"/>
                <w:szCs w:val="28"/>
              </w:rPr>
            </w:pPr>
            <w:r w:rsidRPr="009E1C8F">
              <w:rPr>
                <w:color w:val="000000" w:themeColor="text1"/>
                <w:sz w:val="28"/>
                <w:szCs w:val="28"/>
              </w:rPr>
              <w:t>14</w:t>
            </w:r>
          </w:p>
        </w:tc>
        <w:tc>
          <w:tcPr>
            <w:tcW w:w="1134" w:type="dxa"/>
            <w:tcBorders>
              <w:top w:val="single" w:sz="2" w:space="0" w:color="000000"/>
              <w:left w:val="single" w:sz="4" w:space="0" w:color="000000"/>
              <w:bottom w:val="single" w:sz="2" w:space="0" w:color="000000"/>
              <w:right w:val="single" w:sz="2" w:space="0" w:color="000000"/>
            </w:tcBorders>
            <w:vAlign w:val="center"/>
          </w:tcPr>
          <w:p w14:paraId="2FA82E11" w14:textId="77777777" w:rsidR="00B13CD1" w:rsidRPr="009E1C8F" w:rsidRDefault="004A3107" w:rsidP="002A7CC1">
            <w:pPr>
              <w:widowControl w:val="0"/>
              <w:autoSpaceDE w:val="0"/>
              <w:autoSpaceDN w:val="0"/>
              <w:adjustRightInd w:val="0"/>
              <w:ind w:left="318" w:firstLine="142"/>
              <w:jc w:val="both"/>
              <w:rPr>
                <w:color w:val="000000" w:themeColor="text1"/>
                <w:sz w:val="28"/>
                <w:szCs w:val="28"/>
              </w:rPr>
            </w:pPr>
            <w:r w:rsidRPr="009E1C8F">
              <w:rPr>
                <w:color w:val="000000" w:themeColor="text1"/>
                <w:sz w:val="28"/>
                <w:szCs w:val="28"/>
              </w:rPr>
              <w:t>10</w:t>
            </w:r>
          </w:p>
        </w:tc>
        <w:tc>
          <w:tcPr>
            <w:tcW w:w="1134" w:type="dxa"/>
            <w:tcBorders>
              <w:top w:val="single" w:sz="2" w:space="0" w:color="000000"/>
              <w:left w:val="single" w:sz="2" w:space="0" w:color="000000"/>
              <w:bottom w:val="single" w:sz="2" w:space="0" w:color="000000"/>
              <w:right w:val="single" w:sz="4" w:space="0" w:color="000000"/>
            </w:tcBorders>
            <w:vAlign w:val="center"/>
          </w:tcPr>
          <w:p w14:paraId="61FC0815" w14:textId="77777777" w:rsidR="00B13CD1" w:rsidRPr="009E1C8F" w:rsidRDefault="004A3107" w:rsidP="002A7CC1">
            <w:pPr>
              <w:widowControl w:val="0"/>
              <w:autoSpaceDE w:val="0"/>
              <w:autoSpaceDN w:val="0"/>
              <w:adjustRightInd w:val="0"/>
              <w:ind w:left="450" w:firstLine="142"/>
              <w:jc w:val="both"/>
              <w:rPr>
                <w:color w:val="000000" w:themeColor="text1"/>
                <w:sz w:val="28"/>
                <w:szCs w:val="28"/>
              </w:rPr>
            </w:pPr>
            <w:r w:rsidRPr="009E1C8F">
              <w:rPr>
                <w:color w:val="000000" w:themeColor="text1"/>
                <w:sz w:val="28"/>
                <w:szCs w:val="28"/>
              </w:rPr>
              <w:t>14</w:t>
            </w:r>
          </w:p>
        </w:tc>
        <w:tc>
          <w:tcPr>
            <w:tcW w:w="1134" w:type="dxa"/>
            <w:tcBorders>
              <w:top w:val="single" w:sz="2" w:space="0" w:color="000000"/>
              <w:left w:val="single" w:sz="4" w:space="0" w:color="000000"/>
              <w:bottom w:val="single" w:sz="2" w:space="0" w:color="000000"/>
              <w:right w:val="single" w:sz="4" w:space="0" w:color="000000"/>
            </w:tcBorders>
          </w:tcPr>
          <w:p w14:paraId="1CCEF987" w14:textId="77777777" w:rsidR="00B13CD1" w:rsidRPr="009E1C8F" w:rsidRDefault="00B13CD1" w:rsidP="002A7CC1">
            <w:pPr>
              <w:widowControl w:val="0"/>
              <w:autoSpaceDE w:val="0"/>
              <w:autoSpaceDN w:val="0"/>
              <w:adjustRightInd w:val="0"/>
              <w:ind w:firstLine="142"/>
              <w:jc w:val="both"/>
              <w:rPr>
                <w:color w:val="000000" w:themeColor="text1"/>
                <w:sz w:val="28"/>
                <w:szCs w:val="28"/>
              </w:rPr>
            </w:pPr>
          </w:p>
        </w:tc>
      </w:tr>
      <w:tr w:rsidR="00B13CD1" w:rsidRPr="009E1C8F" w14:paraId="7B34EC9F" w14:textId="77777777">
        <w:trPr>
          <w:trHeight w:hRule="exact" w:val="939"/>
          <w:jc w:val="center"/>
        </w:trPr>
        <w:tc>
          <w:tcPr>
            <w:tcW w:w="704" w:type="dxa"/>
            <w:tcBorders>
              <w:top w:val="single" w:sz="2" w:space="0" w:color="000000"/>
              <w:left w:val="single" w:sz="4" w:space="0" w:color="000000"/>
              <w:bottom w:val="single" w:sz="2" w:space="0" w:color="000000"/>
              <w:right w:val="single" w:sz="4" w:space="0" w:color="000000"/>
            </w:tcBorders>
          </w:tcPr>
          <w:p w14:paraId="0FFD91BF"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z w:val="28"/>
                <w:szCs w:val="28"/>
              </w:rPr>
              <w:t>2</w:t>
            </w:r>
          </w:p>
        </w:tc>
        <w:tc>
          <w:tcPr>
            <w:tcW w:w="2552" w:type="dxa"/>
            <w:tcBorders>
              <w:top w:val="single" w:sz="2" w:space="0" w:color="000000"/>
              <w:left w:val="single" w:sz="4" w:space="0" w:color="000000"/>
              <w:bottom w:val="single" w:sz="2" w:space="0" w:color="000000"/>
              <w:right w:val="single" w:sz="4" w:space="0" w:color="000000"/>
            </w:tcBorders>
          </w:tcPr>
          <w:p w14:paraId="0DCD01D0" w14:textId="77777777" w:rsidR="00B13CD1" w:rsidRPr="009E1C8F" w:rsidRDefault="004A3107" w:rsidP="00186EA8">
            <w:pPr>
              <w:widowControl w:val="0"/>
              <w:autoSpaceDE w:val="0"/>
              <w:autoSpaceDN w:val="0"/>
              <w:adjustRightInd w:val="0"/>
              <w:spacing w:line="240" w:lineRule="auto"/>
              <w:ind w:left="96" w:right="136" w:firstLine="142"/>
              <w:rPr>
                <w:color w:val="000000" w:themeColor="text1"/>
                <w:sz w:val="28"/>
                <w:szCs w:val="28"/>
              </w:rPr>
            </w:pPr>
            <w:r w:rsidRPr="009E1C8F">
              <w:rPr>
                <w:color w:val="000000" w:themeColor="text1"/>
                <w:sz w:val="28"/>
                <w:szCs w:val="28"/>
                <w:lang w:val="nl-NL"/>
              </w:rPr>
              <w:t>Căn cứ hoạt động của Ban Cán sự Đảng tỉnh Lai Châu</w:t>
            </w:r>
          </w:p>
        </w:tc>
        <w:tc>
          <w:tcPr>
            <w:tcW w:w="2161" w:type="dxa"/>
            <w:tcBorders>
              <w:top w:val="single" w:sz="2" w:space="0" w:color="000000"/>
              <w:left w:val="single" w:sz="4" w:space="0" w:color="000000"/>
              <w:bottom w:val="single" w:sz="2" w:space="0" w:color="000000"/>
              <w:right w:val="single" w:sz="4" w:space="0" w:color="000000"/>
            </w:tcBorders>
          </w:tcPr>
          <w:p w14:paraId="0CCB4F99" w14:textId="77777777" w:rsidR="00B13CD1" w:rsidRPr="009E1C8F" w:rsidRDefault="004A3107" w:rsidP="00FC5A40">
            <w:pPr>
              <w:widowControl w:val="0"/>
              <w:autoSpaceDE w:val="0"/>
              <w:autoSpaceDN w:val="0"/>
              <w:adjustRightInd w:val="0"/>
              <w:ind w:left="289" w:right="170" w:firstLine="0"/>
              <w:jc w:val="left"/>
              <w:rPr>
                <w:color w:val="000000" w:themeColor="text1"/>
                <w:sz w:val="28"/>
                <w:szCs w:val="28"/>
              </w:rPr>
            </w:pPr>
            <w:r w:rsidRPr="009E1C8F">
              <w:rPr>
                <w:color w:val="000000" w:themeColor="text1"/>
                <w:spacing w:val="2"/>
                <w:sz w:val="28"/>
                <w:szCs w:val="28"/>
              </w:rPr>
              <w:t>Huyện Than Uyên</w:t>
            </w:r>
          </w:p>
        </w:tc>
        <w:tc>
          <w:tcPr>
            <w:tcW w:w="1266" w:type="dxa"/>
            <w:tcBorders>
              <w:top w:val="single" w:sz="2" w:space="0" w:color="000000"/>
              <w:left w:val="single" w:sz="4" w:space="0" w:color="000000"/>
              <w:bottom w:val="single" w:sz="2" w:space="0" w:color="000000"/>
              <w:right w:val="single" w:sz="4" w:space="0" w:color="000000"/>
            </w:tcBorders>
          </w:tcPr>
          <w:p w14:paraId="6EB95B8C" w14:textId="77777777" w:rsidR="00B13CD1" w:rsidRPr="009E1C8F" w:rsidRDefault="00B13CD1" w:rsidP="002A7CC1">
            <w:pPr>
              <w:widowControl w:val="0"/>
              <w:autoSpaceDE w:val="0"/>
              <w:autoSpaceDN w:val="0"/>
              <w:adjustRightInd w:val="0"/>
              <w:ind w:left="584" w:firstLine="142"/>
              <w:jc w:val="both"/>
              <w:rPr>
                <w:color w:val="000000" w:themeColor="text1"/>
                <w:sz w:val="28"/>
                <w:szCs w:val="28"/>
              </w:rPr>
            </w:pPr>
          </w:p>
        </w:tc>
        <w:tc>
          <w:tcPr>
            <w:tcW w:w="1134" w:type="dxa"/>
            <w:tcBorders>
              <w:top w:val="single" w:sz="2" w:space="0" w:color="000000"/>
              <w:left w:val="single" w:sz="4" w:space="0" w:color="000000"/>
              <w:bottom w:val="single" w:sz="2" w:space="0" w:color="000000"/>
              <w:right w:val="single" w:sz="2" w:space="0" w:color="000000"/>
            </w:tcBorders>
            <w:vAlign w:val="center"/>
          </w:tcPr>
          <w:p w14:paraId="57FA0830" w14:textId="77777777" w:rsidR="00B13CD1" w:rsidRPr="009E1C8F" w:rsidRDefault="004A3107" w:rsidP="002A7CC1">
            <w:pPr>
              <w:widowControl w:val="0"/>
              <w:autoSpaceDE w:val="0"/>
              <w:autoSpaceDN w:val="0"/>
              <w:adjustRightInd w:val="0"/>
              <w:ind w:left="318" w:firstLine="142"/>
              <w:jc w:val="both"/>
              <w:rPr>
                <w:color w:val="000000" w:themeColor="text1"/>
                <w:sz w:val="28"/>
                <w:szCs w:val="28"/>
              </w:rPr>
            </w:pPr>
            <w:r w:rsidRPr="009E1C8F">
              <w:rPr>
                <w:color w:val="000000" w:themeColor="text1"/>
                <w:sz w:val="28"/>
                <w:szCs w:val="28"/>
              </w:rPr>
              <w:t>2</w:t>
            </w:r>
          </w:p>
        </w:tc>
        <w:tc>
          <w:tcPr>
            <w:tcW w:w="1134" w:type="dxa"/>
            <w:tcBorders>
              <w:top w:val="single" w:sz="2" w:space="0" w:color="000000"/>
              <w:left w:val="single" w:sz="2" w:space="0" w:color="000000"/>
              <w:bottom w:val="single" w:sz="2" w:space="0" w:color="000000"/>
              <w:right w:val="single" w:sz="4" w:space="0" w:color="000000"/>
            </w:tcBorders>
            <w:vAlign w:val="center"/>
          </w:tcPr>
          <w:p w14:paraId="2E18FCDE" w14:textId="77777777" w:rsidR="00B13CD1" w:rsidRPr="009E1C8F" w:rsidRDefault="004A3107" w:rsidP="002A7CC1">
            <w:pPr>
              <w:widowControl w:val="0"/>
              <w:autoSpaceDE w:val="0"/>
              <w:autoSpaceDN w:val="0"/>
              <w:adjustRightInd w:val="0"/>
              <w:ind w:left="450" w:firstLine="142"/>
              <w:jc w:val="both"/>
              <w:rPr>
                <w:color w:val="000000" w:themeColor="text1"/>
                <w:sz w:val="28"/>
                <w:szCs w:val="28"/>
              </w:rPr>
            </w:pPr>
            <w:r w:rsidRPr="009E1C8F">
              <w:rPr>
                <w:color w:val="000000" w:themeColor="text1"/>
                <w:sz w:val="28"/>
                <w:szCs w:val="28"/>
              </w:rPr>
              <w:t>2,5</w:t>
            </w:r>
          </w:p>
        </w:tc>
        <w:tc>
          <w:tcPr>
            <w:tcW w:w="1134" w:type="dxa"/>
            <w:tcBorders>
              <w:top w:val="single" w:sz="2" w:space="0" w:color="000000"/>
              <w:left w:val="single" w:sz="4" w:space="0" w:color="000000"/>
              <w:bottom w:val="single" w:sz="2" w:space="0" w:color="000000"/>
              <w:right w:val="single" w:sz="4" w:space="0" w:color="000000"/>
            </w:tcBorders>
          </w:tcPr>
          <w:p w14:paraId="0FA9ABEA" w14:textId="77777777" w:rsidR="00B13CD1" w:rsidRPr="009E1C8F" w:rsidRDefault="004A3107" w:rsidP="002A7CC1">
            <w:pPr>
              <w:widowControl w:val="0"/>
              <w:autoSpaceDE w:val="0"/>
              <w:autoSpaceDN w:val="0"/>
              <w:adjustRightInd w:val="0"/>
              <w:ind w:firstLine="142"/>
              <w:jc w:val="both"/>
              <w:rPr>
                <w:color w:val="000000" w:themeColor="text1"/>
                <w:sz w:val="28"/>
                <w:szCs w:val="28"/>
              </w:rPr>
            </w:pPr>
            <w:r w:rsidRPr="009E1C8F">
              <w:rPr>
                <w:color w:val="000000" w:themeColor="text1"/>
                <w:spacing w:val="-3"/>
                <w:w w:val="102"/>
                <w:sz w:val="28"/>
                <w:szCs w:val="28"/>
              </w:rPr>
              <w:t>K</w:t>
            </w:r>
            <w:r w:rsidRPr="009E1C8F">
              <w:rPr>
                <w:color w:val="000000" w:themeColor="text1"/>
                <w:spacing w:val="2"/>
                <w:w w:val="102"/>
                <w:sz w:val="28"/>
                <w:szCs w:val="28"/>
              </w:rPr>
              <w:t>h</w:t>
            </w:r>
            <w:r w:rsidRPr="009E1C8F">
              <w:rPr>
                <w:color w:val="000000" w:themeColor="text1"/>
                <w:w w:val="102"/>
                <w:sz w:val="28"/>
                <w:szCs w:val="28"/>
              </w:rPr>
              <w:t>ô</w:t>
            </w:r>
            <w:r w:rsidRPr="009E1C8F">
              <w:rPr>
                <w:color w:val="000000" w:themeColor="text1"/>
                <w:spacing w:val="2"/>
                <w:w w:val="102"/>
                <w:sz w:val="28"/>
                <w:szCs w:val="28"/>
              </w:rPr>
              <w:t>n</w:t>
            </w:r>
            <w:r w:rsidRPr="009E1C8F">
              <w:rPr>
                <w:color w:val="000000" w:themeColor="text1"/>
                <w:w w:val="102"/>
                <w:sz w:val="28"/>
                <w:szCs w:val="28"/>
              </w:rPr>
              <w:t xml:space="preserve">g </w:t>
            </w:r>
            <w:r w:rsidRPr="009E1C8F">
              <w:rPr>
                <w:color w:val="000000" w:themeColor="text1"/>
                <w:sz w:val="28"/>
                <w:szCs w:val="28"/>
              </w:rPr>
              <w:t>mở</w:t>
            </w:r>
            <w:r w:rsidRPr="009E1C8F">
              <w:rPr>
                <w:color w:val="000000" w:themeColor="text1"/>
                <w:spacing w:val="10"/>
                <w:sz w:val="28"/>
                <w:szCs w:val="28"/>
              </w:rPr>
              <w:t xml:space="preserve"> </w:t>
            </w:r>
            <w:r w:rsidRPr="009E1C8F">
              <w:rPr>
                <w:color w:val="000000" w:themeColor="text1"/>
                <w:w w:val="102"/>
                <w:sz w:val="28"/>
                <w:szCs w:val="28"/>
              </w:rPr>
              <w:t>rộng đ</w:t>
            </w:r>
            <w:r w:rsidRPr="009E1C8F">
              <w:rPr>
                <w:color w:val="000000" w:themeColor="text1"/>
                <w:spacing w:val="4"/>
                <w:w w:val="102"/>
                <w:sz w:val="28"/>
                <w:szCs w:val="28"/>
              </w:rPr>
              <w:t>ấ</w:t>
            </w:r>
            <w:r w:rsidRPr="009E1C8F">
              <w:rPr>
                <w:color w:val="000000" w:themeColor="text1"/>
                <w:w w:val="102"/>
                <w:sz w:val="28"/>
                <w:szCs w:val="28"/>
              </w:rPr>
              <w:t>t</w:t>
            </w:r>
          </w:p>
        </w:tc>
      </w:tr>
    </w:tbl>
    <w:p w14:paraId="38668DF1" w14:textId="76164706" w:rsidR="00B13CD1" w:rsidRPr="009E1C8F" w:rsidRDefault="004A3107">
      <w:pPr>
        <w:jc w:val="both"/>
        <w:rPr>
          <w:i/>
          <w:color w:val="000000" w:themeColor="text1"/>
          <w:sz w:val="28"/>
          <w:szCs w:val="28"/>
        </w:rPr>
      </w:pPr>
      <w:r w:rsidRPr="009E1C8F">
        <w:rPr>
          <w:color w:val="000000" w:themeColor="text1"/>
          <w:sz w:val="28"/>
          <w:szCs w:val="28"/>
          <w:lang w:val="nl-NL"/>
        </w:rPr>
        <w:t xml:space="preserve"> </w:t>
      </w:r>
      <w:r w:rsidRPr="009E1C8F">
        <w:rPr>
          <w:color w:val="000000" w:themeColor="text1"/>
          <w:sz w:val="28"/>
          <w:szCs w:val="28"/>
        </w:rPr>
        <w:t xml:space="preserve">               </w:t>
      </w:r>
      <w:r w:rsidR="00A65DD2">
        <w:rPr>
          <w:color w:val="000000" w:themeColor="text1"/>
          <w:sz w:val="28"/>
          <w:szCs w:val="28"/>
        </w:rPr>
        <w:t xml:space="preserve">                                  </w:t>
      </w:r>
      <w:r w:rsidRPr="009E1C8F">
        <w:rPr>
          <w:i/>
          <w:color w:val="000000" w:themeColor="text1"/>
          <w:sz w:val="28"/>
          <w:szCs w:val="28"/>
          <w:lang w:val="nl-NL"/>
        </w:rPr>
        <w:t>Nguồn: Sở V</w:t>
      </w:r>
      <w:r w:rsidR="00A65DD2">
        <w:rPr>
          <w:i/>
          <w:color w:val="000000" w:themeColor="text1"/>
          <w:sz w:val="28"/>
          <w:szCs w:val="28"/>
          <w:lang w:val="nl-NL"/>
        </w:rPr>
        <w:t>HTTDL</w:t>
      </w:r>
      <w:r w:rsidRPr="009E1C8F">
        <w:rPr>
          <w:i/>
          <w:color w:val="000000" w:themeColor="text1"/>
          <w:sz w:val="28"/>
          <w:szCs w:val="28"/>
        </w:rPr>
        <w:t xml:space="preserve"> tỉnh Lai Châu, 2020.</w:t>
      </w:r>
    </w:p>
    <w:p w14:paraId="51602BE5"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lastRenderedPageBreak/>
        <w:t>+ Phấn đấu 80% di tích quốc gia được tu bổ, tôn tạo.</w:t>
      </w:r>
    </w:p>
    <w:p w14:paraId="7180C5C2" w14:textId="77777777" w:rsidR="00B13CD1" w:rsidRPr="009E1C8F" w:rsidRDefault="004A3107">
      <w:pPr>
        <w:jc w:val="both"/>
        <w:rPr>
          <w:color w:val="000000" w:themeColor="text1"/>
          <w:spacing w:val="2"/>
          <w:sz w:val="28"/>
          <w:szCs w:val="28"/>
          <w:lang w:val="nl-NL"/>
        </w:rPr>
      </w:pPr>
      <w:r w:rsidRPr="009E1C8F">
        <w:rPr>
          <w:i/>
          <w:iCs/>
          <w:color w:val="000000" w:themeColor="text1"/>
          <w:sz w:val="28"/>
          <w:szCs w:val="28"/>
          <w:lang w:val="nl-NL"/>
        </w:rPr>
        <w:t>- Về lễ hội:</w:t>
      </w:r>
      <w:r w:rsidRPr="009E1C8F">
        <w:rPr>
          <w:color w:val="000000" w:themeColor="text1"/>
          <w:sz w:val="28"/>
          <w:szCs w:val="28"/>
          <w:lang w:val="nl-NL"/>
        </w:rPr>
        <w:t xml:space="preserve"> Nâng tầm quy mô tổ chức, nghiên cứu bổ sung</w:t>
      </w:r>
      <w:r w:rsidRPr="009E1C8F">
        <w:rPr>
          <w:color w:val="000000" w:themeColor="text1"/>
          <w:sz w:val="28"/>
          <w:szCs w:val="28"/>
        </w:rPr>
        <w:t xml:space="preserve"> </w:t>
      </w:r>
      <w:r w:rsidRPr="009E1C8F">
        <w:rPr>
          <w:color w:val="000000" w:themeColor="text1"/>
          <w:sz w:val="28"/>
          <w:szCs w:val="28"/>
          <w:lang w:val="nl-NL"/>
        </w:rPr>
        <w:t>các hoạt động phần hội trên cơ sở văn hóa truyền thống độc đáo, đặc sắc, tốt đẹp, lợi thế của từng địa phương</w:t>
      </w:r>
      <w:r w:rsidRPr="009E1C8F">
        <w:rPr>
          <w:color w:val="000000" w:themeColor="text1"/>
          <w:sz w:val="28"/>
          <w:szCs w:val="28"/>
        </w:rPr>
        <w:t>/dân tộc</w:t>
      </w:r>
      <w:r w:rsidRPr="009E1C8F">
        <w:rPr>
          <w:color w:val="000000" w:themeColor="text1"/>
          <w:sz w:val="28"/>
          <w:szCs w:val="28"/>
          <w:lang w:val="nl-NL"/>
        </w:rPr>
        <w:t xml:space="preserve"> gắn với các hoạt động sự kiện và hoạt động du lịch cộng đồng của một số lễ hội:</w:t>
      </w:r>
      <w:r w:rsidRPr="009E1C8F">
        <w:rPr>
          <w:color w:val="000000" w:themeColor="text1"/>
          <w:sz w:val="28"/>
          <w:szCs w:val="28"/>
        </w:rPr>
        <w:t xml:space="preserve"> </w:t>
      </w:r>
      <w:r w:rsidRPr="009E1C8F">
        <w:rPr>
          <w:color w:val="000000" w:themeColor="text1"/>
          <w:sz w:val="28"/>
          <w:szCs w:val="28"/>
          <w:lang w:val="nl-NL"/>
        </w:rPr>
        <w:t>Lễ hội Then Kin Pang</w:t>
      </w:r>
      <w:r w:rsidRPr="009E1C8F">
        <w:rPr>
          <w:color w:val="000000" w:themeColor="text1"/>
          <w:sz w:val="28"/>
          <w:szCs w:val="28"/>
        </w:rPr>
        <w:t xml:space="preserve"> của </w:t>
      </w:r>
      <w:r w:rsidRPr="009E1C8F">
        <w:rPr>
          <w:color w:val="000000" w:themeColor="text1"/>
          <w:sz w:val="28"/>
          <w:szCs w:val="28"/>
          <w:lang w:val="nl-NL"/>
        </w:rPr>
        <w:t>dân tộc</w:t>
      </w:r>
      <w:r w:rsidRPr="009E1C8F">
        <w:rPr>
          <w:color w:val="000000" w:themeColor="text1"/>
          <w:sz w:val="28"/>
          <w:szCs w:val="28"/>
        </w:rPr>
        <w:t xml:space="preserve"> </w:t>
      </w:r>
      <w:r w:rsidRPr="009E1C8F">
        <w:rPr>
          <w:color w:val="000000" w:themeColor="text1"/>
          <w:sz w:val="28"/>
          <w:szCs w:val="28"/>
          <w:lang w:val="nl-NL"/>
        </w:rPr>
        <w:t>Thái xã Khổng Lào</w:t>
      </w:r>
      <w:r w:rsidRPr="009E1C8F">
        <w:rPr>
          <w:color w:val="000000" w:themeColor="text1"/>
          <w:sz w:val="28"/>
          <w:szCs w:val="28"/>
        </w:rPr>
        <w:t>,</w:t>
      </w:r>
      <w:r w:rsidRPr="009E1C8F">
        <w:rPr>
          <w:color w:val="000000" w:themeColor="text1"/>
          <w:sz w:val="28"/>
          <w:szCs w:val="28"/>
          <w:lang w:val="nl-NL"/>
        </w:rPr>
        <w:t xml:space="preserve"> huyện Phong Thổ; </w:t>
      </w:r>
      <w:r w:rsidRPr="009E1C8F">
        <w:rPr>
          <w:color w:val="000000" w:themeColor="text1"/>
          <w:sz w:val="28"/>
          <w:szCs w:val="28"/>
        </w:rPr>
        <w:t>l</w:t>
      </w:r>
      <w:r w:rsidRPr="009E1C8F">
        <w:rPr>
          <w:color w:val="000000" w:themeColor="text1"/>
          <w:sz w:val="28"/>
          <w:szCs w:val="28"/>
          <w:lang w:val="nl-NL"/>
        </w:rPr>
        <w:t xml:space="preserve">ễ hội Xòe Chiêng </w:t>
      </w:r>
      <w:r w:rsidRPr="009E1C8F">
        <w:rPr>
          <w:color w:val="000000" w:themeColor="text1"/>
          <w:sz w:val="28"/>
          <w:szCs w:val="28"/>
        </w:rPr>
        <w:t xml:space="preserve">của </w:t>
      </w:r>
      <w:r w:rsidRPr="009E1C8F">
        <w:rPr>
          <w:color w:val="000000" w:themeColor="text1"/>
          <w:sz w:val="28"/>
          <w:szCs w:val="28"/>
          <w:lang w:val="nl-NL"/>
        </w:rPr>
        <w:t>dân tộc Thái xã Mường Kim, huyện Than Uyên và xã Nậm Cần</w:t>
      </w:r>
      <w:r w:rsidRPr="009E1C8F">
        <w:rPr>
          <w:color w:val="000000" w:themeColor="text1"/>
          <w:sz w:val="28"/>
          <w:szCs w:val="28"/>
        </w:rPr>
        <w:t>,</w:t>
      </w:r>
      <w:r w:rsidRPr="009E1C8F">
        <w:rPr>
          <w:color w:val="000000" w:themeColor="text1"/>
          <w:sz w:val="28"/>
          <w:szCs w:val="28"/>
          <w:lang w:val="nl-NL"/>
        </w:rPr>
        <w:t xml:space="preserve"> huyện Tân Uyên;</w:t>
      </w:r>
      <w:r w:rsidRPr="009E1C8F">
        <w:rPr>
          <w:color w:val="000000" w:themeColor="text1"/>
          <w:sz w:val="28"/>
          <w:szCs w:val="28"/>
        </w:rPr>
        <w:t xml:space="preserve"> l</w:t>
      </w:r>
      <w:r w:rsidRPr="009E1C8F">
        <w:rPr>
          <w:color w:val="000000" w:themeColor="text1"/>
          <w:spacing w:val="-6"/>
          <w:sz w:val="28"/>
          <w:szCs w:val="28"/>
          <w:lang w:val="nl-NL"/>
        </w:rPr>
        <w:t xml:space="preserve">ễ hội Nhảy lửa </w:t>
      </w:r>
      <w:r w:rsidRPr="009E1C8F">
        <w:rPr>
          <w:color w:val="000000" w:themeColor="text1"/>
          <w:spacing w:val="-6"/>
          <w:sz w:val="28"/>
          <w:szCs w:val="28"/>
        </w:rPr>
        <w:t xml:space="preserve">của </w:t>
      </w:r>
      <w:r w:rsidRPr="009E1C8F">
        <w:rPr>
          <w:color w:val="000000" w:themeColor="text1"/>
          <w:spacing w:val="-6"/>
          <w:sz w:val="28"/>
          <w:szCs w:val="28"/>
          <w:lang w:val="nl-NL"/>
        </w:rPr>
        <w:t>dân tộc Dao xã Hồ Thầu, huyện Tam Đường;</w:t>
      </w:r>
      <w:r w:rsidRPr="009E1C8F">
        <w:rPr>
          <w:color w:val="000000" w:themeColor="text1"/>
          <w:sz w:val="28"/>
          <w:szCs w:val="28"/>
          <w:lang w:val="nl-NL"/>
        </w:rPr>
        <w:t xml:space="preserve"> </w:t>
      </w:r>
      <w:r w:rsidRPr="009E1C8F">
        <w:rPr>
          <w:color w:val="000000" w:themeColor="text1"/>
          <w:sz w:val="28"/>
          <w:szCs w:val="28"/>
        </w:rPr>
        <w:t>l</w:t>
      </w:r>
      <w:r w:rsidRPr="009E1C8F">
        <w:rPr>
          <w:color w:val="000000" w:themeColor="text1"/>
          <w:spacing w:val="2"/>
          <w:sz w:val="28"/>
          <w:szCs w:val="28"/>
          <w:lang w:val="nl-NL"/>
        </w:rPr>
        <w:t xml:space="preserve">ễ hội Bun Vốc Nặm </w:t>
      </w:r>
      <w:r w:rsidRPr="009E1C8F">
        <w:rPr>
          <w:color w:val="000000" w:themeColor="text1"/>
          <w:spacing w:val="2"/>
          <w:sz w:val="28"/>
          <w:szCs w:val="28"/>
        </w:rPr>
        <w:t xml:space="preserve">của </w:t>
      </w:r>
      <w:r w:rsidRPr="009E1C8F">
        <w:rPr>
          <w:color w:val="000000" w:themeColor="text1"/>
          <w:spacing w:val="2"/>
          <w:sz w:val="28"/>
          <w:szCs w:val="28"/>
          <w:lang w:val="nl-NL"/>
        </w:rPr>
        <w:t>dân tộc Lào xã Nà Tăm, huyện Tam Đường.</w:t>
      </w:r>
    </w:p>
    <w:p w14:paraId="742F8DF2" w14:textId="77777777" w:rsidR="00B13CD1" w:rsidRPr="009E1C8F" w:rsidRDefault="004A3107">
      <w:pPr>
        <w:jc w:val="both"/>
        <w:rPr>
          <w:color w:val="000000" w:themeColor="text1"/>
          <w:spacing w:val="4"/>
          <w:sz w:val="28"/>
          <w:szCs w:val="28"/>
          <w:lang w:val="nl-NL"/>
        </w:rPr>
      </w:pPr>
      <w:r w:rsidRPr="009E1C8F">
        <w:rPr>
          <w:i/>
          <w:iCs/>
          <w:color w:val="000000" w:themeColor="text1"/>
          <w:spacing w:val="4"/>
          <w:sz w:val="28"/>
          <w:szCs w:val="28"/>
          <w:lang w:val="nl-NL"/>
        </w:rPr>
        <w:t xml:space="preserve">- Về bảo tồn, phát huy các loại hình nghệ thuật trình diễn dân gian độc đáo, đặc sắc các dân tộc (gồm </w:t>
      </w:r>
      <w:r w:rsidRPr="009E1C8F">
        <w:rPr>
          <w:i/>
          <w:iCs/>
          <w:color w:val="000000" w:themeColor="text1"/>
          <w:spacing w:val="4"/>
          <w:sz w:val="28"/>
          <w:szCs w:val="28"/>
          <w:shd w:val="clear" w:color="auto" w:fill="FFFFFF"/>
          <w:lang w:val="nl-NL"/>
        </w:rPr>
        <w:t>âm nhạc, múa, hát, sân khấu và các hình thức trình diễn dân gian khác)</w:t>
      </w:r>
      <w:r w:rsidRPr="009E1C8F">
        <w:rPr>
          <w:i/>
          <w:iCs/>
          <w:color w:val="000000" w:themeColor="text1"/>
          <w:spacing w:val="4"/>
          <w:sz w:val="28"/>
          <w:szCs w:val="28"/>
          <w:lang w:val="nl-NL"/>
        </w:rPr>
        <w:t>:</w:t>
      </w:r>
      <w:r w:rsidRPr="009E1C8F">
        <w:rPr>
          <w:color w:val="000000" w:themeColor="text1"/>
          <w:spacing w:val="4"/>
          <w:sz w:val="28"/>
          <w:szCs w:val="28"/>
          <w:lang w:val="nl-NL"/>
        </w:rPr>
        <w:t xml:space="preserve"> Thực hiện nghiên cứu, sưu tầm, tư liệu hóa các tài liệu có liên quan; thống kê lập danh sách người nắm giữ và thực hành di sản, tổ chức các lớp truyền dạy trong cộng đồng.</w:t>
      </w:r>
    </w:p>
    <w:p w14:paraId="5F658176" w14:textId="77777777" w:rsidR="00B13CD1" w:rsidRPr="009E1C8F" w:rsidRDefault="004A3107">
      <w:pPr>
        <w:jc w:val="both"/>
        <w:rPr>
          <w:rFonts w:eastAsia="Times New Roman"/>
          <w:color w:val="000000" w:themeColor="text1"/>
          <w:spacing w:val="4"/>
          <w:sz w:val="28"/>
          <w:szCs w:val="28"/>
          <w:lang w:val="nl-NL"/>
        </w:rPr>
      </w:pPr>
      <w:r w:rsidRPr="009E1C8F">
        <w:rPr>
          <w:iCs/>
          <w:color w:val="000000" w:themeColor="text1"/>
          <w:spacing w:val="4"/>
          <w:sz w:val="28"/>
          <w:szCs w:val="28"/>
          <w:lang w:val="nl-NL"/>
        </w:rPr>
        <w:t>-</w:t>
      </w:r>
      <w:r w:rsidRPr="009E1C8F">
        <w:rPr>
          <w:i/>
          <w:color w:val="000000" w:themeColor="text1"/>
          <w:spacing w:val="4"/>
          <w:sz w:val="28"/>
          <w:szCs w:val="28"/>
          <w:lang w:val="nl-NL"/>
        </w:rPr>
        <w:t>Về tiếng nói, chữ viết:</w:t>
      </w:r>
      <w:r w:rsidRPr="009E1C8F">
        <w:rPr>
          <w:color w:val="000000" w:themeColor="text1"/>
          <w:spacing w:val="4"/>
          <w:sz w:val="28"/>
          <w:szCs w:val="28"/>
          <w:lang w:val="nl-NL"/>
        </w:rPr>
        <w:t xml:space="preserve"> </w:t>
      </w:r>
      <w:r w:rsidRPr="009E1C8F">
        <w:rPr>
          <w:rFonts w:eastAsia="Times New Roman"/>
          <w:color w:val="000000" w:themeColor="text1"/>
          <w:spacing w:val="4"/>
          <w:sz w:val="28"/>
          <w:szCs w:val="28"/>
          <w:lang w:val="nl-NL"/>
        </w:rPr>
        <w:t>Thực hiện nghiên cứu, sưu tầm, tư liệu hóa tài liệu về chữ viết của dân tộc Thái và dân tộc Dao; tổ chức các lớp truyền dạy chữ viết trong cộng đồng.</w:t>
      </w:r>
    </w:p>
    <w:p w14:paraId="54247225" w14:textId="77777777" w:rsidR="00B13CD1" w:rsidRPr="009E1C8F" w:rsidRDefault="004A3107">
      <w:pPr>
        <w:jc w:val="both"/>
        <w:rPr>
          <w:rFonts w:eastAsia="Times New Roman"/>
          <w:color w:val="000000" w:themeColor="text1"/>
          <w:sz w:val="28"/>
          <w:szCs w:val="28"/>
          <w:lang w:val="nl-NL"/>
        </w:rPr>
      </w:pPr>
      <w:r w:rsidRPr="009E1C8F">
        <w:rPr>
          <w:i/>
          <w:iCs/>
          <w:color w:val="000000" w:themeColor="text1"/>
          <w:sz w:val="28"/>
          <w:szCs w:val="28"/>
          <w:lang w:val="nl-NL"/>
        </w:rPr>
        <w:t>- Về bảo tồn, phát huy ẩm thực truyền thống đặc sắc của các dân tộc:</w:t>
      </w:r>
      <w:r w:rsidRPr="009E1C8F">
        <w:rPr>
          <w:color w:val="000000" w:themeColor="text1"/>
          <w:sz w:val="28"/>
          <w:szCs w:val="28"/>
          <w:lang w:val="nl-NL"/>
        </w:rPr>
        <w:t xml:space="preserve"> Thực hiện </w:t>
      </w:r>
      <w:r w:rsidRPr="009E1C8F">
        <w:rPr>
          <w:rFonts w:eastAsia="Times New Roman"/>
          <w:color w:val="000000" w:themeColor="text1"/>
          <w:sz w:val="28"/>
          <w:szCs w:val="28"/>
          <w:lang w:val="nl-NL"/>
        </w:rPr>
        <w:t>nghiên cứu, sưu tầm về nghệ thuật ẩm thực, quy trình chế biến, nguyên liệu, gia vị, bí quyết chế biến ẩm thực; tổ chức lớp truyền dạy; phát triển dịch vụ ẩm thực dân tộc tại các điểm du lịch cộng đồng, đẩy mạnh công tác quảng bá, giới thiệu ẩm thực truyền thống bằng nhiều hình thức.</w:t>
      </w:r>
    </w:p>
    <w:p w14:paraId="153BCCF6" w14:textId="77777777" w:rsidR="00B13CD1" w:rsidRPr="009E1C8F" w:rsidRDefault="004A3107">
      <w:pPr>
        <w:widowControl w:val="0"/>
        <w:jc w:val="both"/>
        <w:rPr>
          <w:color w:val="000000" w:themeColor="text1"/>
          <w:sz w:val="28"/>
          <w:szCs w:val="28"/>
          <w:lang w:val="da-DK"/>
        </w:rPr>
      </w:pPr>
      <w:r w:rsidRPr="009E1C8F">
        <w:rPr>
          <w:rFonts w:eastAsia="Times New Roman"/>
          <w:i/>
          <w:iCs/>
          <w:color w:val="000000" w:themeColor="text1"/>
          <w:sz w:val="28"/>
          <w:szCs w:val="28"/>
          <w:lang w:val="nl-NL"/>
        </w:rPr>
        <w:t>- Về b</w:t>
      </w:r>
      <w:r w:rsidRPr="009E1C8F">
        <w:rPr>
          <w:i/>
          <w:iCs/>
          <w:color w:val="000000" w:themeColor="text1"/>
          <w:sz w:val="28"/>
          <w:szCs w:val="28"/>
          <w:lang w:val="nl-NL"/>
        </w:rPr>
        <w:t>ảo tồn, phát huy trang phục truyền thống đặc sắc của các dân tộc:</w:t>
      </w:r>
      <w:r w:rsidRPr="009E1C8F">
        <w:rPr>
          <w:color w:val="000000" w:themeColor="text1"/>
          <w:sz w:val="28"/>
          <w:szCs w:val="28"/>
          <w:lang w:val="nl-NL"/>
        </w:rPr>
        <w:t xml:space="preserve"> Thực hiện </w:t>
      </w:r>
      <w:r w:rsidRPr="009E1C8F">
        <w:rPr>
          <w:rFonts w:eastAsia="Times New Roman"/>
          <w:color w:val="000000" w:themeColor="text1"/>
          <w:sz w:val="28"/>
          <w:szCs w:val="28"/>
          <w:lang w:val="nl-NL"/>
        </w:rPr>
        <w:t xml:space="preserve">nghiên cứu, sưu tầm, biên soạn tài liệu, tổ chức lớp truyền dạy, đẩy mạnh công tác quảng bá, giới thiệu văn hóa truyền thống thông qua hoạt động sự kiện, phát triển, sản xuất đa dạng hóa đồ lưu niệm tại các khu/điểm du lịch cộng đồng. </w:t>
      </w:r>
      <w:r w:rsidRPr="009E1C8F">
        <w:rPr>
          <w:color w:val="000000" w:themeColor="text1"/>
          <w:sz w:val="28"/>
          <w:szCs w:val="28"/>
          <w:lang w:val="da-DK"/>
        </w:rPr>
        <w:t>Khuyến khích thành lập các Hợp tác xã sản xuất các sản phẩm văn hóa truyền thống: dệt, mây tre đan, ẩm thực...gắn với kinh doanh dịch vụ du lịch.</w:t>
      </w:r>
    </w:p>
    <w:p w14:paraId="3232B2D7" w14:textId="77777777" w:rsidR="00B13CD1" w:rsidRPr="009E1C8F" w:rsidRDefault="004A3107">
      <w:pPr>
        <w:jc w:val="both"/>
        <w:rPr>
          <w:rFonts w:eastAsia="Times New Roman"/>
          <w:color w:val="000000" w:themeColor="text1"/>
          <w:sz w:val="28"/>
          <w:szCs w:val="28"/>
          <w:lang w:val="nl-NL"/>
        </w:rPr>
      </w:pPr>
      <w:r w:rsidRPr="009E1C8F">
        <w:rPr>
          <w:rFonts w:eastAsia="Times New Roman"/>
          <w:i/>
          <w:iCs/>
          <w:color w:val="000000" w:themeColor="text1"/>
          <w:sz w:val="28"/>
          <w:szCs w:val="28"/>
          <w:lang w:val="nl-NL"/>
        </w:rPr>
        <w:lastRenderedPageBreak/>
        <w:t>- Về b</w:t>
      </w:r>
      <w:r w:rsidRPr="009E1C8F">
        <w:rPr>
          <w:i/>
          <w:iCs/>
          <w:color w:val="000000" w:themeColor="text1"/>
          <w:sz w:val="28"/>
          <w:szCs w:val="28"/>
          <w:lang w:val="da-DK"/>
        </w:rPr>
        <w:t>ảo tồn, phát huy nghề thủ công truyền thống tiêu biểu các dân tộc:</w:t>
      </w:r>
      <w:r w:rsidRPr="009E1C8F">
        <w:rPr>
          <w:color w:val="000000" w:themeColor="text1"/>
          <w:sz w:val="28"/>
          <w:szCs w:val="28"/>
          <w:lang w:val="da-DK"/>
        </w:rPr>
        <w:t xml:space="preserve"> Thực hiện n</w:t>
      </w:r>
      <w:r w:rsidRPr="009E1C8F">
        <w:rPr>
          <w:rFonts w:eastAsia="Times New Roman"/>
          <w:color w:val="000000" w:themeColor="text1"/>
          <w:sz w:val="28"/>
          <w:szCs w:val="28"/>
          <w:lang w:val="nl-NL"/>
        </w:rPr>
        <w:t xml:space="preserve">ghiên cứu, sưu tầm, biên soạn tài liệu, tổ chức lớp truyền dạy, sản xuất sản phẩm quà lưu niệm gắn với nghề thủ công truyền thống, phát triển đa dạng hóa mẫu mã tại các </w:t>
      </w:r>
      <w:r w:rsidRPr="009E1C8F">
        <w:rPr>
          <w:rFonts w:eastAsia="Times New Roman"/>
          <w:color w:val="000000" w:themeColor="text1"/>
          <w:sz w:val="28"/>
          <w:szCs w:val="28"/>
          <w:lang w:val="da-DK"/>
        </w:rPr>
        <w:t>khu/</w:t>
      </w:r>
      <w:r w:rsidRPr="009E1C8F">
        <w:rPr>
          <w:rFonts w:eastAsia="Times New Roman"/>
          <w:color w:val="000000" w:themeColor="text1"/>
          <w:sz w:val="28"/>
          <w:szCs w:val="28"/>
          <w:lang w:val="nl-NL"/>
        </w:rPr>
        <w:t>điểm du lịch cộng đồng tạo điều kiện cho du khách tham quan, trải nghiệm, hướng tới sản xuất hàng hóa.</w:t>
      </w:r>
    </w:p>
    <w:p w14:paraId="5E03A1CB" w14:textId="77777777" w:rsidR="00B13CD1" w:rsidRPr="009E1C8F" w:rsidRDefault="004A3107">
      <w:pPr>
        <w:jc w:val="both"/>
        <w:rPr>
          <w:rFonts w:eastAsia="Times New Roman"/>
          <w:color w:val="000000" w:themeColor="text1"/>
          <w:sz w:val="28"/>
          <w:szCs w:val="28"/>
          <w:lang w:val="nl-NL"/>
        </w:rPr>
      </w:pPr>
      <w:r w:rsidRPr="009E1C8F">
        <w:rPr>
          <w:rFonts w:eastAsia="Times New Roman"/>
          <w:color w:val="000000" w:themeColor="text1"/>
          <w:sz w:val="28"/>
          <w:szCs w:val="28"/>
          <w:lang w:val="nl-NL"/>
        </w:rPr>
        <w:t>Trong công tác bảo tồn di sản gắn với phát triển du lịch, xác định "du lịch là ngành tiềm năng ưu tiên phát triển" đòi hỏi cùng với việc tăng cường thu hút đầu tư đối với các tài nguyên du lịch tự nhiên (hình thành các sản phẩm du lịch sinh thái, nghỉ dưỡng, mạo hiểm), phải quan tâm bảo tồn, tôn tạo, phát huy các tài nguyên du lịch văn hoá (hình thành các sản phẩm du lịch tâm linh, du lịch di sản văn hoá)...</w:t>
      </w:r>
    </w:p>
    <w:p w14:paraId="4C62D1B8" w14:textId="756585BB" w:rsidR="00B13CD1" w:rsidRPr="009E1C8F" w:rsidRDefault="00276872" w:rsidP="00276872">
      <w:pPr>
        <w:ind w:firstLine="0"/>
        <w:jc w:val="both"/>
        <w:rPr>
          <w:bCs/>
          <w:iCs/>
          <w:color w:val="000000" w:themeColor="text1"/>
          <w:sz w:val="28"/>
          <w:szCs w:val="28"/>
          <w:lang w:val="en-US"/>
        </w:rPr>
      </w:pPr>
      <w:r>
        <w:rPr>
          <w:bCs/>
          <w:iCs/>
          <w:color w:val="000000" w:themeColor="text1"/>
          <w:sz w:val="28"/>
          <w:szCs w:val="28"/>
          <w:lang w:val="nl-NL"/>
        </w:rPr>
        <w:t xml:space="preserve">   </w:t>
      </w:r>
      <w:r w:rsidR="002D22DD">
        <w:rPr>
          <w:bCs/>
          <w:iCs/>
          <w:color w:val="000000" w:themeColor="text1"/>
          <w:sz w:val="28"/>
          <w:szCs w:val="28"/>
          <w:lang w:val="nl-NL"/>
        </w:rPr>
        <w:t>3.1.1.</w:t>
      </w:r>
      <w:r w:rsidR="004A3107" w:rsidRPr="009E1C8F">
        <w:rPr>
          <w:bCs/>
          <w:iCs/>
          <w:color w:val="000000" w:themeColor="text1"/>
          <w:sz w:val="28"/>
          <w:szCs w:val="28"/>
          <w:lang w:val="nl-NL"/>
        </w:rPr>
        <w:t>2. Bảo tồn, phát huy các di sản văn hóa phi vật thể quốc gia; di sản văn hóa phi vật thể đại diện của nhân loại; xây dựng hồ sơ khoa học đề nghị Bộ Văn hóa, Thể thao và Du lịch công nhận là di sản văn hóa phi vật thể quốc gia; nghiên cứu, sưu tầm, tư liệu hóa các tài liệu có liên quan đến di sản; xây dựng bộ sưu tập hiện vật và phim tư liệu vùng văn hóa, các dân tộc cư trú thành cộng đồng phục vụ công tác trưng bày chuyên đề; hỗ trợ nghệ nhân ưu tú, nghệ nhân Nhân dân, người nắm giữ và thực hành di sản sưu tầm, truyền dạy văn hóa phi vật thể các dân tộc gắn với phát triển du lịch</w:t>
      </w:r>
      <w:r w:rsidR="004A3107" w:rsidRPr="009E1C8F">
        <w:rPr>
          <w:bCs/>
          <w:iCs/>
          <w:color w:val="000000" w:themeColor="text1"/>
          <w:sz w:val="28"/>
          <w:szCs w:val="28"/>
          <w:lang w:val="en-US"/>
        </w:rPr>
        <w:t>:</w:t>
      </w:r>
    </w:p>
    <w:p w14:paraId="06146C0B" w14:textId="77777777" w:rsidR="00B13CD1" w:rsidRPr="009E1C8F" w:rsidRDefault="004A3107">
      <w:pPr>
        <w:jc w:val="both"/>
        <w:rPr>
          <w:i/>
          <w:iCs/>
          <w:color w:val="000000" w:themeColor="text1"/>
          <w:spacing w:val="-4"/>
          <w:sz w:val="28"/>
          <w:szCs w:val="28"/>
          <w:lang w:val="nl-NL"/>
        </w:rPr>
      </w:pPr>
      <w:r w:rsidRPr="009E1C8F">
        <w:rPr>
          <w:i/>
          <w:iCs/>
          <w:color w:val="000000" w:themeColor="text1"/>
          <w:spacing w:val="-4"/>
          <w:sz w:val="28"/>
          <w:szCs w:val="28"/>
          <w:lang w:val="nl-NL"/>
        </w:rPr>
        <w:t>a) Bảo tồn, phát huy các di sản văn hóa phi vật thể đã xây dựng hồ sơ đề nghị Bộ văn hóa, Thể thao và Du lịch đưa vào danh mục di sản văn hóa phi vật thể quốc gia và hai di sản văn hóa phi vật thể đại diện của nhân loại</w:t>
      </w:r>
    </w:p>
    <w:p w14:paraId="5881A08F" w14:textId="77777777" w:rsidR="00B13CD1" w:rsidRPr="009E1C8F" w:rsidRDefault="004A3107">
      <w:pPr>
        <w:jc w:val="both"/>
        <w:rPr>
          <w:color w:val="000000" w:themeColor="text1"/>
          <w:sz w:val="28"/>
          <w:szCs w:val="28"/>
          <w:lang w:val="nl-NL"/>
        </w:rPr>
      </w:pPr>
      <w:r w:rsidRPr="009E1C8F">
        <w:rPr>
          <w:i/>
          <w:iCs/>
          <w:color w:val="000000" w:themeColor="text1"/>
          <w:spacing w:val="-4"/>
          <w:sz w:val="28"/>
          <w:szCs w:val="28"/>
          <w:lang w:val="nl-NL"/>
        </w:rPr>
        <w:t xml:space="preserve">- </w:t>
      </w:r>
      <w:r w:rsidRPr="009E1C8F">
        <w:rPr>
          <w:color w:val="000000" w:themeColor="text1"/>
          <w:spacing w:val="-4"/>
          <w:sz w:val="28"/>
          <w:szCs w:val="28"/>
          <w:lang w:val="nl-NL"/>
        </w:rPr>
        <w:t>Hoàn thiện hồ sơ đề nghị Bộ Văn hóa, Thể thao và Du lịch đưa kéo co truyền thống của dân tộc Thái vào danh mục di sản văn hóa phi vật thể quốc gia.</w:t>
      </w:r>
    </w:p>
    <w:p w14:paraId="7FF9817C" w14:textId="77777777" w:rsidR="00B13CD1" w:rsidRPr="009E1C8F" w:rsidRDefault="004A3107">
      <w:pPr>
        <w:jc w:val="both"/>
        <w:rPr>
          <w:color w:val="000000" w:themeColor="text1"/>
          <w:sz w:val="28"/>
          <w:szCs w:val="28"/>
          <w:lang w:val="nl-NL"/>
        </w:rPr>
      </w:pPr>
      <w:r w:rsidRPr="009E1C8F">
        <w:rPr>
          <w:i/>
          <w:iCs/>
          <w:color w:val="000000" w:themeColor="text1"/>
          <w:sz w:val="28"/>
          <w:szCs w:val="28"/>
          <w:lang w:val="nl-NL"/>
        </w:rPr>
        <w:t xml:space="preserve">- </w:t>
      </w:r>
      <w:r w:rsidRPr="009E1C8F">
        <w:rPr>
          <w:color w:val="000000" w:themeColor="text1"/>
          <w:sz w:val="28"/>
          <w:szCs w:val="28"/>
          <w:lang w:val="nl-NL"/>
        </w:rPr>
        <w:t>Nội dung:</w:t>
      </w:r>
      <w:r w:rsidRPr="009E1C8F">
        <w:rPr>
          <w:i/>
          <w:iCs/>
          <w:color w:val="000000" w:themeColor="text1"/>
          <w:sz w:val="28"/>
          <w:szCs w:val="28"/>
          <w:lang w:val="nl-NL"/>
        </w:rPr>
        <w:t xml:space="preserve"> </w:t>
      </w:r>
      <w:r w:rsidRPr="009E1C8F">
        <w:rPr>
          <w:color w:val="000000" w:themeColor="text1"/>
          <w:sz w:val="28"/>
          <w:szCs w:val="28"/>
          <w:lang w:val="nl-NL"/>
        </w:rPr>
        <w:t>i)</w:t>
      </w:r>
      <w:r w:rsidRPr="009E1C8F">
        <w:rPr>
          <w:i/>
          <w:iCs/>
          <w:color w:val="000000" w:themeColor="text1"/>
          <w:sz w:val="28"/>
          <w:szCs w:val="28"/>
          <w:lang w:val="nl-NL"/>
        </w:rPr>
        <w:t xml:space="preserve"> </w:t>
      </w:r>
      <w:r w:rsidRPr="009E1C8F">
        <w:rPr>
          <w:color w:val="000000" w:themeColor="text1"/>
          <w:sz w:val="28"/>
          <w:szCs w:val="28"/>
          <w:lang w:val="nl-NL"/>
        </w:rPr>
        <w:t xml:space="preserve">Tổ chức các lớp truyền dạy di sản gắn với phát triển đội văn nghệ, nghề thủ công truyền thống; duy trì thường niên lễ hội, thành lập câu lạc bộ bảo tồn văn hóa, văn nghệ dân gian, từ đó bảo tồn, phát huy giá trị di sản trong cộng đồng; ii) Hỗ trợ các nghệ nhân ưu tú, người nắm giữ và thực hành di sản, tư </w:t>
      </w:r>
      <w:r w:rsidRPr="009E1C8F">
        <w:rPr>
          <w:color w:val="000000" w:themeColor="text1"/>
          <w:sz w:val="28"/>
          <w:szCs w:val="28"/>
          <w:lang w:val="nl-NL"/>
        </w:rPr>
        <w:lastRenderedPageBreak/>
        <w:t>liệu hóa di sản để lưu giữ và làm tài liệu truyền dạy; iii) Thực hành, trình diễn di sản phục vụ du khách tham quan, tìm hiểu, thưởng ngoạn.</w:t>
      </w:r>
    </w:p>
    <w:p w14:paraId="21E975B3" w14:textId="77777777" w:rsidR="00B13CD1" w:rsidRPr="009E1C8F" w:rsidRDefault="004A3107">
      <w:pPr>
        <w:jc w:val="both"/>
        <w:rPr>
          <w:i/>
          <w:iCs/>
          <w:color w:val="000000" w:themeColor="text1"/>
          <w:sz w:val="28"/>
          <w:szCs w:val="28"/>
          <w:lang w:val="nl-NL"/>
        </w:rPr>
      </w:pPr>
      <w:r w:rsidRPr="009E1C8F">
        <w:rPr>
          <w:i/>
          <w:iCs/>
          <w:color w:val="000000" w:themeColor="text1"/>
          <w:sz w:val="28"/>
          <w:szCs w:val="28"/>
          <w:lang w:val="nl-NL"/>
        </w:rPr>
        <w:t xml:space="preserve">b) Xây dựng hồ sơ khoa học đề nghị Bộ Văn hóa, Thể thao và Du lịch công nhận là di sản văn hóa phi vật thể quốc gia, gồm: </w:t>
      </w:r>
    </w:p>
    <w:p w14:paraId="14550D0D" w14:textId="77777777" w:rsidR="00B13CD1" w:rsidRPr="009E1C8F" w:rsidRDefault="004A3107">
      <w:pPr>
        <w:jc w:val="both"/>
        <w:rPr>
          <w:color w:val="000000" w:themeColor="text1"/>
          <w:sz w:val="28"/>
          <w:szCs w:val="28"/>
          <w:lang w:val="nl-NL"/>
        </w:rPr>
      </w:pPr>
      <w:r w:rsidRPr="009E1C8F">
        <w:rPr>
          <w:i/>
          <w:iCs/>
          <w:color w:val="000000" w:themeColor="text1"/>
          <w:sz w:val="28"/>
          <w:szCs w:val="28"/>
          <w:lang w:val="nl-NL"/>
        </w:rPr>
        <w:t xml:space="preserve">- </w:t>
      </w:r>
      <w:r w:rsidRPr="009E1C8F">
        <w:rPr>
          <w:color w:val="000000" w:themeColor="text1"/>
          <w:sz w:val="28"/>
          <w:szCs w:val="28"/>
          <w:lang w:val="nl-NL"/>
        </w:rPr>
        <w:t>Đối tượng: Tri thức dân gian về ẩm thực truyền thống của dân tộc Thái, xã Mường So, Phong Thổ; tri thức dân gian về y, dược học dân tộc Dao huyện Tam Đường và Sìn Hồ; nghệ thuật múa xòe của dân tộc Hà Nhì huyện Mường Tè và Phong Thổ.</w:t>
      </w:r>
    </w:p>
    <w:p w14:paraId="1DE267F8" w14:textId="77777777" w:rsidR="00B13CD1" w:rsidRPr="009E1C8F" w:rsidRDefault="004A3107">
      <w:pPr>
        <w:jc w:val="both"/>
        <w:rPr>
          <w:color w:val="000000" w:themeColor="text1"/>
          <w:sz w:val="28"/>
          <w:szCs w:val="28"/>
          <w:lang w:val="nl-NL"/>
        </w:rPr>
      </w:pPr>
      <w:r w:rsidRPr="009E1C8F">
        <w:rPr>
          <w:i/>
          <w:iCs/>
          <w:color w:val="000000" w:themeColor="text1"/>
          <w:sz w:val="28"/>
          <w:szCs w:val="28"/>
          <w:lang w:val="nl-NL"/>
        </w:rPr>
        <w:t>-</w:t>
      </w:r>
      <w:r w:rsidRPr="009E1C8F">
        <w:rPr>
          <w:color w:val="000000" w:themeColor="text1"/>
          <w:sz w:val="28"/>
          <w:szCs w:val="28"/>
          <w:lang w:val="nl-NL"/>
        </w:rPr>
        <w:t xml:space="preserve"> Nội dung: i) Nghiên cứu, sưu tầm, tư liệu hóa các tài liệu có liên quan đến di sản, thống kê lập danh sách người nắm giữ và thực hành di sản, thực hiện cam kết cộng đồng trong việc bảo vệ, phát huy và làm giàu giá trị của di sản, xác định bản đồ phân bố di sản; ii) Tổ chức các lớp truyền dạy, thành lập câu lạc bộ bảo tồn văn hóa, văn nghệ dân gian từ đó bảo tồn, phát huy, làm giàu giá trị di sản trong cộng đồng; iii) Xây dựng hồ sơ khoa học đề nghị Bộ Văn hóa, Thể thao và Du lịch đưa vào danh mục di sản văn hóa phi vật thể quốc gia, hướng tới đề nghị UNESCO công nhận là di sản văn hóa phi vật thể đại diện của nhân loại.</w:t>
      </w:r>
    </w:p>
    <w:p w14:paraId="11BB4A12" w14:textId="77777777" w:rsidR="00B13CD1" w:rsidRPr="009E1C8F" w:rsidRDefault="004A3107">
      <w:pPr>
        <w:jc w:val="both"/>
        <w:rPr>
          <w:i/>
          <w:iCs/>
          <w:color w:val="000000" w:themeColor="text1"/>
          <w:spacing w:val="-4"/>
          <w:sz w:val="28"/>
          <w:szCs w:val="28"/>
          <w:lang w:val="nl-NL"/>
        </w:rPr>
      </w:pPr>
      <w:r w:rsidRPr="009E1C8F">
        <w:rPr>
          <w:i/>
          <w:iCs/>
          <w:color w:val="000000" w:themeColor="text1"/>
          <w:spacing w:val="-4"/>
          <w:sz w:val="28"/>
          <w:szCs w:val="28"/>
          <w:lang w:val="nl-NL"/>
        </w:rPr>
        <w:t>c) Xây dựng bộ sưu tập hiện vật và phim tư liệu vùng văn hóa, các dân tộc cư trú thành cộng đồng phục vụ công tác trưng bày chuyên đề gắn với phát triển du lịch</w:t>
      </w:r>
    </w:p>
    <w:p w14:paraId="59155820" w14:textId="77777777" w:rsidR="00B13CD1" w:rsidRPr="009E1C8F" w:rsidRDefault="004A3107">
      <w:pPr>
        <w:jc w:val="both"/>
        <w:rPr>
          <w:color w:val="000000" w:themeColor="text1"/>
          <w:spacing w:val="-4"/>
          <w:sz w:val="28"/>
          <w:szCs w:val="28"/>
          <w:lang w:val="nl-NL"/>
        </w:rPr>
      </w:pPr>
      <w:r w:rsidRPr="009E1C8F">
        <w:rPr>
          <w:i/>
          <w:iCs/>
          <w:color w:val="000000" w:themeColor="text1"/>
          <w:spacing w:val="-4"/>
          <w:sz w:val="28"/>
          <w:szCs w:val="28"/>
          <w:lang w:val="nl-NL"/>
        </w:rPr>
        <w:t>-</w:t>
      </w:r>
      <w:r w:rsidRPr="009E1C8F">
        <w:rPr>
          <w:color w:val="000000" w:themeColor="text1"/>
          <w:spacing w:val="-4"/>
          <w:sz w:val="28"/>
          <w:szCs w:val="28"/>
          <w:lang w:val="nl-NL"/>
        </w:rPr>
        <w:t xml:space="preserve"> Đối tượng: i)</w:t>
      </w:r>
      <w:r w:rsidRPr="009E1C8F">
        <w:rPr>
          <w:color w:val="000000" w:themeColor="text1"/>
          <w:sz w:val="28"/>
          <w:szCs w:val="28"/>
          <w:lang w:val="nl-NL"/>
        </w:rPr>
        <w:t xml:space="preserve"> Bổ sung số lượng tài liệu, hiện vật gốc từ 40.000 lên 45.000 hiện vật. Hàng năm sưu tầm mới từ 150 -210 hiện vật/năm; ii) Phấn đấu 100% số hiện vật đã có được loại hồ sơ, lý lịch đảm bảo đúng quy định nhằm phát huy giá trị của các hiện vật; iii) Kiểm kê 200 thôn bản (trong đó 30 bản dân tộc Giáy, 25 bản dân tộc Lào, 25 bản dân tộc Lự, 20 bản dân tộc Mảng, 60 bản dân tộc Hà Nhì, 30 bản dân tộc La Hủ, 3 bản dân tộc Si La, 7 bản dân tộc Cống); iv) Sưu tầm, bổ sung: y</w:t>
      </w:r>
      <w:r w:rsidRPr="009E1C8F">
        <w:rPr>
          <w:color w:val="000000" w:themeColor="text1"/>
          <w:spacing w:val="-4"/>
          <w:sz w:val="28"/>
          <w:szCs w:val="28"/>
          <w:lang w:val="nl-NL"/>
        </w:rPr>
        <w:t xml:space="preserve"> phục và trang sức; công cụ và sản phẩm nghề thủ công truyền thống; công cụ, dụng cụ thực hành phong tục và tín ngưỡng tốt đẹp. Làm phim tư liệu về: lễ hội, nghề thủ công, tri thức dân gian, phong tục tập quán, nghệ thuật trình diễn dân gian của 13 dân tộc cư trú thành cộng đồng (Thái, Mông, Dao, Lào, Lự, Giáy, Kháng, </w:t>
      </w:r>
      <w:r w:rsidRPr="009E1C8F">
        <w:rPr>
          <w:color w:val="000000" w:themeColor="text1"/>
          <w:spacing w:val="-4"/>
          <w:sz w:val="28"/>
          <w:szCs w:val="28"/>
          <w:lang w:val="nl-NL"/>
        </w:rPr>
        <w:lastRenderedPageBreak/>
        <w:t>Khơ Mú, Cống, Mảng, La Hủ, Hà Nhì, Si La); chợ phiên tiêu biểu và vùng văn hóa trên địa bàn toàn tỉnh.</w:t>
      </w:r>
    </w:p>
    <w:p w14:paraId="22E29752" w14:textId="77777777" w:rsidR="00B13CD1" w:rsidRPr="009E1C8F" w:rsidRDefault="004A3107">
      <w:pPr>
        <w:jc w:val="both"/>
        <w:rPr>
          <w:color w:val="000000" w:themeColor="text1"/>
          <w:sz w:val="28"/>
          <w:szCs w:val="28"/>
          <w:lang w:val="nl-NL"/>
        </w:rPr>
      </w:pPr>
      <w:r w:rsidRPr="009E1C8F">
        <w:rPr>
          <w:i/>
          <w:iCs/>
          <w:color w:val="000000" w:themeColor="text1"/>
          <w:sz w:val="28"/>
          <w:szCs w:val="28"/>
          <w:lang w:val="nl-NL"/>
        </w:rPr>
        <w:t xml:space="preserve">- </w:t>
      </w:r>
      <w:r w:rsidRPr="009E1C8F">
        <w:rPr>
          <w:color w:val="000000" w:themeColor="text1"/>
          <w:sz w:val="28"/>
          <w:szCs w:val="28"/>
          <w:lang w:val="nl-NL"/>
        </w:rPr>
        <w:t>Nội dung:</w:t>
      </w:r>
      <w:r w:rsidRPr="009E1C8F">
        <w:rPr>
          <w:i/>
          <w:iCs/>
          <w:color w:val="000000" w:themeColor="text1"/>
          <w:sz w:val="28"/>
          <w:szCs w:val="28"/>
          <w:lang w:val="nl-NL"/>
        </w:rPr>
        <w:t xml:space="preserve"> </w:t>
      </w:r>
      <w:r w:rsidRPr="009E1C8F">
        <w:rPr>
          <w:color w:val="000000" w:themeColor="text1"/>
          <w:sz w:val="28"/>
          <w:szCs w:val="28"/>
          <w:lang w:val="nl-NL"/>
        </w:rPr>
        <w:t>i) Nghiên cứu, sưu tầm, bảo quản, lập hồ sơ hộ chiếu hiện vật; ii) Thực hiện trưng bày bộ sưu tập hiện vật theo chuyên đề gắn với tái hiện lễ hội, trình diễn và trải nghiệm nghệ thuật trình diễn dân gian, ẩm thực, nghề thủ công, trò chơi dân gian nhằm mục đích tăng cường công tác quảng bá bản sắc văn hóa tốt đẹp gắn với phát triển du lịch; iii)Tổ chức phục dựng, tái hiện và hoàn thiện phim tư liệu về văn hóa các dân tộc cư trú thành cộng đồng, phục vụ trưng bày, quảng bá, giáo dục truyền thống lịch sử; iv) Xây dựng quy hoạch các hộ nghề, làng dệt may thổ cẩm ở huyện Than Uyên; dệt may chăn đệm, chế tác đàn Tính ở huyện Phong Thổ.</w:t>
      </w:r>
    </w:p>
    <w:p w14:paraId="69D3FA81" w14:textId="047B9E8D" w:rsidR="00B13CD1" w:rsidRPr="0078728D" w:rsidRDefault="004A3107">
      <w:pPr>
        <w:jc w:val="both"/>
        <w:rPr>
          <w:bCs/>
          <w:iCs/>
          <w:color w:val="000000" w:themeColor="text1"/>
          <w:sz w:val="28"/>
          <w:szCs w:val="28"/>
          <w:lang w:val="nl-NL"/>
        </w:rPr>
      </w:pPr>
      <w:r w:rsidRPr="0078728D">
        <w:rPr>
          <w:bCs/>
          <w:iCs/>
          <w:color w:val="000000" w:themeColor="text1"/>
          <w:sz w:val="28"/>
          <w:szCs w:val="28"/>
          <w:lang w:val="nl-NL"/>
        </w:rPr>
        <w:t>3.1.1.3. Xây dựng quy hoạch sản phẩm du lịch đặc trưng gắn với phát triển du lịch cộng đồng của 05 bản</w:t>
      </w:r>
      <w:r w:rsidR="0078728D">
        <w:rPr>
          <w:bCs/>
          <w:iCs/>
          <w:color w:val="000000" w:themeColor="text1"/>
          <w:sz w:val="28"/>
          <w:szCs w:val="28"/>
          <w:lang w:val="nl-NL"/>
        </w:rPr>
        <w:t>:</w:t>
      </w:r>
    </w:p>
    <w:p w14:paraId="043E1F47" w14:textId="77777777" w:rsidR="00B13CD1" w:rsidRPr="009E1C8F" w:rsidRDefault="004A3107">
      <w:pPr>
        <w:jc w:val="both"/>
        <w:rPr>
          <w:i/>
          <w:color w:val="000000" w:themeColor="text1"/>
          <w:sz w:val="28"/>
          <w:szCs w:val="28"/>
          <w:highlight w:val="cyan"/>
          <w:lang w:val="nl-NL"/>
        </w:rPr>
      </w:pPr>
      <w:r w:rsidRPr="009E1C8F">
        <w:rPr>
          <w:i/>
          <w:color w:val="000000" w:themeColor="text1"/>
          <w:sz w:val="28"/>
          <w:szCs w:val="28"/>
          <w:lang w:val="nl-NL"/>
        </w:rPr>
        <w:t>a) Bảo tồn, phát huy văn hóa truyền thống tốt đẹp dân tộc Mông, bản du lịch cộng đồng Sin Suối Hồ, xã Sin Suối Hồ, huyện Phong Thổ gắn với du lịch sinh thái, nông nghiệp</w:t>
      </w:r>
    </w:p>
    <w:p w14:paraId="5E42964C" w14:textId="77777777"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w:t>
      </w:r>
      <w:r w:rsidRPr="009E1C8F">
        <w:rPr>
          <w:color w:val="000000" w:themeColor="text1"/>
          <w:sz w:val="28"/>
          <w:szCs w:val="28"/>
          <w:lang w:val="vi-VN"/>
        </w:rPr>
        <w:t xml:space="preserve">Nghiên cứu, </w:t>
      </w:r>
      <w:r w:rsidRPr="009E1C8F">
        <w:rPr>
          <w:color w:val="000000" w:themeColor="text1"/>
          <w:sz w:val="28"/>
          <w:szCs w:val="28"/>
          <w:lang w:val="de-DE"/>
        </w:rPr>
        <w:t xml:space="preserve">khảo sát, đánh giá lại toàn bộ thực trạng </w:t>
      </w:r>
      <w:r w:rsidRPr="009E1C8F">
        <w:rPr>
          <w:color w:val="000000" w:themeColor="text1"/>
          <w:sz w:val="28"/>
          <w:szCs w:val="28"/>
          <w:lang w:val="vi-VN"/>
        </w:rPr>
        <w:t xml:space="preserve">kiến trúc về </w:t>
      </w:r>
      <w:r w:rsidRPr="009E1C8F">
        <w:rPr>
          <w:color w:val="000000" w:themeColor="text1"/>
          <w:sz w:val="28"/>
          <w:szCs w:val="28"/>
          <w:lang w:val="de-DE"/>
        </w:rPr>
        <w:t xml:space="preserve">nhà ở </w:t>
      </w:r>
      <w:r w:rsidRPr="009E1C8F">
        <w:rPr>
          <w:color w:val="000000" w:themeColor="text1"/>
          <w:sz w:val="28"/>
          <w:szCs w:val="28"/>
          <w:lang w:val="vi-VN"/>
        </w:rPr>
        <w:t xml:space="preserve">truyền thống </w:t>
      </w:r>
      <w:r w:rsidRPr="009E1C8F">
        <w:rPr>
          <w:color w:val="000000" w:themeColor="text1"/>
          <w:sz w:val="28"/>
          <w:szCs w:val="28"/>
          <w:lang w:val="de-DE"/>
        </w:rPr>
        <w:t xml:space="preserve">và các công trình phụ trợ, </w:t>
      </w:r>
      <w:r w:rsidRPr="009E1C8F">
        <w:rPr>
          <w:color w:val="000000" w:themeColor="text1"/>
          <w:sz w:val="28"/>
          <w:szCs w:val="28"/>
          <w:lang w:val="vi-VN"/>
        </w:rPr>
        <w:t>xây dựng các</w:t>
      </w:r>
      <w:r w:rsidRPr="009E1C8F">
        <w:rPr>
          <w:color w:val="000000" w:themeColor="text1"/>
          <w:sz w:val="28"/>
          <w:szCs w:val="28"/>
          <w:lang w:val="de-DE"/>
        </w:rPr>
        <w:t xml:space="preserve"> phương án hỗ trợ cụ thể về việc bảo tồn</w:t>
      </w:r>
      <w:r w:rsidRPr="009E1C8F">
        <w:rPr>
          <w:color w:val="000000" w:themeColor="text1"/>
          <w:sz w:val="28"/>
          <w:szCs w:val="28"/>
          <w:lang w:val="vi-VN"/>
        </w:rPr>
        <w:t>,</w:t>
      </w:r>
      <w:r w:rsidRPr="009E1C8F">
        <w:rPr>
          <w:color w:val="000000" w:themeColor="text1"/>
          <w:sz w:val="28"/>
          <w:szCs w:val="28"/>
          <w:lang w:val="nl-NL"/>
        </w:rPr>
        <w:t xml:space="preserve"> phát huy</w:t>
      </w:r>
      <w:r w:rsidRPr="009E1C8F">
        <w:rPr>
          <w:color w:val="000000" w:themeColor="text1"/>
          <w:sz w:val="28"/>
          <w:szCs w:val="28"/>
          <w:lang w:val="vi-VN"/>
        </w:rPr>
        <w:t xml:space="preserve"> </w:t>
      </w:r>
      <w:r w:rsidRPr="009E1C8F">
        <w:rPr>
          <w:color w:val="000000" w:themeColor="text1"/>
          <w:sz w:val="28"/>
          <w:szCs w:val="28"/>
          <w:lang w:val="de-DE"/>
        </w:rPr>
        <w:t>đối với</w:t>
      </w:r>
      <w:r w:rsidRPr="009E1C8F">
        <w:rPr>
          <w:color w:val="000000" w:themeColor="text1"/>
          <w:sz w:val="28"/>
          <w:szCs w:val="28"/>
          <w:lang w:val="vi-VN"/>
        </w:rPr>
        <w:t xml:space="preserve"> </w:t>
      </w:r>
      <w:r w:rsidRPr="009E1C8F">
        <w:rPr>
          <w:color w:val="000000" w:themeColor="text1"/>
          <w:sz w:val="28"/>
          <w:szCs w:val="28"/>
          <w:lang w:val="nl-NL"/>
        </w:rPr>
        <w:t>số lượng kiến trúc nhà truyền thống cùng các công trình phụ trợ vẫn lưu giữ được nét văn hóa đặc sắc có sức thu hút lớn lượng du khách; hỗ trợ cải tạo đối với các kiến trúc nhà bị xuống cấp, bị thay đổi kiến trúc truyền thống tạo nên một khối kiến trúc tổng thể nhà ở truyền thống đặc sắc, lưu giữ được tính lịch sử sắc thái riêng của bản, vừa có tính bền vững trong lâu dài.</w:t>
      </w:r>
    </w:p>
    <w:p w14:paraId="3B8CC198" w14:textId="23C36423"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Tổ chức truyền dạy nghề thủ công truyền thống</w:t>
      </w:r>
      <w:r w:rsidR="002D22DD">
        <w:rPr>
          <w:color w:val="000000" w:themeColor="text1"/>
          <w:sz w:val="28"/>
          <w:szCs w:val="28"/>
          <w:lang w:val="nl-NL"/>
        </w:rPr>
        <w:t>:</w:t>
      </w:r>
    </w:p>
    <w:p w14:paraId="21EBB1D9" w14:textId="77777777" w:rsidR="00B13CD1" w:rsidRPr="009E1C8F" w:rsidRDefault="004A3107">
      <w:pPr>
        <w:jc w:val="both"/>
        <w:rPr>
          <w:color w:val="000000" w:themeColor="text1"/>
          <w:sz w:val="28"/>
          <w:szCs w:val="28"/>
          <w:lang w:val="vi-VN"/>
        </w:rPr>
      </w:pPr>
      <w:r w:rsidRPr="009E1C8F">
        <w:rPr>
          <w:color w:val="000000" w:themeColor="text1"/>
          <w:sz w:val="28"/>
          <w:szCs w:val="28"/>
          <w:lang w:val="nl-NL"/>
        </w:rPr>
        <w:t xml:space="preserve">Đánh giá lại thực trạng hoạt động nghề thủ công và công tác tổ chức truyền dạy nghề thủ công truyền thống của bản, đặc biệt các nghề rất lâu đời mang đậm nét văn hóa lịch sử, xây dựng phương án nhân sự, kinh phí, cơ sở vật chất tổ chức truyền dạy, thúc đẩy công tác tổ chức truyền dạy và lưu giữ, tiếp tục phát triển mạnh mẽ các nghề truyền thống tiêu biểu của đồng bào Mông như: kỹ thuật vẽ </w:t>
      </w:r>
      <w:r w:rsidRPr="009E1C8F">
        <w:rPr>
          <w:color w:val="000000" w:themeColor="text1"/>
          <w:sz w:val="28"/>
          <w:szCs w:val="28"/>
          <w:lang w:val="nl-NL"/>
        </w:rPr>
        <w:lastRenderedPageBreak/>
        <w:t>hoa văn trên vải bằng sáp ong, chế tác nhạc cụ (khèn, sáo, đàn môi), nhuộm chàm, thu hút sự tham quan, trải nghiệm tham gia làm nghề của du khách thúc đẩy kinh tế du lịch bản phát triển, gia tăng thu nhập cho đồng bào.</w:t>
      </w:r>
    </w:p>
    <w:p w14:paraId="6A128C33" w14:textId="77777777" w:rsidR="00B13CD1" w:rsidRPr="009E1C8F" w:rsidRDefault="004A3107">
      <w:pPr>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nl-NL"/>
        </w:rPr>
        <w:t xml:space="preserve"> Đối với hoạt động nghệ thuật như trình diễn dân gian (dân ca, dân vũ) cần được phát triển mạnh cùng với việc phát triển đội văn nghệ quần chúng cần đạt được tính nghệ thuật chuyên nghiệp, phong cách biểu diễn dân gian thuyết phục được nhu cầu thưởng thức nghệ thuật đặc trưng đối với du khách và khả năng tham gia hội diễn ở tầm lớn hơn để mở rộng quảng bá.</w:t>
      </w:r>
    </w:p>
    <w:p w14:paraId="64996D79" w14:textId="19E55EEB"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Bảo tồn ẩm thực truyền thống</w:t>
      </w:r>
      <w:r w:rsidR="002D22DD">
        <w:rPr>
          <w:color w:val="000000" w:themeColor="text1"/>
          <w:sz w:val="28"/>
          <w:szCs w:val="28"/>
          <w:lang w:val="nl-NL"/>
        </w:rPr>
        <w:t>:</w:t>
      </w:r>
    </w:p>
    <w:p w14:paraId="6D0998D7" w14:textId="77777777" w:rsidR="00B13CD1" w:rsidRPr="00851740" w:rsidRDefault="004A3107">
      <w:pPr>
        <w:jc w:val="both"/>
        <w:rPr>
          <w:color w:val="000000" w:themeColor="text1"/>
          <w:spacing w:val="2"/>
          <w:sz w:val="28"/>
          <w:szCs w:val="28"/>
          <w:lang w:val="vi-VN"/>
        </w:rPr>
      </w:pPr>
      <w:r w:rsidRPr="00851740">
        <w:rPr>
          <w:color w:val="000000" w:themeColor="text1"/>
          <w:spacing w:val="2"/>
          <w:sz w:val="28"/>
          <w:szCs w:val="28"/>
          <w:lang w:val="nl-NL"/>
        </w:rPr>
        <w:t>T</w:t>
      </w:r>
      <w:r w:rsidRPr="00851740">
        <w:rPr>
          <w:color w:val="000000" w:themeColor="text1"/>
          <w:spacing w:val="2"/>
          <w:sz w:val="28"/>
          <w:szCs w:val="28"/>
          <w:lang w:val="vi-VN"/>
        </w:rPr>
        <w:t>ích lũy tri thức dân gian t</w:t>
      </w:r>
      <w:r w:rsidRPr="00851740">
        <w:rPr>
          <w:color w:val="000000" w:themeColor="text1"/>
          <w:spacing w:val="2"/>
          <w:sz w:val="28"/>
          <w:szCs w:val="28"/>
          <w:lang w:val="nl-NL"/>
        </w:rPr>
        <w:t xml:space="preserve">iếp tục hỗ trợ bảo tồn, truyền dạy phát huy giá trị các sản phẩm ẩm thực truyền thống có tiềm năng và lợi thế, khôi phục các ẩm thực có nguy cơ bị mai một; bổ sung, đa dạng hóa sản phẩm ẩm thực truyền thống tại các điểm du lịch, đáp ứng được nhiều nhu cầu, sở thích của du khách. Thúc đẩy phát triển dịch vụ ẩm thực dân tộc </w:t>
      </w:r>
      <w:r w:rsidRPr="00851740">
        <w:rPr>
          <w:color w:val="000000" w:themeColor="text1"/>
          <w:spacing w:val="2"/>
          <w:sz w:val="28"/>
          <w:szCs w:val="28"/>
          <w:lang w:val="vi-VN"/>
        </w:rPr>
        <w:t>Dao</w:t>
      </w:r>
      <w:r w:rsidRPr="00851740">
        <w:rPr>
          <w:color w:val="000000" w:themeColor="text1"/>
          <w:spacing w:val="2"/>
          <w:sz w:val="28"/>
          <w:szCs w:val="28"/>
          <w:lang w:val="nl-NL"/>
        </w:rPr>
        <w:t xml:space="preserve"> thông qua hệ thống nhà hàng, ngoài ra cần bổ sung làm phong phú thêm các thực đơn ẩm thực phù hợp với các đối tượng khách</w:t>
      </w:r>
      <w:r w:rsidRPr="00851740">
        <w:rPr>
          <w:color w:val="000000" w:themeColor="text1"/>
          <w:spacing w:val="2"/>
          <w:sz w:val="28"/>
          <w:szCs w:val="28"/>
          <w:lang w:val="vi-VN"/>
        </w:rPr>
        <w:t>;</w:t>
      </w:r>
      <w:r w:rsidRPr="00851740">
        <w:rPr>
          <w:color w:val="000000" w:themeColor="text1"/>
          <w:spacing w:val="2"/>
          <w:sz w:val="28"/>
          <w:szCs w:val="28"/>
          <w:lang w:val="nl-NL"/>
        </w:rPr>
        <w:t xml:space="preserve"> hỗ trợ hình thành chuỗi hệ thống cung cấp chuyên nghiệp các sản phẩm ẩm thực có thế mạnh, xúc tiến mạnh mẽ công tác quảng bá trên nhiều kênh, giới thiệu ẩm thực truyền thống bằng nhiều hình ảnh và nội dung sâu sắc, phong phú</w:t>
      </w:r>
      <w:r w:rsidRPr="00851740">
        <w:rPr>
          <w:color w:val="000000" w:themeColor="text1"/>
          <w:spacing w:val="2"/>
          <w:sz w:val="28"/>
          <w:szCs w:val="28"/>
          <w:lang w:val="vi-VN"/>
        </w:rPr>
        <w:t>;</w:t>
      </w:r>
      <w:r w:rsidRPr="00851740">
        <w:rPr>
          <w:color w:val="000000" w:themeColor="text1"/>
          <w:spacing w:val="2"/>
          <w:sz w:val="28"/>
          <w:szCs w:val="28"/>
          <w:lang w:val="nl-NL"/>
        </w:rPr>
        <w:t xml:space="preserve"> xây dựng thương hiệu ẩm thực dân tộc của dân tộc </w:t>
      </w:r>
      <w:r w:rsidRPr="00851740">
        <w:rPr>
          <w:color w:val="000000" w:themeColor="text1"/>
          <w:spacing w:val="2"/>
          <w:sz w:val="28"/>
          <w:szCs w:val="28"/>
          <w:lang w:val="vi-VN"/>
        </w:rPr>
        <w:t>Dao</w:t>
      </w:r>
      <w:r w:rsidRPr="00851740">
        <w:rPr>
          <w:color w:val="000000" w:themeColor="text1"/>
          <w:spacing w:val="2"/>
          <w:sz w:val="28"/>
          <w:szCs w:val="28"/>
          <w:lang w:val="nl-NL"/>
        </w:rPr>
        <w:t xml:space="preserve"> </w:t>
      </w:r>
      <w:r w:rsidRPr="00851740">
        <w:rPr>
          <w:color w:val="000000" w:themeColor="text1"/>
          <w:spacing w:val="2"/>
          <w:sz w:val="28"/>
          <w:szCs w:val="28"/>
          <w:lang w:val="vi-VN"/>
        </w:rPr>
        <w:t>đảm</w:t>
      </w:r>
      <w:r w:rsidRPr="00851740">
        <w:rPr>
          <w:color w:val="000000" w:themeColor="text1"/>
          <w:spacing w:val="2"/>
          <w:sz w:val="28"/>
          <w:szCs w:val="28"/>
          <w:lang w:val="nl-NL"/>
        </w:rPr>
        <w:t xml:space="preserve"> bảo các tiêu chí về hương vị truyền thống tự nhiên, chất lượng dinh dưỡng và vệ sinh an toàn sản phẩm. </w:t>
      </w:r>
    </w:p>
    <w:p w14:paraId="243960CD" w14:textId="0F772CCC"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Hỗ trợ thành lập câu lạc bộ bảo tồn văn hóa, văn nghệ dân gian</w:t>
      </w:r>
      <w:r w:rsidR="002D22DD">
        <w:rPr>
          <w:color w:val="000000" w:themeColor="text1"/>
          <w:sz w:val="28"/>
          <w:szCs w:val="28"/>
          <w:lang w:val="nl-NL"/>
        </w:rPr>
        <w:t>:</w:t>
      </w:r>
      <w:r w:rsidRPr="009E1C8F">
        <w:rPr>
          <w:color w:val="000000" w:themeColor="text1"/>
          <w:sz w:val="28"/>
          <w:szCs w:val="28"/>
          <w:lang w:val="nl-NL"/>
        </w:rPr>
        <w:t xml:space="preserve"> </w:t>
      </w:r>
    </w:p>
    <w:p w14:paraId="48435324" w14:textId="77777777" w:rsidR="00B13CD1" w:rsidRPr="009E1C8F" w:rsidRDefault="004A3107">
      <w:pPr>
        <w:jc w:val="both"/>
        <w:rPr>
          <w:color w:val="000000" w:themeColor="text1"/>
          <w:sz w:val="28"/>
          <w:szCs w:val="28"/>
          <w:lang w:val="vi-VN"/>
        </w:rPr>
      </w:pPr>
      <w:r w:rsidRPr="009E1C8F">
        <w:rPr>
          <w:color w:val="000000" w:themeColor="text1"/>
          <w:sz w:val="28"/>
          <w:szCs w:val="28"/>
          <w:lang w:val="nl-NL"/>
        </w:rPr>
        <w:t>Hỗ trợ  không gian, cơ sở hạ tầng và hỗ trợ kinh phí thành lập các câu lạc bộ bảo tồn văn hóa, văn nghệ dân gian theo cụm hoặc cho cả bản tùy thuộc vào điều kiện thực tế và và định hướng chung; xây dựng đề án nhân sự câu lạc bộ có năng lực, nhiệt huyết, nắm bắt và hiểu biết sâu sắc về những giá trị văn hóa truyền thống, am hiểu biểu diễn nghệ thuật dân gian, phát huy được vai trò, chất lượng hoạt động và khả năng lan tỏa của câu lạc bộ</w:t>
      </w:r>
      <w:r w:rsidRPr="009E1C8F">
        <w:rPr>
          <w:color w:val="000000" w:themeColor="text1"/>
          <w:sz w:val="28"/>
          <w:szCs w:val="28"/>
          <w:lang w:val="vi-VN"/>
        </w:rPr>
        <w:t xml:space="preserve"> tới cộng đồng</w:t>
      </w:r>
      <w:r w:rsidRPr="009E1C8F">
        <w:rPr>
          <w:color w:val="000000" w:themeColor="text1"/>
          <w:sz w:val="28"/>
          <w:szCs w:val="28"/>
          <w:lang w:val="nl-NL"/>
        </w:rPr>
        <w:t xml:space="preserve">, đóng góp tích cực trong công tác bảo tồn, phát huy bản sắc văn hóa, văn nghệ dân gian, tiếp tục nâng </w:t>
      </w:r>
      <w:r w:rsidRPr="009E1C8F">
        <w:rPr>
          <w:color w:val="000000" w:themeColor="text1"/>
          <w:sz w:val="28"/>
          <w:szCs w:val="28"/>
          <w:lang w:val="nl-NL"/>
        </w:rPr>
        <w:lastRenderedPageBreak/>
        <w:t>cao đời sống tinh thần cho người dân, đóng góp hiệu quả cho quá trình thúc đẩy phát triển du lịch cộng đồng của bản.</w:t>
      </w:r>
    </w:p>
    <w:p w14:paraId="59D96E88" w14:textId="69FE5643"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Khôi phục và duy trì thường niên lễ hội Gầu Tào</w:t>
      </w:r>
      <w:r w:rsidR="002D22DD">
        <w:rPr>
          <w:color w:val="000000" w:themeColor="text1"/>
          <w:sz w:val="28"/>
          <w:szCs w:val="28"/>
          <w:lang w:val="nl-NL"/>
        </w:rPr>
        <w:t>:</w:t>
      </w:r>
    </w:p>
    <w:p w14:paraId="05724B2D"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 xml:space="preserve">Nghiên cứu tổng hợp lại toàn bộ tư liệu về lễ hội </w:t>
      </w:r>
      <w:r w:rsidRPr="009E1C8F">
        <w:rPr>
          <w:iCs/>
          <w:color w:val="000000" w:themeColor="text1"/>
          <w:sz w:val="28"/>
          <w:szCs w:val="28"/>
          <w:lang w:val="nl-NL"/>
        </w:rPr>
        <w:t>Gầu Tào của đồng bào Mông,</w:t>
      </w:r>
      <w:r w:rsidRPr="009E1C8F">
        <w:rPr>
          <w:color w:val="000000" w:themeColor="text1"/>
          <w:sz w:val="28"/>
          <w:szCs w:val="28"/>
          <w:lang w:val="nl-NL"/>
        </w:rPr>
        <w:t xml:space="preserve"> xây dựng chi tiết các phương án, nội dung phục dựng lại giá trị văn hóa của lễ hội,  kế hoạch hoạt động duy trì thường niên, phát huy mạnh mẽ các giá trị bản sắc của lễ hội phù hợp với định hướng phát triển du lịch cộng đồng; Tổ chức đặc sắc giá trị phần nghi lễ; Phần hội cần xây dựng quy mô, cách thức tổ chức, chất lượng dịch vụ phục vụ, tạo dựng các nội dung hoạt động và trang phục phong phú, hấp dẫn thể hiện được nét văn hóa đặc trưng của đồng bào</w:t>
      </w:r>
      <w:r w:rsidRPr="009E1C8F">
        <w:rPr>
          <w:color w:val="000000" w:themeColor="text1"/>
          <w:sz w:val="28"/>
          <w:szCs w:val="28"/>
          <w:lang w:val="vi-VN"/>
        </w:rPr>
        <w:t xml:space="preserve"> Mông</w:t>
      </w:r>
      <w:r w:rsidRPr="009E1C8F">
        <w:rPr>
          <w:color w:val="000000" w:themeColor="text1"/>
          <w:sz w:val="28"/>
          <w:szCs w:val="28"/>
          <w:lang w:val="nl-NL"/>
        </w:rPr>
        <w:t xml:space="preserve">, thu hút được lượng đông du khách đến bản, gia tăng giá trị kinh tế </w:t>
      </w:r>
      <w:r w:rsidRPr="009E1C8F">
        <w:rPr>
          <w:color w:val="000000" w:themeColor="text1"/>
          <w:sz w:val="28"/>
          <w:szCs w:val="28"/>
          <w:lang w:val="vi-VN"/>
        </w:rPr>
        <w:t>từ</w:t>
      </w:r>
      <w:r w:rsidRPr="009E1C8F">
        <w:rPr>
          <w:color w:val="000000" w:themeColor="text1"/>
          <w:sz w:val="28"/>
          <w:szCs w:val="28"/>
          <w:lang w:val="nl-NL"/>
        </w:rPr>
        <w:t xml:space="preserve"> hoạt động lễ hội gắn với phát triển du lịch.</w:t>
      </w:r>
    </w:p>
    <w:p w14:paraId="0CBAA2D1" w14:textId="5D404578"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Sửa chữa, tu bổ, nâng cấp nhà văn hóa bản thành nhà truyền thống</w:t>
      </w:r>
      <w:r w:rsidR="002D22DD">
        <w:rPr>
          <w:color w:val="000000" w:themeColor="text1"/>
          <w:sz w:val="28"/>
          <w:szCs w:val="28"/>
          <w:lang w:val="nl-NL"/>
        </w:rPr>
        <w:t>:</w:t>
      </w:r>
      <w:r w:rsidRPr="009E1C8F">
        <w:rPr>
          <w:color w:val="000000" w:themeColor="text1"/>
          <w:sz w:val="28"/>
          <w:szCs w:val="28"/>
          <w:lang w:val="nl-NL"/>
        </w:rPr>
        <w:t xml:space="preserve"> </w:t>
      </w:r>
    </w:p>
    <w:p w14:paraId="6F04D881" w14:textId="77777777" w:rsidR="00B13CD1" w:rsidRPr="009E1C8F" w:rsidRDefault="004A3107">
      <w:pPr>
        <w:jc w:val="both"/>
        <w:rPr>
          <w:color w:val="000000" w:themeColor="text1"/>
          <w:sz w:val="28"/>
          <w:szCs w:val="28"/>
          <w:lang w:val="vi-VN"/>
        </w:rPr>
      </w:pPr>
      <w:r w:rsidRPr="009E1C8F">
        <w:rPr>
          <w:color w:val="000000" w:themeColor="text1"/>
          <w:sz w:val="28"/>
          <w:szCs w:val="28"/>
          <w:lang w:val="nl-NL"/>
        </w:rPr>
        <w:t>Xây dựng phương án</w:t>
      </w:r>
      <w:r w:rsidRPr="009E1C8F">
        <w:rPr>
          <w:color w:val="000000" w:themeColor="text1"/>
          <w:sz w:val="28"/>
          <w:szCs w:val="28"/>
          <w:lang w:val="vi-VN"/>
        </w:rPr>
        <w:t xml:space="preserve"> cụ thể</w:t>
      </w:r>
      <w:r w:rsidRPr="009E1C8F">
        <w:rPr>
          <w:color w:val="000000" w:themeColor="text1"/>
          <w:sz w:val="28"/>
          <w:szCs w:val="28"/>
          <w:lang w:val="nl-NL"/>
        </w:rPr>
        <w:t xml:space="preserve"> </w:t>
      </w:r>
      <w:r w:rsidRPr="009E1C8F">
        <w:rPr>
          <w:color w:val="000000" w:themeColor="text1"/>
          <w:sz w:val="28"/>
          <w:szCs w:val="28"/>
          <w:lang w:val="vi-VN"/>
        </w:rPr>
        <w:t xml:space="preserve">về quy mô, không gian và </w:t>
      </w:r>
      <w:r w:rsidRPr="009E1C8F">
        <w:rPr>
          <w:color w:val="000000" w:themeColor="text1"/>
          <w:sz w:val="28"/>
          <w:szCs w:val="28"/>
          <w:lang w:val="nl-NL"/>
        </w:rPr>
        <w:t xml:space="preserve">nguồn kinh phí sửa chữa, tu bổ, nâng cấp nhà văn hóa bản thành nhà truyền thống như một bảo tàng thu nhỏ với đầy đủ các giá trị văn hóa đặc trưng của </w:t>
      </w:r>
      <w:r w:rsidRPr="009E1C8F">
        <w:rPr>
          <w:color w:val="000000" w:themeColor="text1"/>
          <w:sz w:val="28"/>
          <w:szCs w:val="28"/>
          <w:lang w:val="vi-VN"/>
        </w:rPr>
        <w:t xml:space="preserve">dân tộc Mông; </w:t>
      </w:r>
      <w:r w:rsidRPr="009E1C8F">
        <w:rPr>
          <w:color w:val="000000" w:themeColor="text1"/>
          <w:sz w:val="28"/>
          <w:szCs w:val="28"/>
          <w:lang w:val="nl-NL"/>
        </w:rPr>
        <w:t>bố trí không gian chính</w:t>
      </w:r>
      <w:r w:rsidRPr="009E1C8F">
        <w:rPr>
          <w:color w:val="000000" w:themeColor="text1"/>
          <w:sz w:val="28"/>
          <w:szCs w:val="28"/>
          <w:lang w:val="vi-VN"/>
        </w:rPr>
        <w:t xml:space="preserve"> và không gian phụ</w:t>
      </w:r>
      <w:r w:rsidRPr="009E1C8F">
        <w:rPr>
          <w:color w:val="000000" w:themeColor="text1"/>
          <w:sz w:val="28"/>
          <w:szCs w:val="28"/>
          <w:lang w:val="nl-NL"/>
        </w:rPr>
        <w:t xml:space="preserve"> đảm bảo cho việc tổ chức các hoạt động dân gian, biểu diễn và giao lưu văn nghệ, trình diễn nghề thủ công, các hoạt động thi tìm hiểu bản sắc văn hóa truyền thống, các gian trưng bày, giới thiệu hiện vật đời sống văn hóa đặc trưng của đồng bào, gian trưng bày giới thiệu các nông sản và ẩm thực truyền thống, sản phẩm đạt OCOP</w:t>
      </w:r>
      <w:r w:rsidRPr="009E1C8F">
        <w:rPr>
          <w:color w:val="000000" w:themeColor="text1"/>
          <w:sz w:val="28"/>
          <w:szCs w:val="28"/>
          <w:lang w:val="vi-VN"/>
        </w:rPr>
        <w:t>, gian tiếp đón</w:t>
      </w:r>
      <w:r w:rsidRPr="009E1C8F">
        <w:rPr>
          <w:color w:val="000000" w:themeColor="text1"/>
          <w:sz w:val="28"/>
          <w:szCs w:val="28"/>
          <w:lang w:val="nl-NL"/>
        </w:rPr>
        <w:t xml:space="preserve"> và tặng </w:t>
      </w:r>
      <w:r w:rsidRPr="009E1C8F">
        <w:rPr>
          <w:color w:val="000000" w:themeColor="text1"/>
          <w:sz w:val="28"/>
          <w:szCs w:val="28"/>
          <w:lang w:val="vi-VN"/>
        </w:rPr>
        <w:t xml:space="preserve">quà </w:t>
      </w:r>
      <w:r w:rsidRPr="009E1C8F">
        <w:rPr>
          <w:color w:val="000000" w:themeColor="text1"/>
          <w:sz w:val="28"/>
          <w:szCs w:val="28"/>
          <w:lang w:val="nl-NL"/>
        </w:rPr>
        <w:t xml:space="preserve">lưu niệm </w:t>
      </w:r>
    </w:p>
    <w:p w14:paraId="27F2CFFD" w14:textId="05B5F379"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Phát triển chợ phiên truyền thống gắn với không gian trải nghiệm bản sắc văn hóa tốt đẹp và đời sống sinh hoạt cộng đồng dân tộc Mông</w:t>
      </w:r>
      <w:r w:rsidR="002D22DD">
        <w:rPr>
          <w:color w:val="000000" w:themeColor="text1"/>
          <w:sz w:val="28"/>
          <w:szCs w:val="28"/>
          <w:lang w:val="nl-NL"/>
        </w:rPr>
        <w:t>:</w:t>
      </w:r>
    </w:p>
    <w:p w14:paraId="2921F1F5" w14:textId="77777777" w:rsidR="00B13CD1" w:rsidRPr="009E1C8F" w:rsidRDefault="004A3107">
      <w:pPr>
        <w:jc w:val="both"/>
        <w:rPr>
          <w:color w:val="000000" w:themeColor="text1"/>
          <w:sz w:val="28"/>
          <w:szCs w:val="28"/>
          <w:lang w:val="vi-VN"/>
        </w:rPr>
      </w:pPr>
      <w:r w:rsidRPr="009E1C8F">
        <w:rPr>
          <w:color w:val="000000" w:themeColor="text1"/>
          <w:sz w:val="28"/>
          <w:szCs w:val="28"/>
          <w:lang w:val="nl-NL"/>
        </w:rPr>
        <w:t xml:space="preserve">Đánh giá lại hiện trạng, hiệu quả hoạt động của chợ phiên </w:t>
      </w:r>
      <w:r w:rsidRPr="009E1C8F">
        <w:rPr>
          <w:bCs/>
          <w:iCs/>
          <w:color w:val="000000" w:themeColor="text1"/>
          <w:sz w:val="28"/>
          <w:szCs w:val="28"/>
          <w:lang w:val="nl-NL"/>
        </w:rPr>
        <w:t>Sin Suối Hồ</w:t>
      </w:r>
      <w:r w:rsidRPr="009E1C8F">
        <w:rPr>
          <w:color w:val="000000" w:themeColor="text1"/>
          <w:sz w:val="28"/>
          <w:szCs w:val="28"/>
          <w:lang w:val="nl-NL"/>
        </w:rPr>
        <w:t xml:space="preserve">, xây dựng các định hướng cụ thể và phương án cải tạo, phát triển mới về quy mô, cơ sở hạ tầng, các hoạt động cụ thể và hệ thống dịch vụ phục vụ du lịch, an ninh du lịch, bảo vệ hệ sinh thái,...Tiếp tục phát huy những giá trị hoạt động cốt lõi, đặc sắc của chợ phiên truyền thống, nâng cao chất lượng, tổ chức các hoạt động của phiên chợ đêm, đồng thời </w:t>
      </w:r>
      <w:r w:rsidRPr="009E1C8F">
        <w:rPr>
          <w:color w:val="000000" w:themeColor="text1"/>
          <w:sz w:val="28"/>
          <w:szCs w:val="28"/>
          <w:lang w:val="vi-VN"/>
        </w:rPr>
        <w:t>cải tạo</w:t>
      </w:r>
      <w:r w:rsidRPr="009E1C8F">
        <w:rPr>
          <w:color w:val="000000" w:themeColor="text1"/>
          <w:sz w:val="28"/>
          <w:szCs w:val="28"/>
          <w:lang w:val="nl-NL"/>
        </w:rPr>
        <w:t xml:space="preserve"> cảnh quan, diện mạo của chợ bắt kịp với bối </w:t>
      </w:r>
      <w:r w:rsidRPr="009E1C8F">
        <w:rPr>
          <w:color w:val="000000" w:themeColor="text1"/>
          <w:sz w:val="28"/>
          <w:szCs w:val="28"/>
          <w:lang w:val="nl-NL"/>
        </w:rPr>
        <w:lastRenderedPageBreak/>
        <w:t xml:space="preserve">cảnh phát triển mới, gắn với những định hướng mũi nhọn của tỉnh về thúc đẩy phát triển du lịch văn hóa, du lịch cộng đồng,... gắn liền với không gian văn hóa truyền thống tốt đẹp và những nét sinh hoạt đặc trưng trong đời sống của cộng đồng người </w:t>
      </w:r>
      <w:r w:rsidRPr="009E1C8F">
        <w:rPr>
          <w:color w:val="000000" w:themeColor="text1"/>
          <w:sz w:val="28"/>
          <w:szCs w:val="28"/>
          <w:lang w:val="vi-VN"/>
        </w:rPr>
        <w:t>Mông</w:t>
      </w:r>
      <w:r w:rsidRPr="009E1C8F">
        <w:rPr>
          <w:color w:val="000000" w:themeColor="text1"/>
          <w:sz w:val="28"/>
          <w:szCs w:val="28"/>
          <w:lang w:val="nl-NL"/>
        </w:rPr>
        <w:t>, tạo dựng được những trải nghiệm sâu sắc, ấn tượng về bản sắc văn hóa truyền thống đối với du khách, thúc đẩy sự quảng bá</w:t>
      </w:r>
      <w:r w:rsidRPr="009E1C8F">
        <w:rPr>
          <w:color w:val="000000" w:themeColor="text1"/>
          <w:sz w:val="28"/>
          <w:szCs w:val="28"/>
          <w:lang w:val="vi-VN"/>
        </w:rPr>
        <w:t xml:space="preserve"> </w:t>
      </w:r>
      <w:r w:rsidRPr="009E1C8F">
        <w:rPr>
          <w:color w:val="000000" w:themeColor="text1"/>
          <w:sz w:val="28"/>
          <w:szCs w:val="28"/>
          <w:lang w:val="nl-NL"/>
        </w:rPr>
        <w:t>văn hóa truyền thống của dân tộc Giáy, gia tăng nguồn thu nhập tại chỗ cho bà con đồng bào.</w:t>
      </w:r>
    </w:p>
    <w:p w14:paraId="164BFDB4" w14:textId="304A2B7F"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de-DE"/>
        </w:rPr>
        <w:t xml:space="preserve"> Hỗ trợ bảo tồn kiến trúc nhà ở và công trình phụ trợ </w:t>
      </w:r>
      <w:r w:rsidRPr="009E1C8F">
        <w:rPr>
          <w:color w:val="000000" w:themeColor="text1"/>
          <w:sz w:val="28"/>
          <w:szCs w:val="28"/>
          <w:lang w:val="nl-NL"/>
        </w:rPr>
        <w:t>các hộ làm homestay đầu tư dịch vụ lưu trú đạt tiêu chuẩn đón khách</w:t>
      </w:r>
      <w:r w:rsidR="002D22DD">
        <w:rPr>
          <w:color w:val="000000" w:themeColor="text1"/>
          <w:sz w:val="28"/>
          <w:szCs w:val="28"/>
          <w:lang w:val="nl-NL"/>
        </w:rPr>
        <w:t>:</w:t>
      </w:r>
    </w:p>
    <w:p w14:paraId="7C50909E" w14:textId="77777777" w:rsidR="00B13CD1" w:rsidRPr="009E1C8F" w:rsidRDefault="004A3107">
      <w:pPr>
        <w:jc w:val="both"/>
        <w:rPr>
          <w:color w:val="000000" w:themeColor="text1"/>
          <w:sz w:val="28"/>
          <w:szCs w:val="28"/>
          <w:lang w:val="nl-NL"/>
        </w:rPr>
      </w:pPr>
      <w:r w:rsidRPr="009E1C8F">
        <w:rPr>
          <w:color w:val="000000" w:themeColor="text1"/>
          <w:sz w:val="28"/>
          <w:szCs w:val="28"/>
          <w:lang w:val="de-DE"/>
        </w:rPr>
        <w:t xml:space="preserve">Khảo sát, đánh giá thực trạng hoạt động đối với các hộ có homestay; xây dựng các phương án, kế hoạch hỗ trợ ngắn hạn, dài hạn, thúc đẩy phát triển dịch vụ vụ lưu trú Homestay với định hướng chung của tỉnh, phù hợp với khả năng, tiềm lực nội tại của bản, với các hỗ trợ phát triển về: số lượng, quy mô, chất lượng hoạt động dịch vụ homestay, đặc biệt đối với </w:t>
      </w:r>
      <w:r w:rsidRPr="009E1C8F">
        <w:rPr>
          <w:color w:val="000000" w:themeColor="text1"/>
          <w:sz w:val="28"/>
          <w:szCs w:val="28"/>
          <w:lang w:val="nl-NL"/>
        </w:rPr>
        <w:t>các hộ đã có kinh nghiệm, năng lực và các hộ có triển vọng hoạt độngđược dịch vụ lưu trú homestay cần kịp thời có phương án</w:t>
      </w:r>
      <w:r w:rsidRPr="009E1C8F">
        <w:rPr>
          <w:color w:val="000000" w:themeColor="text1"/>
          <w:sz w:val="28"/>
          <w:szCs w:val="28"/>
          <w:lang w:val="vi-VN"/>
        </w:rPr>
        <w:t xml:space="preserve"> </w:t>
      </w:r>
      <w:r w:rsidRPr="009E1C8F">
        <w:rPr>
          <w:color w:val="000000" w:themeColor="text1"/>
          <w:sz w:val="28"/>
          <w:szCs w:val="28"/>
          <w:lang w:val="nl-NL"/>
        </w:rPr>
        <w:t>hỗ trợ nâng cấp cải tạo, đầu tư về dịch vụ lưu trú đạt các tiêu chuẩn về chất lượng dịch vụ, công trình phụ trợ,</w:t>
      </w:r>
      <w:r w:rsidRPr="009E1C8F">
        <w:rPr>
          <w:color w:val="000000" w:themeColor="text1"/>
          <w:sz w:val="28"/>
          <w:szCs w:val="28"/>
          <w:lang w:val="vi-VN"/>
        </w:rPr>
        <w:t xml:space="preserve"> </w:t>
      </w:r>
      <w:r w:rsidRPr="009E1C8F">
        <w:rPr>
          <w:color w:val="000000" w:themeColor="text1"/>
          <w:sz w:val="28"/>
          <w:szCs w:val="28"/>
          <w:lang w:val="nl-NL"/>
        </w:rPr>
        <w:t>an ninh lưu trú, bảo vệ môi trường sinh thái,...Hỗ trợ đào tạo đồng bào các kỹ năng làm dịch vụ lưu trú, quản lý tiếp đón du khách, mở rộng phát triển dịch vụ lưu trú Homestay theo hướng phát triển bền vững.</w:t>
      </w:r>
    </w:p>
    <w:p w14:paraId="39C90060" w14:textId="77777777" w:rsidR="00B13CD1" w:rsidRPr="009E1C8F" w:rsidRDefault="004A3107">
      <w:pPr>
        <w:jc w:val="both"/>
        <w:rPr>
          <w:iCs/>
          <w:color w:val="000000" w:themeColor="text1"/>
          <w:sz w:val="28"/>
          <w:szCs w:val="28"/>
          <w:lang w:val="nl-NL" w:eastAsia="vi-VN"/>
        </w:rPr>
      </w:pPr>
      <w:r w:rsidRPr="009E1C8F">
        <w:rPr>
          <w:i/>
          <w:color w:val="000000" w:themeColor="text1"/>
          <w:sz w:val="28"/>
          <w:szCs w:val="28"/>
          <w:lang w:val="nl-NL"/>
        </w:rPr>
        <w:t xml:space="preserve"> b) Bảo tồn, phát huy văn hóa truyền thống tốt đẹp dân tộc Dao (nhóm ngành Dao Đầu bằng) bản du lịch cộng đồng Sì Thâu Chải, xã Hồ Thầu, huyện Tam Đường gắn với du lịch mạo hiểm </w:t>
      </w:r>
    </w:p>
    <w:p w14:paraId="6F2029D4" w14:textId="28736601"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Tổ chức truyền dạy nghệ thuật trình diễn dân gian</w:t>
      </w:r>
      <w:r w:rsidR="002D22DD">
        <w:rPr>
          <w:iCs/>
          <w:color w:val="000000" w:themeColor="text1"/>
          <w:sz w:val="28"/>
          <w:szCs w:val="28"/>
          <w:lang w:val="nl-NL" w:eastAsia="vi-VN"/>
        </w:rPr>
        <w:t>:</w:t>
      </w:r>
    </w:p>
    <w:p w14:paraId="3FF1AABE"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Xây dựng phương án nhân sự</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gồm những người có năng lực am hiểu, nắm bắt rõ những tư liệu về nghệ thuật dân gian, được đào tạo bài bản về biểu diễn nghệ thuật dân gian của dân tộc Dao (dân ca, dân vũ, nhạc cụ dân tộc), xây dựng các dạng tài liệu truyền dạy phù hợp đối với từng loại hình nghệ thuật và từng đối tượng học;</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Xây dựng kinh phí, nội dung, lộ trình, cơ sở truyền dạy, số lượng người và độ tuổi tham gia các lớp, các khóa nghệ thuật trình diễn. Quá trình truyền dạy</w:t>
      </w:r>
      <w:r w:rsidRPr="009E1C8F">
        <w:rPr>
          <w:iCs/>
          <w:color w:val="000000" w:themeColor="text1"/>
          <w:sz w:val="28"/>
          <w:szCs w:val="28"/>
          <w:lang w:val="vi-VN" w:eastAsia="vi-VN"/>
        </w:rPr>
        <w:t xml:space="preserve"> </w:t>
      </w:r>
      <w:r w:rsidRPr="009E1C8F">
        <w:rPr>
          <w:iCs/>
          <w:color w:val="000000" w:themeColor="text1"/>
          <w:sz w:val="28"/>
          <w:szCs w:val="28"/>
          <w:lang w:val="nl-NL" w:eastAsia="vi-VN"/>
        </w:rPr>
        <w:lastRenderedPageBreak/>
        <w:t>cần gắn với việc phát triển mạnh mẽ đội văn nghệ quần chúng</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được đào tạo chuyên nghiệp, phong cách biểu diễn độc đáo theo bản sắc riêng,</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thu hút được nhu cầu thưởng thức nghệ thuật dân gian đối với du khách và có khả năng tham gia hội diễn ở tầm lớn hơn để mở rộng quảng bá và đạt được chứng nhận</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là di sản văn hóa phi vật thể quốc gia.</w:t>
      </w:r>
    </w:p>
    <w:p w14:paraId="35301743"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Ngoài ra, cần tập hợp được các truyền nhân tiếp tục tổ chức truyền dạy nghề thủ công truyền thống, đặc biệt các nghề rất lâu đời mang đậm nét văn hóa lịch sử, xây dựng kế hoạch thúc đẩy công tác truyền</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dạy, tiếp tục phát triển mạnh mẽ các nghề truyền thống của đồng bào Dao như: dệt thổ cẩm, đan mũ lông đuôi ngựa, nghề mây tre đan, tri thức dân gian về y dược học, thu hút sự tìm hiểu và tham gia trải nghiệm của du khách, phát triển thành các sản phẩm thương mại độc đáo, thúc đẩy phát triển kinh tế du lịch, gia tăng thu nhập cho đồng bào.</w:t>
      </w:r>
    </w:p>
    <w:p w14:paraId="10F92FD2" w14:textId="6E1CF70C"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Bảo tồn ẩm thực truyền thống</w:t>
      </w:r>
      <w:r w:rsidR="002D22DD">
        <w:rPr>
          <w:iCs/>
          <w:color w:val="000000" w:themeColor="text1"/>
          <w:sz w:val="28"/>
          <w:szCs w:val="28"/>
          <w:lang w:val="nl-NL" w:eastAsia="vi-VN"/>
        </w:rPr>
        <w:t>:</w:t>
      </w:r>
    </w:p>
    <w:p w14:paraId="42AC53E5" w14:textId="38944594" w:rsidR="00B13CD1" w:rsidRPr="009E1C8F" w:rsidRDefault="00F553F6">
      <w:pPr>
        <w:jc w:val="both"/>
        <w:rPr>
          <w:iCs/>
          <w:color w:val="000000" w:themeColor="text1"/>
          <w:sz w:val="28"/>
          <w:szCs w:val="28"/>
          <w:lang w:val="vi-VN" w:eastAsia="vi-VN"/>
        </w:rPr>
      </w:pPr>
      <w:r>
        <w:rPr>
          <w:iCs/>
          <w:color w:val="000000" w:themeColor="text1"/>
          <w:sz w:val="28"/>
          <w:szCs w:val="28"/>
          <w:lang w:val="nl-NL" w:eastAsia="vi-VN"/>
        </w:rPr>
        <w:t>Sưu tầm t</w:t>
      </w:r>
      <w:r w:rsidR="004A3107" w:rsidRPr="009E1C8F">
        <w:rPr>
          <w:iCs/>
          <w:color w:val="000000" w:themeColor="text1"/>
          <w:sz w:val="28"/>
          <w:szCs w:val="28"/>
          <w:lang w:val="vi-VN" w:eastAsia="vi-VN"/>
        </w:rPr>
        <w:t>ích lũy tri thức dân gian t</w:t>
      </w:r>
      <w:r w:rsidR="004A3107" w:rsidRPr="009E1C8F">
        <w:rPr>
          <w:iCs/>
          <w:color w:val="000000" w:themeColor="text1"/>
          <w:sz w:val="28"/>
          <w:szCs w:val="28"/>
          <w:lang w:val="nl-NL" w:eastAsia="vi-VN"/>
        </w:rPr>
        <w:t xml:space="preserve">iếp tục hỗ trợ bảo tồn, truyền dạy phát huy giá trị các sản phẩm ẩm thực truyền thống có tiềm năng và lợi thế, khôi phục các ẩm thực có nguy cơ bị mai một; bổ sung, đa dạng hóa sản phẩm ẩm thực truyền thống tại các điểm du lịch, đáp ứng được nhiều nhu cầu, sở thích của du khách. Thúc đẩy phát triển dịch vụ ẩm thực dân tộc </w:t>
      </w:r>
      <w:r w:rsidR="004A3107" w:rsidRPr="009E1C8F">
        <w:rPr>
          <w:iCs/>
          <w:color w:val="000000" w:themeColor="text1"/>
          <w:sz w:val="28"/>
          <w:szCs w:val="28"/>
          <w:lang w:val="vi-VN" w:eastAsia="vi-VN"/>
        </w:rPr>
        <w:t>Dao</w:t>
      </w:r>
      <w:r w:rsidR="004A3107" w:rsidRPr="009E1C8F">
        <w:rPr>
          <w:iCs/>
          <w:color w:val="000000" w:themeColor="text1"/>
          <w:sz w:val="28"/>
          <w:szCs w:val="28"/>
          <w:lang w:val="nl-NL" w:eastAsia="vi-VN"/>
        </w:rPr>
        <w:t xml:space="preserve"> thông qua hệ thống nhà hàng, ngoài ra cần bổ sung làm phong phú thêm các thực đơn ẩm thực phù hợp với các đối tượng khách</w:t>
      </w:r>
      <w:r w:rsidR="004A3107" w:rsidRPr="009E1C8F">
        <w:rPr>
          <w:iCs/>
          <w:color w:val="000000" w:themeColor="text1"/>
          <w:sz w:val="28"/>
          <w:szCs w:val="28"/>
          <w:lang w:val="vi-VN" w:eastAsia="vi-VN"/>
        </w:rPr>
        <w:t>;</w:t>
      </w:r>
      <w:r w:rsidR="004A3107" w:rsidRPr="009E1C8F">
        <w:rPr>
          <w:iCs/>
          <w:color w:val="000000" w:themeColor="text1"/>
          <w:sz w:val="28"/>
          <w:szCs w:val="28"/>
          <w:lang w:val="nl-NL" w:eastAsia="vi-VN"/>
        </w:rPr>
        <w:t xml:space="preserve"> hỗ trợ hình thành chuỗi hệ thống cung cấp chuyên nghiệp các sản phẩm ẩm thực có thế mạnh, xúc tiến mạnh mẽ công tác quảng bá trên nhiều kênh, giới thiệu ẩm thực truyền thống bằng nhiều hình ảnh và nội dung sâu sắc, phong phú</w:t>
      </w:r>
      <w:r w:rsidR="004A3107" w:rsidRPr="009E1C8F">
        <w:rPr>
          <w:iCs/>
          <w:color w:val="000000" w:themeColor="text1"/>
          <w:sz w:val="28"/>
          <w:szCs w:val="28"/>
          <w:lang w:val="vi-VN" w:eastAsia="vi-VN"/>
        </w:rPr>
        <w:t>;</w:t>
      </w:r>
      <w:r w:rsidR="004A3107" w:rsidRPr="009E1C8F">
        <w:rPr>
          <w:iCs/>
          <w:color w:val="000000" w:themeColor="text1"/>
          <w:sz w:val="28"/>
          <w:szCs w:val="28"/>
          <w:lang w:val="nl-NL" w:eastAsia="vi-VN"/>
        </w:rPr>
        <w:t xml:space="preserve"> xây dựng thương hiệu ẩm thực dân tộc của dân tộc </w:t>
      </w:r>
      <w:r w:rsidR="004A3107" w:rsidRPr="009E1C8F">
        <w:rPr>
          <w:iCs/>
          <w:color w:val="000000" w:themeColor="text1"/>
          <w:sz w:val="28"/>
          <w:szCs w:val="28"/>
          <w:lang w:val="vi-VN" w:eastAsia="vi-VN"/>
        </w:rPr>
        <w:t>Dao</w:t>
      </w:r>
      <w:r w:rsidR="004A3107" w:rsidRPr="009E1C8F">
        <w:rPr>
          <w:iCs/>
          <w:color w:val="000000" w:themeColor="text1"/>
          <w:sz w:val="28"/>
          <w:szCs w:val="28"/>
          <w:lang w:val="nl-NL" w:eastAsia="vi-VN"/>
        </w:rPr>
        <w:t xml:space="preserve"> </w:t>
      </w:r>
      <w:r w:rsidR="004A3107" w:rsidRPr="009E1C8F">
        <w:rPr>
          <w:iCs/>
          <w:color w:val="000000" w:themeColor="text1"/>
          <w:sz w:val="28"/>
          <w:szCs w:val="28"/>
          <w:lang w:val="vi-VN" w:eastAsia="vi-VN"/>
        </w:rPr>
        <w:t>đảm</w:t>
      </w:r>
      <w:r w:rsidR="004A3107" w:rsidRPr="009E1C8F">
        <w:rPr>
          <w:iCs/>
          <w:color w:val="000000" w:themeColor="text1"/>
          <w:sz w:val="28"/>
          <w:szCs w:val="28"/>
          <w:lang w:val="nl-NL" w:eastAsia="vi-VN"/>
        </w:rPr>
        <w:t xml:space="preserve"> bảo các tiêu chí về hương vị truyền thống tự nhiên, chất lượng dinh dưỡng và vệ sinh an toàn sản phẩm. </w:t>
      </w:r>
    </w:p>
    <w:p w14:paraId="681B5267" w14:textId="683E7A86"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Hỗ trợ thành lập câu lạc bộ bảo tồn văn hóa, văn nghệ dân gian</w:t>
      </w:r>
      <w:r w:rsidR="002D22DD">
        <w:rPr>
          <w:iCs/>
          <w:color w:val="000000" w:themeColor="text1"/>
          <w:sz w:val="28"/>
          <w:szCs w:val="28"/>
          <w:lang w:val="nl-NL" w:eastAsia="vi-VN"/>
        </w:rPr>
        <w:t>:</w:t>
      </w:r>
      <w:r w:rsidRPr="009E1C8F">
        <w:rPr>
          <w:iCs/>
          <w:color w:val="000000" w:themeColor="text1"/>
          <w:sz w:val="28"/>
          <w:szCs w:val="28"/>
          <w:lang w:val="nl-NL" w:eastAsia="vi-VN"/>
        </w:rPr>
        <w:t xml:space="preserve"> </w:t>
      </w:r>
    </w:p>
    <w:p w14:paraId="7B352DEE"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nl-NL" w:eastAsia="vi-VN"/>
        </w:rPr>
        <w:t xml:space="preserve">Hỗ trợ  không gian, cơ sở hạ tầng và hỗ trợ kinh phí thành lập các câu lạc bộ bảo tồn văn hóa, văn nghệ dân gian theo cụm hoặc cho cả bản tùy thuộc vào điều kiện thực tế và và định hướng chung; xây dựng đề án nhân sự câu lạc bộ có năng </w:t>
      </w:r>
      <w:r w:rsidRPr="009E1C8F">
        <w:rPr>
          <w:iCs/>
          <w:color w:val="000000" w:themeColor="text1"/>
          <w:sz w:val="28"/>
          <w:szCs w:val="28"/>
          <w:lang w:val="nl-NL" w:eastAsia="vi-VN"/>
        </w:rPr>
        <w:lastRenderedPageBreak/>
        <w:t>lực, nhiệt huyết, nắm bắt và hiểu biết sâu sắc về những giá trị văn hóa truyền thống, am hiểu biểu diễn nghệ thuật dân gian, phát huy được vai trò, chất lượng hoạt động và khả năng lan tỏa của câu lạc bộ</w:t>
      </w:r>
      <w:r w:rsidRPr="009E1C8F">
        <w:rPr>
          <w:iCs/>
          <w:color w:val="000000" w:themeColor="text1"/>
          <w:sz w:val="28"/>
          <w:szCs w:val="28"/>
          <w:lang w:val="vi-VN" w:eastAsia="vi-VN"/>
        </w:rPr>
        <w:t xml:space="preserve"> tới cộng đồng</w:t>
      </w:r>
      <w:r w:rsidRPr="009E1C8F">
        <w:rPr>
          <w:iCs/>
          <w:color w:val="000000" w:themeColor="text1"/>
          <w:sz w:val="28"/>
          <w:szCs w:val="28"/>
          <w:lang w:val="nl-NL" w:eastAsia="vi-VN"/>
        </w:rPr>
        <w:t>, đóng góp tích cực trong công tác bảo tồn, phát huy bản sắc văn hóa, văn nghệ dân gian, tiếp tục nâng cao đời sống tinh thần cho người dân, đóng góp hiệu quả cho quá trình thúc đẩy phát triển du lịch cộng đồng của bản.</w:t>
      </w:r>
    </w:p>
    <w:p w14:paraId="422FEE9C" w14:textId="3FEF4790"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Duy trì thường niên lễ hội Nhảy lửa và Lễ Tủ </w:t>
      </w:r>
      <w:r w:rsidRPr="009E1C8F">
        <w:rPr>
          <w:iCs/>
          <w:color w:val="000000" w:themeColor="text1"/>
          <w:sz w:val="28"/>
          <w:szCs w:val="28"/>
          <w:lang w:eastAsia="vi-VN"/>
        </w:rPr>
        <w:t>C</w:t>
      </w:r>
      <w:r w:rsidRPr="009E1C8F">
        <w:rPr>
          <w:iCs/>
          <w:color w:val="000000" w:themeColor="text1"/>
          <w:sz w:val="28"/>
          <w:szCs w:val="28"/>
          <w:lang w:val="nl-NL" w:eastAsia="vi-VN"/>
        </w:rPr>
        <w:t>ải</w:t>
      </w:r>
      <w:r w:rsidR="002D22DD">
        <w:rPr>
          <w:iCs/>
          <w:color w:val="000000" w:themeColor="text1"/>
          <w:sz w:val="28"/>
          <w:szCs w:val="28"/>
          <w:lang w:val="nl-NL" w:eastAsia="vi-VN"/>
        </w:rPr>
        <w:t>:</w:t>
      </w:r>
    </w:p>
    <w:p w14:paraId="43E1A6EC"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nl-NL" w:eastAsia="vi-VN"/>
        </w:rPr>
        <w:t xml:space="preserve">Tiếp tục xây dựng </w:t>
      </w:r>
      <w:r w:rsidRPr="009E1C8F">
        <w:rPr>
          <w:iCs/>
          <w:color w:val="000000" w:themeColor="text1"/>
          <w:sz w:val="28"/>
          <w:szCs w:val="28"/>
          <w:lang w:val="vi-VN" w:eastAsia="vi-VN"/>
        </w:rPr>
        <w:t>các phương án</w:t>
      </w:r>
      <w:r w:rsidRPr="009E1C8F">
        <w:rPr>
          <w:iCs/>
          <w:color w:val="000000" w:themeColor="text1"/>
          <w:sz w:val="28"/>
          <w:szCs w:val="28"/>
          <w:lang w:val="nl-NL" w:eastAsia="vi-VN"/>
        </w:rPr>
        <w:t xml:space="preserve"> duy trì</w:t>
      </w:r>
      <w:r w:rsidRPr="009E1C8F">
        <w:rPr>
          <w:iCs/>
          <w:color w:val="000000" w:themeColor="text1"/>
          <w:sz w:val="28"/>
          <w:szCs w:val="28"/>
          <w:lang w:val="vi-VN" w:eastAsia="vi-VN"/>
        </w:rPr>
        <w:t xml:space="preserve"> và thúc đẩy</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 xml:space="preserve">hiệu quả các nội </w:t>
      </w:r>
      <w:r w:rsidRPr="009E1C8F">
        <w:rPr>
          <w:iCs/>
          <w:color w:val="000000" w:themeColor="text1"/>
          <w:sz w:val="28"/>
          <w:szCs w:val="28"/>
          <w:lang w:val="nl-NL" w:eastAsia="vi-VN"/>
        </w:rPr>
        <w:t>hoạt động thường niên của lễ hội Nhảy lửa và Lễ Tủ cải</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 xml:space="preserve">của đồng bào Dao, phát huy mạnh mẽ các giá trị bản sắc của lễ hội </w:t>
      </w:r>
      <w:r w:rsidRPr="009E1C8F">
        <w:rPr>
          <w:iCs/>
          <w:color w:val="000000" w:themeColor="text1"/>
          <w:sz w:val="28"/>
          <w:szCs w:val="28"/>
          <w:lang w:val="vi-VN" w:eastAsia="vi-VN"/>
        </w:rPr>
        <w:t>gắn</w:t>
      </w:r>
      <w:r w:rsidRPr="009E1C8F">
        <w:rPr>
          <w:iCs/>
          <w:color w:val="000000" w:themeColor="text1"/>
          <w:sz w:val="28"/>
          <w:szCs w:val="28"/>
          <w:lang w:val="nl-NL" w:eastAsia="vi-VN"/>
        </w:rPr>
        <w:t xml:space="preserve"> với định hướng phát triển du lịch cộng đồng; Tiếp tục duy trì và làm đặc sắc giá trị phần nghi lễ; Đối với phần hội tiếp tục nâng cao quy mô, chất lượng tổ chức, dịch vụ phục vụ, gia tăng mức độ phong phú, hấp dẫn của các nội dung hoạt động, và trang phục, vừa giữ gìn, phát huy được nét văn hóa đặc trưng của đồng bào </w:t>
      </w:r>
      <w:r w:rsidRPr="009E1C8F">
        <w:rPr>
          <w:iCs/>
          <w:color w:val="000000" w:themeColor="text1"/>
          <w:sz w:val="28"/>
          <w:szCs w:val="28"/>
          <w:lang w:val="vi-VN" w:eastAsia="vi-VN"/>
        </w:rPr>
        <w:t>Dao</w:t>
      </w:r>
      <w:r w:rsidRPr="009E1C8F">
        <w:rPr>
          <w:iCs/>
          <w:color w:val="000000" w:themeColor="text1"/>
          <w:sz w:val="28"/>
          <w:szCs w:val="28"/>
          <w:lang w:val="nl-NL" w:eastAsia="vi-VN"/>
        </w:rPr>
        <w:t xml:space="preserve">, vừa thu hút được lượng đông du khách đến bản, gia tăng giá trị kinh tế </w:t>
      </w:r>
      <w:r w:rsidRPr="009E1C8F">
        <w:rPr>
          <w:iCs/>
          <w:color w:val="000000" w:themeColor="text1"/>
          <w:sz w:val="28"/>
          <w:szCs w:val="28"/>
          <w:lang w:val="vi-VN" w:eastAsia="vi-VN"/>
        </w:rPr>
        <w:t>từ</w:t>
      </w:r>
      <w:r w:rsidRPr="009E1C8F">
        <w:rPr>
          <w:iCs/>
          <w:color w:val="000000" w:themeColor="text1"/>
          <w:sz w:val="28"/>
          <w:szCs w:val="28"/>
          <w:lang w:val="nl-NL" w:eastAsia="vi-VN"/>
        </w:rPr>
        <w:t xml:space="preserve"> hoạt động lễ hội gắn với phát triển du lịch.</w:t>
      </w:r>
    </w:p>
    <w:p w14:paraId="42CD73D1" w14:textId="599933D5" w:rsidR="00B13CD1" w:rsidRPr="009E1C8F" w:rsidRDefault="004A3107">
      <w:pPr>
        <w:jc w:val="both"/>
        <w:rPr>
          <w:iCs/>
          <w:color w:val="000000" w:themeColor="text1"/>
          <w:sz w:val="28"/>
          <w:szCs w:val="28"/>
          <w:lang w:eastAsia="vi-VN"/>
        </w:rPr>
      </w:pPr>
      <w:r w:rsidRPr="009E1C8F">
        <w:rPr>
          <w:iCs/>
          <w:color w:val="000000" w:themeColor="text1"/>
          <w:sz w:val="28"/>
          <w:szCs w:val="28"/>
          <w:lang w:val="en-US" w:eastAsia="vi-VN"/>
        </w:rPr>
        <w:t>-</w:t>
      </w:r>
      <w:r w:rsidRPr="009E1C8F">
        <w:rPr>
          <w:iCs/>
          <w:color w:val="000000" w:themeColor="text1"/>
          <w:sz w:val="28"/>
          <w:szCs w:val="28"/>
          <w:lang w:val="de-DE" w:eastAsia="vi-VN"/>
        </w:rPr>
        <w:t xml:space="preserve"> Hỗ trợ bảo tồn kiến trúc nhà ở và công trình phụ trợ </w:t>
      </w:r>
      <w:r w:rsidRPr="009E1C8F">
        <w:rPr>
          <w:iCs/>
          <w:color w:val="000000" w:themeColor="text1"/>
          <w:sz w:val="28"/>
          <w:szCs w:val="28"/>
          <w:lang w:val="nl-NL" w:eastAsia="vi-VN"/>
        </w:rPr>
        <w:t>các hộ làm homestay đầu tư dịch vụ lưu trú đạt tiêu chuẩn đón khách</w:t>
      </w:r>
      <w:r w:rsidR="002D22DD">
        <w:rPr>
          <w:iCs/>
          <w:color w:val="000000" w:themeColor="text1"/>
          <w:sz w:val="28"/>
          <w:szCs w:val="28"/>
          <w:lang w:val="nl-NL" w:eastAsia="vi-VN"/>
        </w:rPr>
        <w:t>:</w:t>
      </w:r>
    </w:p>
    <w:p w14:paraId="5EE0E8B9"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de-DE" w:eastAsia="vi-VN"/>
        </w:rPr>
        <w:t xml:space="preserve">Khảo sát, đánh giá thực trạng hoạt động đối với các hộ có homestay; xây dựng các phương án, kế hoạch hỗ trợ ngắn hạn, dài hạn, thúc đẩy phát triển dịch vụ vụ lưu trú Homestay với định hướng chung của tỉnh, phù hợp với khả năng, tiềm lực của bản, về: số lượng, quy mô, chất lượng hoạt động dịch vụ homestay, đặc biệt đối với </w:t>
      </w:r>
      <w:r w:rsidRPr="009E1C8F">
        <w:rPr>
          <w:iCs/>
          <w:color w:val="000000" w:themeColor="text1"/>
          <w:sz w:val="28"/>
          <w:szCs w:val="28"/>
          <w:lang w:val="nl-NL" w:eastAsia="vi-VN"/>
        </w:rPr>
        <w:t>các hộ đã có kinh nghiệm, năng lực và các hộ có triển vọng hoạt động</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được dịch vụ lưu trú homestay cần kịp thời có phương án</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 xml:space="preserve">hỗ trợ </w:t>
      </w:r>
      <w:r w:rsidRPr="009E1C8F">
        <w:rPr>
          <w:iCs/>
          <w:color w:val="000000" w:themeColor="text1"/>
          <w:sz w:val="28"/>
          <w:szCs w:val="28"/>
          <w:lang w:val="vi-VN" w:eastAsia="vi-VN"/>
        </w:rPr>
        <w:t xml:space="preserve">bảo tồn, đảm bảo </w:t>
      </w:r>
      <w:r w:rsidRPr="009E1C8F">
        <w:rPr>
          <w:iCs/>
          <w:color w:val="000000" w:themeColor="text1"/>
          <w:sz w:val="28"/>
          <w:szCs w:val="28"/>
          <w:lang w:val="nl-NL" w:eastAsia="vi-VN"/>
        </w:rPr>
        <w:t>các tiêu chuẩn về chất lượng dịch vụ</w:t>
      </w:r>
      <w:r w:rsidRPr="009E1C8F">
        <w:rPr>
          <w:iCs/>
          <w:color w:val="000000" w:themeColor="text1"/>
          <w:sz w:val="28"/>
          <w:szCs w:val="28"/>
          <w:lang w:val="vi-VN" w:eastAsia="vi-VN"/>
        </w:rPr>
        <w:t xml:space="preserve"> lưu trú</w:t>
      </w:r>
      <w:r w:rsidRPr="009E1C8F">
        <w:rPr>
          <w:iCs/>
          <w:color w:val="000000" w:themeColor="text1"/>
          <w:sz w:val="28"/>
          <w:szCs w:val="28"/>
          <w:lang w:val="nl-NL" w:eastAsia="vi-VN"/>
        </w:rPr>
        <w:t>, công trình phụ trợ,</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an ninh lưu trú, bảo vệ môi trường sinh thái,...Hỗ trợ đào tạo đồng bào các kỹ năng làm dịch vụ lưu trú, quản lý tiếp đón du khách, mở rộng phát triển dịch vụ lưu trú Homestay theo hướng phát triển bền vững.</w:t>
      </w:r>
    </w:p>
    <w:p w14:paraId="754CEC34" w14:textId="65664805"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lastRenderedPageBreak/>
        <w:t>-</w:t>
      </w:r>
      <w:r w:rsidRPr="009E1C8F">
        <w:rPr>
          <w:iCs/>
          <w:color w:val="000000" w:themeColor="text1"/>
          <w:sz w:val="28"/>
          <w:szCs w:val="28"/>
          <w:lang w:val="nl-NL" w:eastAsia="vi-VN"/>
        </w:rPr>
        <w:t xml:space="preserve"> Xây dựng vườn thuốc nam, điểm tắm thuốc nam, tạo thương hiệu sản phẩm du lịch nghỉ dưỡng, chăm sóc sức khỏe từ tri thức dân gian về y dược học</w:t>
      </w:r>
      <w:r w:rsidR="002D22DD">
        <w:rPr>
          <w:iCs/>
          <w:color w:val="000000" w:themeColor="text1"/>
          <w:sz w:val="28"/>
          <w:szCs w:val="28"/>
          <w:lang w:val="nl-NL" w:eastAsia="vi-VN"/>
        </w:rPr>
        <w:t>:</w:t>
      </w:r>
    </w:p>
    <w:p w14:paraId="230E6F6B"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Khảo sát, đánh giá xác định lại giá trị kinh tế của các loại cây thuốc nam; xây dựng</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các đề án về điểm trồng, quy mô, nguồn kinh phí phát triển các điểm vườn trồng thuốc nam quý hiếm có tiềm năng vừa hấp dẫn du khách tham quan vừa quảng bá phát triển thành sản các sản phẩm thương mại; xây dựng các điểm tắm thuốc nam đạt các tiêu chuẩn về sức chứa, chất lượng, an toàn,...</w:t>
      </w:r>
      <w:r w:rsidRPr="009E1C8F">
        <w:rPr>
          <w:iCs/>
          <w:color w:val="000000" w:themeColor="text1"/>
          <w:sz w:val="28"/>
          <w:szCs w:val="28"/>
          <w:lang w:val="vi-VN" w:eastAsia="vi-VN"/>
        </w:rPr>
        <w:t xml:space="preserve">nguyên liệu thảo dược </w:t>
      </w:r>
      <w:r w:rsidRPr="009E1C8F">
        <w:rPr>
          <w:iCs/>
          <w:color w:val="000000" w:themeColor="text1"/>
          <w:sz w:val="28"/>
          <w:szCs w:val="28"/>
          <w:lang w:val="nl-NL" w:eastAsia="vi-VN"/>
        </w:rPr>
        <w:t>được kết tinh từ những tri thức dân gian truyền đời về y dược chăm sóc sức khỏe người dân, thu hút</w:t>
      </w:r>
      <w:r w:rsidRPr="009E1C8F">
        <w:rPr>
          <w:iCs/>
          <w:color w:val="000000" w:themeColor="text1"/>
          <w:sz w:val="28"/>
          <w:szCs w:val="28"/>
          <w:lang w:val="en-US" w:eastAsia="vi-VN"/>
        </w:rPr>
        <w:t xml:space="preserve"> </w:t>
      </w:r>
      <w:r w:rsidRPr="009E1C8F">
        <w:rPr>
          <w:iCs/>
          <w:color w:val="000000" w:themeColor="text1"/>
          <w:sz w:val="28"/>
          <w:szCs w:val="28"/>
          <w:lang w:val="nl-NL" w:eastAsia="vi-VN"/>
        </w:rPr>
        <w:t xml:space="preserve">được du khách, tạo thương hiệu sản phẩm đối với du lịch nghỉ dưỡng, đồng thời tạo điểm nhấn gắn với du lịch cộng đồng. </w:t>
      </w:r>
    </w:p>
    <w:p w14:paraId="7BD51E54" w14:textId="1FE5D943"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Sửa chữa, tu bổ, nâng cấp nhà văn hóa bản thành nhà truyền thống</w:t>
      </w:r>
      <w:r w:rsidR="002D22DD">
        <w:rPr>
          <w:iCs/>
          <w:color w:val="000000" w:themeColor="text1"/>
          <w:sz w:val="28"/>
          <w:szCs w:val="28"/>
          <w:lang w:val="nl-NL" w:eastAsia="vi-VN"/>
        </w:rPr>
        <w:t>:</w:t>
      </w:r>
    </w:p>
    <w:p w14:paraId="39F98124"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nl-NL" w:eastAsia="vi-VN"/>
        </w:rPr>
        <w:t>Xây dựng phương án</w:t>
      </w:r>
      <w:r w:rsidRPr="009E1C8F">
        <w:rPr>
          <w:iCs/>
          <w:color w:val="000000" w:themeColor="text1"/>
          <w:sz w:val="28"/>
          <w:szCs w:val="28"/>
          <w:lang w:val="vi-VN" w:eastAsia="vi-VN"/>
        </w:rPr>
        <w:t xml:space="preserve"> cụ thể</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 xml:space="preserve">về quy mô, không gian và </w:t>
      </w:r>
      <w:r w:rsidRPr="009E1C8F">
        <w:rPr>
          <w:iCs/>
          <w:color w:val="000000" w:themeColor="text1"/>
          <w:sz w:val="28"/>
          <w:szCs w:val="28"/>
          <w:lang w:val="nl-NL" w:eastAsia="vi-VN"/>
        </w:rPr>
        <w:t xml:space="preserve">nguồn kinh phí sửa chữa, tu bổ, nâng cấp nhà văn hóa bản thành nhà truyền thống như một bảo tàng thu nhỏ với đầy đủ các giá trị văn hóa đặc trưng của </w:t>
      </w:r>
      <w:r w:rsidRPr="009E1C8F">
        <w:rPr>
          <w:iCs/>
          <w:color w:val="000000" w:themeColor="text1"/>
          <w:sz w:val="28"/>
          <w:szCs w:val="28"/>
          <w:lang w:val="vi-VN" w:eastAsia="vi-VN"/>
        </w:rPr>
        <w:t xml:space="preserve">dân tộc Dao; </w:t>
      </w:r>
      <w:r w:rsidRPr="009E1C8F">
        <w:rPr>
          <w:iCs/>
          <w:color w:val="000000" w:themeColor="text1"/>
          <w:sz w:val="28"/>
          <w:szCs w:val="28"/>
          <w:lang w:val="nl-NL" w:eastAsia="vi-VN"/>
        </w:rPr>
        <w:t>bố trí không gian chính</w:t>
      </w:r>
      <w:r w:rsidRPr="009E1C8F">
        <w:rPr>
          <w:iCs/>
          <w:color w:val="000000" w:themeColor="text1"/>
          <w:sz w:val="28"/>
          <w:szCs w:val="28"/>
          <w:lang w:val="vi-VN" w:eastAsia="vi-VN"/>
        </w:rPr>
        <w:t xml:space="preserve"> và không gian phụ</w:t>
      </w:r>
      <w:r w:rsidRPr="009E1C8F">
        <w:rPr>
          <w:iCs/>
          <w:color w:val="000000" w:themeColor="text1"/>
          <w:sz w:val="28"/>
          <w:szCs w:val="28"/>
          <w:lang w:val="nl-NL" w:eastAsia="vi-VN"/>
        </w:rPr>
        <w:t xml:space="preserve"> đảm bảo cho việc tổ chức các hoạt động dân gian, biểu diễn và giao lưu văn nghệ, trình diễn nghề thủ công, các hoạt động thi tìm hiểu bản sắc văn hóa truyền thống, các gian trưng bày, giới thiệu hiện vật đời sống văn hóa đặc trưng của đồng bào, gian trưng bày giới thiệu các nông sản và ẩm thực truyền thống, sản phẩm đạt OCOP</w:t>
      </w:r>
      <w:r w:rsidRPr="009E1C8F">
        <w:rPr>
          <w:iCs/>
          <w:color w:val="000000" w:themeColor="text1"/>
          <w:sz w:val="28"/>
          <w:szCs w:val="28"/>
          <w:lang w:val="vi-VN" w:eastAsia="vi-VN"/>
        </w:rPr>
        <w:t>, gian tiếp đón</w:t>
      </w:r>
      <w:r w:rsidRPr="009E1C8F">
        <w:rPr>
          <w:iCs/>
          <w:color w:val="000000" w:themeColor="text1"/>
          <w:sz w:val="28"/>
          <w:szCs w:val="28"/>
          <w:lang w:val="nl-NL" w:eastAsia="vi-VN"/>
        </w:rPr>
        <w:t xml:space="preserve"> và tặng </w:t>
      </w:r>
      <w:r w:rsidRPr="009E1C8F">
        <w:rPr>
          <w:iCs/>
          <w:color w:val="000000" w:themeColor="text1"/>
          <w:sz w:val="28"/>
          <w:szCs w:val="28"/>
          <w:lang w:val="vi-VN" w:eastAsia="vi-VN"/>
        </w:rPr>
        <w:t xml:space="preserve">quà </w:t>
      </w:r>
      <w:r w:rsidRPr="009E1C8F">
        <w:rPr>
          <w:iCs/>
          <w:color w:val="000000" w:themeColor="text1"/>
          <w:sz w:val="28"/>
          <w:szCs w:val="28"/>
          <w:lang w:val="nl-NL" w:eastAsia="vi-VN"/>
        </w:rPr>
        <w:t xml:space="preserve">lưu niệm của đồng bào </w:t>
      </w:r>
      <w:r w:rsidRPr="009E1C8F">
        <w:rPr>
          <w:iCs/>
          <w:color w:val="000000" w:themeColor="text1"/>
          <w:sz w:val="28"/>
          <w:szCs w:val="28"/>
          <w:lang w:val="vi-VN" w:eastAsia="vi-VN"/>
        </w:rPr>
        <w:t>Dao</w:t>
      </w:r>
      <w:r w:rsidRPr="009E1C8F">
        <w:rPr>
          <w:iCs/>
          <w:color w:val="000000" w:themeColor="text1"/>
          <w:sz w:val="28"/>
          <w:szCs w:val="28"/>
          <w:lang w:val="nl-NL" w:eastAsia="vi-VN"/>
        </w:rPr>
        <w:t>.</w:t>
      </w:r>
    </w:p>
    <w:p w14:paraId="33DC0909" w14:textId="4FCC92F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Cải tạo cảnh quan môi trường, không gian văn hóa truyền thống</w:t>
      </w:r>
      <w:r w:rsidR="002D22DD">
        <w:rPr>
          <w:iCs/>
          <w:color w:val="000000" w:themeColor="text1"/>
          <w:sz w:val="28"/>
          <w:szCs w:val="28"/>
          <w:lang w:val="nl-NL" w:eastAsia="vi-VN"/>
        </w:rPr>
        <w:t>:</w:t>
      </w:r>
      <w:r w:rsidRPr="009E1C8F">
        <w:rPr>
          <w:iCs/>
          <w:color w:val="000000" w:themeColor="text1"/>
          <w:sz w:val="28"/>
          <w:szCs w:val="28"/>
          <w:lang w:val="nl-NL" w:eastAsia="vi-VN"/>
        </w:rPr>
        <w:t xml:space="preserve"> </w:t>
      </w:r>
    </w:p>
    <w:p w14:paraId="1B5378A3"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 xml:space="preserve">Xây dựng các phương án cụ thể, bố trí </w:t>
      </w:r>
      <w:r w:rsidRPr="009E1C8F">
        <w:rPr>
          <w:iCs/>
          <w:color w:val="000000" w:themeColor="text1"/>
          <w:sz w:val="28"/>
          <w:szCs w:val="28"/>
          <w:lang w:val="vi-VN" w:eastAsia="vi-VN"/>
        </w:rPr>
        <w:t xml:space="preserve">lại khoa học, </w:t>
      </w:r>
      <w:r w:rsidRPr="009E1C8F">
        <w:rPr>
          <w:iCs/>
          <w:color w:val="000000" w:themeColor="text1"/>
          <w:sz w:val="28"/>
          <w:szCs w:val="28"/>
          <w:lang w:val="nl-NL" w:eastAsia="vi-VN"/>
        </w:rPr>
        <w:t xml:space="preserve">hợp lý cho việc cải tạo, đổi mới </w:t>
      </w:r>
      <w:r w:rsidRPr="009E1C8F">
        <w:rPr>
          <w:iCs/>
          <w:color w:val="000000" w:themeColor="text1"/>
          <w:sz w:val="28"/>
          <w:szCs w:val="28"/>
          <w:lang w:val="vi-VN" w:eastAsia="vi-VN"/>
        </w:rPr>
        <w:t xml:space="preserve">cảnh quan </w:t>
      </w:r>
      <w:r w:rsidRPr="009E1C8F">
        <w:rPr>
          <w:iCs/>
          <w:color w:val="000000" w:themeColor="text1"/>
          <w:sz w:val="28"/>
          <w:szCs w:val="28"/>
          <w:lang w:val="nl-NL" w:eastAsia="vi-VN"/>
        </w:rPr>
        <w:t>môi trường, không gian văn hóa</w:t>
      </w:r>
      <w:r w:rsidRPr="009E1C8F">
        <w:rPr>
          <w:iCs/>
          <w:color w:val="000000" w:themeColor="text1"/>
          <w:sz w:val="28"/>
          <w:szCs w:val="28"/>
          <w:lang w:val="vi-VN" w:eastAsia="vi-VN"/>
        </w:rPr>
        <w:t xml:space="preserve"> truyền thống toàn bản cùng với </w:t>
      </w:r>
      <w:r w:rsidRPr="009E1C8F">
        <w:rPr>
          <w:iCs/>
          <w:color w:val="000000" w:themeColor="text1"/>
          <w:sz w:val="28"/>
          <w:szCs w:val="28"/>
          <w:lang w:val="nl-NL" w:eastAsia="vi-VN"/>
        </w:rPr>
        <w:t xml:space="preserve">các hạng mục công trình hạ tầng </w:t>
      </w:r>
      <w:r w:rsidRPr="009E1C8F">
        <w:rPr>
          <w:iCs/>
          <w:color w:val="000000" w:themeColor="text1"/>
          <w:sz w:val="28"/>
          <w:szCs w:val="28"/>
          <w:lang w:val="vi-VN" w:eastAsia="vi-VN"/>
        </w:rPr>
        <w:t xml:space="preserve">dịch vụ </w:t>
      </w:r>
      <w:r w:rsidRPr="009E1C8F">
        <w:rPr>
          <w:iCs/>
          <w:color w:val="000000" w:themeColor="text1"/>
          <w:sz w:val="28"/>
          <w:szCs w:val="28"/>
          <w:lang w:val="nl-NL" w:eastAsia="vi-VN"/>
        </w:rPr>
        <w:t>đáp ứng được nhu cầu càng cao về du lịch trong dài hạn</w:t>
      </w:r>
      <w:r w:rsidRPr="009E1C8F">
        <w:rPr>
          <w:iCs/>
          <w:color w:val="000000" w:themeColor="text1"/>
          <w:sz w:val="28"/>
          <w:szCs w:val="28"/>
          <w:lang w:val="vi-VN" w:eastAsia="vi-VN"/>
        </w:rPr>
        <w:t>; tạo</w:t>
      </w:r>
      <w:r w:rsidRPr="009E1C8F">
        <w:rPr>
          <w:iCs/>
          <w:color w:val="000000" w:themeColor="text1"/>
          <w:sz w:val="28"/>
          <w:szCs w:val="28"/>
          <w:lang w:val="nl-NL" w:eastAsia="vi-VN"/>
        </w:rPr>
        <w:t xml:space="preserve"> cảnh quan môi trường </w:t>
      </w:r>
      <w:r w:rsidRPr="009E1C8F">
        <w:rPr>
          <w:iCs/>
          <w:color w:val="000000" w:themeColor="text1"/>
          <w:sz w:val="28"/>
          <w:szCs w:val="28"/>
          <w:lang w:val="vi-VN" w:eastAsia="vi-VN"/>
        </w:rPr>
        <w:t xml:space="preserve">mới </w:t>
      </w:r>
      <w:r w:rsidRPr="009E1C8F">
        <w:rPr>
          <w:iCs/>
          <w:color w:val="000000" w:themeColor="text1"/>
          <w:sz w:val="28"/>
          <w:szCs w:val="28"/>
          <w:lang w:val="nl-NL" w:eastAsia="vi-VN"/>
        </w:rPr>
        <w:t>sạch sẽ, văn minh</w:t>
      </w:r>
      <w:r w:rsidRPr="009E1C8F">
        <w:rPr>
          <w:iCs/>
          <w:color w:val="000000" w:themeColor="text1"/>
          <w:sz w:val="28"/>
          <w:szCs w:val="28"/>
          <w:lang w:val="vi-VN" w:eastAsia="vi-VN"/>
        </w:rPr>
        <w:t xml:space="preserve"> vừa lưu giữ được hình ảnh</w:t>
      </w:r>
      <w:r w:rsidRPr="009E1C8F">
        <w:rPr>
          <w:iCs/>
          <w:color w:val="000000" w:themeColor="text1"/>
          <w:sz w:val="28"/>
          <w:szCs w:val="28"/>
          <w:lang w:val="nl-NL" w:eastAsia="vi-VN"/>
        </w:rPr>
        <w:t xml:space="preserve"> nguyên sinh</w:t>
      </w:r>
      <w:r w:rsidRPr="009E1C8F">
        <w:rPr>
          <w:iCs/>
          <w:color w:val="000000" w:themeColor="text1"/>
          <w:sz w:val="28"/>
          <w:szCs w:val="28"/>
          <w:lang w:val="vi-VN" w:eastAsia="vi-VN"/>
        </w:rPr>
        <w:t xml:space="preserve"> vừa đáp ứng được </w:t>
      </w:r>
      <w:r w:rsidRPr="009E1C8F">
        <w:rPr>
          <w:iCs/>
          <w:color w:val="000000" w:themeColor="text1"/>
          <w:sz w:val="28"/>
          <w:szCs w:val="28"/>
          <w:lang w:val="nl-NL" w:eastAsia="vi-VN"/>
        </w:rPr>
        <w:t>bối cảnh phát triển mới</w:t>
      </w:r>
      <w:r w:rsidRPr="009E1C8F">
        <w:rPr>
          <w:iCs/>
          <w:color w:val="000000" w:themeColor="text1"/>
          <w:sz w:val="28"/>
          <w:szCs w:val="28"/>
          <w:lang w:val="vi-VN" w:eastAsia="vi-VN"/>
        </w:rPr>
        <w:t>, thúc đẩy</w:t>
      </w:r>
      <w:r w:rsidRPr="009E1C8F">
        <w:rPr>
          <w:iCs/>
          <w:color w:val="000000" w:themeColor="text1"/>
          <w:sz w:val="28"/>
          <w:szCs w:val="28"/>
          <w:lang w:val="nl-NL" w:eastAsia="vi-VN"/>
        </w:rPr>
        <w:t xml:space="preserve"> các hoạt động du lịch theo hướng bền vững</w:t>
      </w:r>
      <w:r w:rsidRPr="009E1C8F">
        <w:rPr>
          <w:iCs/>
          <w:color w:val="000000" w:themeColor="text1"/>
          <w:sz w:val="28"/>
          <w:szCs w:val="28"/>
          <w:lang w:val="vi-VN" w:eastAsia="vi-VN"/>
        </w:rPr>
        <w:t>;</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 xml:space="preserve">cải tạo và </w:t>
      </w:r>
      <w:r w:rsidRPr="009E1C8F">
        <w:rPr>
          <w:iCs/>
          <w:color w:val="000000" w:themeColor="text1"/>
          <w:sz w:val="28"/>
          <w:szCs w:val="28"/>
          <w:lang w:val="nl-NL" w:eastAsia="vi-VN"/>
        </w:rPr>
        <w:t xml:space="preserve">giữ gìn </w:t>
      </w:r>
      <w:r w:rsidRPr="009E1C8F">
        <w:rPr>
          <w:iCs/>
          <w:color w:val="000000" w:themeColor="text1"/>
          <w:sz w:val="28"/>
          <w:szCs w:val="28"/>
          <w:lang w:val="vi-VN" w:eastAsia="vi-VN"/>
        </w:rPr>
        <w:t xml:space="preserve">không gian văn hóa truyền thống với những </w:t>
      </w:r>
      <w:r w:rsidRPr="009E1C8F">
        <w:rPr>
          <w:iCs/>
          <w:color w:val="000000" w:themeColor="text1"/>
          <w:sz w:val="28"/>
          <w:szCs w:val="28"/>
          <w:lang w:val="nl-NL" w:eastAsia="vi-VN"/>
        </w:rPr>
        <w:t xml:space="preserve">nét </w:t>
      </w:r>
      <w:r w:rsidRPr="009E1C8F">
        <w:rPr>
          <w:iCs/>
          <w:color w:val="000000" w:themeColor="text1"/>
          <w:sz w:val="28"/>
          <w:szCs w:val="28"/>
          <w:lang w:val="vi-VN" w:eastAsia="vi-VN"/>
        </w:rPr>
        <w:t>bản sắc</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 xml:space="preserve">văn hóa </w:t>
      </w:r>
      <w:r w:rsidRPr="009E1C8F">
        <w:rPr>
          <w:iCs/>
          <w:color w:val="000000" w:themeColor="text1"/>
          <w:sz w:val="28"/>
          <w:szCs w:val="28"/>
          <w:lang w:val="nl-NL" w:eastAsia="vi-VN"/>
        </w:rPr>
        <w:t>độc đáo</w:t>
      </w:r>
      <w:r w:rsidRPr="009E1C8F">
        <w:rPr>
          <w:iCs/>
          <w:color w:val="000000" w:themeColor="text1"/>
          <w:sz w:val="28"/>
          <w:szCs w:val="28"/>
          <w:lang w:val="vi-VN" w:eastAsia="vi-VN"/>
        </w:rPr>
        <w:t xml:space="preserve"> trong một diện mạo mới,</w:t>
      </w:r>
      <w:r w:rsidRPr="009E1C8F">
        <w:rPr>
          <w:iCs/>
          <w:color w:val="000000" w:themeColor="text1"/>
          <w:sz w:val="28"/>
          <w:szCs w:val="28"/>
          <w:lang w:val="nl-NL" w:eastAsia="vi-VN"/>
        </w:rPr>
        <w:t xml:space="preserve"> như tạo thêm những nét bản sắc độc đáo hơn đối với hàng rào cây xanh, hàng rào </w:t>
      </w:r>
      <w:r w:rsidRPr="009E1C8F">
        <w:rPr>
          <w:iCs/>
          <w:color w:val="000000" w:themeColor="text1"/>
          <w:sz w:val="28"/>
          <w:szCs w:val="28"/>
          <w:lang w:val="nl-NL" w:eastAsia="vi-VN"/>
        </w:rPr>
        <w:lastRenderedPageBreak/>
        <w:t>đá, cổng vào các hộ gia đình, bố trí sắp xếp khoa học, thiết kế tạo dáng bắt mắt với nhiều loại cây cảnh, hoa rừng, các giống hoa Lan dọc đường nội bản cùng với một số cây đặc trưng của bản như đào chín sớm, sơn tra, móc…tạo nên một khung cảnh thiên nhiên đa sắc màu, gần gũi, thân thiện với du khách.</w:t>
      </w:r>
    </w:p>
    <w:p w14:paraId="6C47BAF0"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vi-VN" w:eastAsia="vi-VN"/>
        </w:rPr>
        <w:t>Xây dựng c</w:t>
      </w:r>
      <w:r w:rsidRPr="009E1C8F">
        <w:rPr>
          <w:iCs/>
          <w:color w:val="000000" w:themeColor="text1"/>
          <w:sz w:val="28"/>
          <w:szCs w:val="28"/>
          <w:lang w:val="nl-NL" w:eastAsia="vi-VN"/>
        </w:rPr>
        <w:t>ác công trình hạ tầng</w:t>
      </w:r>
      <w:r w:rsidRPr="009E1C8F">
        <w:rPr>
          <w:iCs/>
          <w:color w:val="000000" w:themeColor="text1"/>
          <w:sz w:val="28"/>
          <w:szCs w:val="28"/>
          <w:lang w:val="vi-VN" w:eastAsia="vi-VN"/>
        </w:rPr>
        <w:t xml:space="preserve">: các biển báo và </w:t>
      </w:r>
      <w:r w:rsidRPr="009E1C8F">
        <w:rPr>
          <w:iCs/>
          <w:color w:val="000000" w:themeColor="text1"/>
          <w:sz w:val="28"/>
          <w:szCs w:val="28"/>
          <w:lang w:val="nl-NL" w:eastAsia="vi-VN"/>
        </w:rPr>
        <w:t xml:space="preserve">điểm </w:t>
      </w:r>
      <w:r w:rsidRPr="009E1C8F">
        <w:rPr>
          <w:iCs/>
          <w:color w:val="000000" w:themeColor="text1"/>
          <w:sz w:val="28"/>
          <w:szCs w:val="28"/>
          <w:lang w:val="vi-VN" w:eastAsia="vi-VN"/>
        </w:rPr>
        <w:t xml:space="preserve">hướng dẫn du khách tham quan, điểm </w:t>
      </w:r>
      <w:r w:rsidRPr="009E1C8F">
        <w:rPr>
          <w:iCs/>
          <w:color w:val="000000" w:themeColor="text1"/>
          <w:sz w:val="28"/>
          <w:szCs w:val="28"/>
          <w:lang w:val="nl-NL" w:eastAsia="vi-VN"/>
        </w:rPr>
        <w:t xml:space="preserve">dừng nghỉ tạm thời; các trạm liên hệ với Ban quản lý, an ninh khu du lịch; hệ thống chiếu sáng; </w:t>
      </w:r>
      <w:r w:rsidRPr="009E1C8F">
        <w:rPr>
          <w:iCs/>
          <w:color w:val="000000" w:themeColor="text1"/>
          <w:sz w:val="28"/>
          <w:szCs w:val="28"/>
          <w:lang w:val="vi-VN" w:eastAsia="vi-VN"/>
        </w:rPr>
        <w:t xml:space="preserve">hệ thống kết nối mạng Internet, </w:t>
      </w:r>
      <w:r w:rsidRPr="009E1C8F">
        <w:rPr>
          <w:iCs/>
          <w:color w:val="000000" w:themeColor="text1"/>
          <w:sz w:val="28"/>
          <w:szCs w:val="28"/>
          <w:lang w:val="nl-NL" w:eastAsia="vi-VN"/>
        </w:rPr>
        <w:t>hệ thống nhà vệ sinh,...</w:t>
      </w:r>
      <w:r w:rsidRPr="009E1C8F">
        <w:rPr>
          <w:iCs/>
          <w:color w:val="000000" w:themeColor="text1"/>
          <w:sz w:val="28"/>
          <w:szCs w:val="28"/>
          <w:lang w:val="vi-VN" w:eastAsia="vi-VN"/>
        </w:rPr>
        <w:t xml:space="preserve"> được </w:t>
      </w:r>
      <w:r w:rsidRPr="009E1C8F">
        <w:rPr>
          <w:iCs/>
          <w:color w:val="000000" w:themeColor="text1"/>
          <w:sz w:val="28"/>
          <w:szCs w:val="28"/>
          <w:lang w:val="nl-NL" w:eastAsia="vi-VN"/>
        </w:rPr>
        <w:t xml:space="preserve">thiết kế, bố trí khoa học, hiện đại, an toàn, bảo vệ môi trường, vừa tối ưu hóa được nguồn lực đầu tư vừa phát huy được hiệu quả </w:t>
      </w:r>
      <w:r w:rsidRPr="009E1C8F">
        <w:rPr>
          <w:iCs/>
          <w:color w:val="000000" w:themeColor="text1"/>
          <w:sz w:val="28"/>
          <w:szCs w:val="28"/>
          <w:lang w:val="vi-VN" w:eastAsia="vi-VN"/>
        </w:rPr>
        <w:t>hoạt động dịch vụ du lịch,</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 xml:space="preserve">hài hòa </w:t>
      </w:r>
      <w:r w:rsidRPr="009E1C8F">
        <w:rPr>
          <w:iCs/>
          <w:color w:val="000000" w:themeColor="text1"/>
          <w:sz w:val="28"/>
          <w:szCs w:val="28"/>
          <w:lang w:val="nl-NL" w:eastAsia="vi-VN"/>
        </w:rPr>
        <w:t xml:space="preserve">với toàn cảnh quan </w:t>
      </w:r>
      <w:r w:rsidRPr="009E1C8F">
        <w:rPr>
          <w:iCs/>
          <w:color w:val="000000" w:themeColor="text1"/>
          <w:sz w:val="28"/>
          <w:szCs w:val="28"/>
          <w:lang w:val="vi-VN" w:eastAsia="vi-VN"/>
        </w:rPr>
        <w:t>môi trường và không gian văn hóa.</w:t>
      </w:r>
      <w:r w:rsidRPr="009E1C8F">
        <w:rPr>
          <w:iCs/>
          <w:color w:val="000000" w:themeColor="text1"/>
          <w:sz w:val="28"/>
          <w:szCs w:val="28"/>
          <w:lang w:val="nl-NL" w:eastAsia="vi-VN"/>
        </w:rPr>
        <w:t xml:space="preserve"> </w:t>
      </w:r>
    </w:p>
    <w:p w14:paraId="16DB6C18" w14:textId="77777777" w:rsidR="00B13CD1" w:rsidRPr="009E1C8F" w:rsidRDefault="004A3107">
      <w:pPr>
        <w:jc w:val="both"/>
        <w:rPr>
          <w:color w:val="000000" w:themeColor="text1"/>
          <w:sz w:val="28"/>
          <w:szCs w:val="28"/>
          <w:lang w:val="nl-NL"/>
        </w:rPr>
      </w:pPr>
      <w:r w:rsidRPr="009E1C8F">
        <w:rPr>
          <w:i/>
          <w:iCs/>
          <w:color w:val="000000" w:themeColor="text1"/>
          <w:sz w:val="28"/>
          <w:szCs w:val="28"/>
          <w:lang w:val="nl-NL" w:eastAsia="vi-VN"/>
        </w:rPr>
        <w:t xml:space="preserve"> </w:t>
      </w:r>
      <w:r w:rsidRPr="009E1C8F">
        <w:rPr>
          <w:i/>
          <w:color w:val="000000" w:themeColor="text1"/>
          <w:sz w:val="28"/>
          <w:szCs w:val="28"/>
          <w:lang w:val="nl-NL"/>
        </w:rPr>
        <w:t>c) Bảo tồn, phát huy văn hóa truyền thống tốt đẹp dân tộc Giáy bản San Thàng, xã San Thàng, thành phố Lai Châu theo hướng du lịch cộng đồng gắn với chợ phiên và chợ đêm San Thàng</w:t>
      </w:r>
    </w:p>
    <w:p w14:paraId="7ACEA590" w14:textId="7AE62496"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Tổ chức truyền dạy nghề thủ công</w:t>
      </w:r>
      <w:r w:rsidR="002D22DD">
        <w:rPr>
          <w:iCs/>
          <w:color w:val="000000" w:themeColor="text1"/>
          <w:sz w:val="28"/>
          <w:szCs w:val="28"/>
          <w:lang w:val="nl-NL" w:eastAsia="vi-VN"/>
        </w:rPr>
        <w:t xml:space="preserve"> truyền thống:</w:t>
      </w:r>
    </w:p>
    <w:p w14:paraId="64B28523" w14:textId="04A56310"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Đánh giá lại thực trạng hoạt động nghề thủ công</w:t>
      </w:r>
      <w:r w:rsidR="002D22DD">
        <w:rPr>
          <w:iCs/>
          <w:color w:val="000000" w:themeColor="text1"/>
          <w:sz w:val="28"/>
          <w:szCs w:val="28"/>
          <w:lang w:val="nl-NL" w:eastAsia="vi-VN"/>
        </w:rPr>
        <w:t xml:space="preserve"> truyền thống</w:t>
      </w:r>
      <w:r w:rsidRPr="009E1C8F">
        <w:rPr>
          <w:iCs/>
          <w:color w:val="000000" w:themeColor="text1"/>
          <w:sz w:val="28"/>
          <w:szCs w:val="28"/>
          <w:lang w:val="nl-NL" w:eastAsia="vi-VN"/>
        </w:rPr>
        <w:t xml:space="preserve"> và công tác tổ chức truyền dạy nghề thủ công truyền thống của bản, đặc biệt các nghề rất lâu đời mang đậm nét văn hóa lịch sử, xây dựng phương án nhân sự, kinh phí, cơ sở vật chất tổ chức truyền dạy, thúc đẩy công tác tổ chức truyền dạy và lưu giữ, tiếp tục phát triển mạnh mẽ các nghề truyền thống tiêu biểu của đồng bào Giáy như: làm giày vải, tri thức ẩm thực truyền thống; kỹ thuật sử dụng nhạc cụ (Pí kẻo) thu hút sự tham quan, trải nghiệm tham gia làm nghề của du khách thúc đẩy kinh tế du lịch bản phát triển, gia tăng thu nhập cho đồng bào. </w:t>
      </w:r>
    </w:p>
    <w:p w14:paraId="2FAA8B6C"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Đối với hoạt động nghệ thuật như trình diễn dân gian (dân ca, dân vũ) cần được phát triển mạnh cùng với việc phát triển đội văn nghệ quần chúng cần đạt được tính nghệ thuật chuyên nghiệp, phong cách biểu diễn dân gian thuyết phục được nhu cầu thưởng thức nghệ thuật đặc trưng đối với du khách và khả năng tham gia hội diễn ở tầm lớn hơn để mở rộng quảng bá.</w:t>
      </w:r>
    </w:p>
    <w:p w14:paraId="3CB383CE" w14:textId="57D61D8D"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Hỗ trợ thành lập câu lạc bộ bảo tồn văn hóa, văn nghệ dân gian</w:t>
      </w:r>
      <w:r w:rsidR="002D22DD">
        <w:rPr>
          <w:iCs/>
          <w:color w:val="000000" w:themeColor="text1"/>
          <w:sz w:val="28"/>
          <w:szCs w:val="28"/>
          <w:lang w:val="nl-NL" w:eastAsia="vi-VN"/>
        </w:rPr>
        <w:t>:</w:t>
      </w:r>
      <w:r w:rsidRPr="009E1C8F">
        <w:rPr>
          <w:iCs/>
          <w:color w:val="000000" w:themeColor="text1"/>
          <w:sz w:val="28"/>
          <w:szCs w:val="28"/>
          <w:lang w:val="nl-NL" w:eastAsia="vi-VN"/>
        </w:rPr>
        <w:t xml:space="preserve"> </w:t>
      </w:r>
    </w:p>
    <w:p w14:paraId="4DD439F2"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nl-NL" w:eastAsia="vi-VN"/>
        </w:rPr>
        <w:lastRenderedPageBreak/>
        <w:t>Hỗ trợ  không gian, cơ sở hạ tầng và hỗ trợ kinh phí thành lập các câu lạc bộ bảo tồn văn hóa, văn nghệ dân gian theo cụm hoặc cho cả bản tùy thuộc vào điều kiện thực tế và và định hướng chung; xây dựng đề án nhân sự câu lạc bộ có năng lực, nhiệt huyết, nắm bắt và hiểu biết sâu sắc về những giá trị văn hóa truyền thống, am hiểu biểu diễn nghệ thuật dân gian, phát huy được vai trò, chất lượng hoạt động và khả năng lan tỏa của câu lạc bộ</w:t>
      </w:r>
      <w:r w:rsidRPr="009E1C8F">
        <w:rPr>
          <w:iCs/>
          <w:color w:val="000000" w:themeColor="text1"/>
          <w:sz w:val="28"/>
          <w:szCs w:val="28"/>
          <w:lang w:val="vi-VN" w:eastAsia="vi-VN"/>
        </w:rPr>
        <w:t xml:space="preserve"> tới cộng đồng</w:t>
      </w:r>
      <w:r w:rsidRPr="009E1C8F">
        <w:rPr>
          <w:iCs/>
          <w:color w:val="000000" w:themeColor="text1"/>
          <w:sz w:val="28"/>
          <w:szCs w:val="28"/>
          <w:lang w:val="nl-NL" w:eastAsia="vi-VN"/>
        </w:rPr>
        <w:t>, đóng góp tích cực trong công tác bảo tồn, phát huy bản sắc văn hóa, văn nghệ dân gian, tiếp tục nâng cao đời sống tinh thần cho người dân, đóng góp hiệu quả cho quá trình thúc đẩy phát triển du lịch cộng đồng của bản.</w:t>
      </w:r>
    </w:p>
    <w:p w14:paraId="61BFD706" w14:textId="4C3881AA"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Duy trì thường niên Lễ hội Tú Tỷ vào tháng </w:t>
      </w:r>
      <w:r w:rsidRPr="009E1C8F">
        <w:rPr>
          <w:iCs/>
          <w:color w:val="000000" w:themeColor="text1"/>
          <w:sz w:val="28"/>
          <w:szCs w:val="28"/>
          <w:lang w:val="en-US" w:eastAsia="vi-VN"/>
        </w:rPr>
        <w:t>0</w:t>
      </w:r>
      <w:r w:rsidRPr="009E1C8F">
        <w:rPr>
          <w:iCs/>
          <w:color w:val="000000" w:themeColor="text1"/>
          <w:sz w:val="28"/>
          <w:szCs w:val="28"/>
          <w:lang w:val="nl-NL" w:eastAsia="vi-VN"/>
        </w:rPr>
        <w:t>2 Âm lịch</w:t>
      </w:r>
      <w:r w:rsidR="002D22DD">
        <w:rPr>
          <w:iCs/>
          <w:color w:val="000000" w:themeColor="text1"/>
          <w:sz w:val="28"/>
          <w:szCs w:val="28"/>
          <w:lang w:val="nl-NL" w:eastAsia="vi-VN"/>
        </w:rPr>
        <w:t>:</w:t>
      </w:r>
    </w:p>
    <w:p w14:paraId="17A8E06B"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nl-NL" w:eastAsia="vi-VN"/>
        </w:rPr>
        <w:t xml:space="preserve">Tiếp tục xây dựng </w:t>
      </w:r>
      <w:r w:rsidRPr="009E1C8F">
        <w:rPr>
          <w:iCs/>
          <w:color w:val="000000" w:themeColor="text1"/>
          <w:sz w:val="28"/>
          <w:szCs w:val="28"/>
          <w:lang w:val="vi-VN" w:eastAsia="vi-VN"/>
        </w:rPr>
        <w:t>các phương án</w:t>
      </w:r>
      <w:r w:rsidRPr="009E1C8F">
        <w:rPr>
          <w:iCs/>
          <w:color w:val="000000" w:themeColor="text1"/>
          <w:sz w:val="28"/>
          <w:szCs w:val="28"/>
          <w:lang w:val="nl-NL" w:eastAsia="vi-VN"/>
        </w:rPr>
        <w:t xml:space="preserve"> duy trì</w:t>
      </w:r>
      <w:r w:rsidRPr="009E1C8F">
        <w:rPr>
          <w:iCs/>
          <w:color w:val="000000" w:themeColor="text1"/>
          <w:sz w:val="28"/>
          <w:szCs w:val="28"/>
          <w:lang w:val="vi-VN" w:eastAsia="vi-VN"/>
        </w:rPr>
        <w:t xml:space="preserve"> và thúc đẩy</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 xml:space="preserve">hiệu quả các nội </w:t>
      </w:r>
      <w:r w:rsidRPr="009E1C8F">
        <w:rPr>
          <w:iCs/>
          <w:color w:val="000000" w:themeColor="text1"/>
          <w:sz w:val="28"/>
          <w:szCs w:val="28"/>
          <w:lang w:val="nl-NL" w:eastAsia="vi-VN"/>
        </w:rPr>
        <w:t xml:space="preserve">hoạt động thường niên của lễ hội Tú Tỷ của đồng bào Giáy, phát huy mạnh mẽ các giá trị bản sắc của lễ hội </w:t>
      </w:r>
      <w:r w:rsidRPr="009E1C8F">
        <w:rPr>
          <w:iCs/>
          <w:color w:val="000000" w:themeColor="text1"/>
          <w:sz w:val="28"/>
          <w:szCs w:val="28"/>
          <w:lang w:val="vi-VN" w:eastAsia="vi-VN"/>
        </w:rPr>
        <w:t>gắn</w:t>
      </w:r>
      <w:r w:rsidRPr="009E1C8F">
        <w:rPr>
          <w:iCs/>
          <w:color w:val="000000" w:themeColor="text1"/>
          <w:sz w:val="28"/>
          <w:szCs w:val="28"/>
          <w:lang w:val="nl-NL" w:eastAsia="vi-VN"/>
        </w:rPr>
        <w:t xml:space="preserve"> với định hướng phát triển du lịch cộng đồng; Tiếp tục duy trì và làm đặc sắc giá trị phần nghi lễ; Đối với phần hội tiếp tục nâng cao quy mô, chất lượng tổ chức, dịch vụ phục vụ, gia tăng mức độ phong phú, hấp dẫn của các nội dung hoạt động, và trang phục, vừa giữ gìn, phát huy được nét văn hóa đặc trưng của đồng bào Giáy, vừa thu hút được lượng đông du khách đến bản, gia tăng giá trị kinh tế </w:t>
      </w:r>
      <w:r w:rsidRPr="009E1C8F">
        <w:rPr>
          <w:iCs/>
          <w:color w:val="000000" w:themeColor="text1"/>
          <w:sz w:val="28"/>
          <w:szCs w:val="28"/>
          <w:lang w:val="vi-VN" w:eastAsia="vi-VN"/>
        </w:rPr>
        <w:t>từ</w:t>
      </w:r>
      <w:r w:rsidRPr="009E1C8F">
        <w:rPr>
          <w:iCs/>
          <w:color w:val="000000" w:themeColor="text1"/>
          <w:sz w:val="28"/>
          <w:szCs w:val="28"/>
          <w:lang w:val="nl-NL" w:eastAsia="vi-VN"/>
        </w:rPr>
        <w:t xml:space="preserve"> hoạt động lễ hội gắn với phát triển du lịch.</w:t>
      </w:r>
    </w:p>
    <w:p w14:paraId="44B6172D" w14:textId="2ED32FA0"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Sửa chữa, tu bổ, nâng cấp nhà văn hóa bản thành nhà truyền thống</w:t>
      </w:r>
      <w:r w:rsidR="002D22DD">
        <w:rPr>
          <w:iCs/>
          <w:color w:val="000000" w:themeColor="text1"/>
          <w:sz w:val="28"/>
          <w:szCs w:val="28"/>
          <w:lang w:val="nl-NL" w:eastAsia="vi-VN"/>
        </w:rPr>
        <w:t>:</w:t>
      </w:r>
      <w:r w:rsidRPr="009E1C8F">
        <w:rPr>
          <w:iCs/>
          <w:color w:val="000000" w:themeColor="text1"/>
          <w:sz w:val="28"/>
          <w:szCs w:val="28"/>
          <w:lang w:val="nl-NL" w:eastAsia="vi-VN"/>
        </w:rPr>
        <w:t xml:space="preserve"> </w:t>
      </w:r>
    </w:p>
    <w:p w14:paraId="18A3FCEE"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nl-NL" w:eastAsia="vi-VN"/>
        </w:rPr>
        <w:t>Xây dựng phương án</w:t>
      </w:r>
      <w:r w:rsidRPr="009E1C8F">
        <w:rPr>
          <w:iCs/>
          <w:color w:val="000000" w:themeColor="text1"/>
          <w:sz w:val="28"/>
          <w:szCs w:val="28"/>
          <w:lang w:val="vi-VN" w:eastAsia="vi-VN"/>
        </w:rPr>
        <w:t xml:space="preserve"> cụ thể</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 xml:space="preserve">về quy mô, không gian và </w:t>
      </w:r>
      <w:r w:rsidRPr="009E1C8F">
        <w:rPr>
          <w:iCs/>
          <w:color w:val="000000" w:themeColor="text1"/>
          <w:sz w:val="28"/>
          <w:szCs w:val="28"/>
          <w:lang w:val="nl-NL" w:eastAsia="vi-VN"/>
        </w:rPr>
        <w:t xml:space="preserve">nguồn kinh phí sửa chữa, tu bổ, nâng cấp nhà văn hóa bản thành nhà truyền thống như một bảo tàng thu nhỏ với đầy đủ các giá trị văn hóa đặc trưng của </w:t>
      </w:r>
      <w:r w:rsidRPr="009E1C8F">
        <w:rPr>
          <w:iCs/>
          <w:color w:val="000000" w:themeColor="text1"/>
          <w:sz w:val="28"/>
          <w:szCs w:val="28"/>
          <w:lang w:val="vi-VN" w:eastAsia="vi-VN"/>
        </w:rPr>
        <w:t xml:space="preserve">dân tộc Giáy; </w:t>
      </w:r>
      <w:r w:rsidRPr="009E1C8F">
        <w:rPr>
          <w:iCs/>
          <w:color w:val="000000" w:themeColor="text1"/>
          <w:sz w:val="28"/>
          <w:szCs w:val="28"/>
          <w:lang w:val="nl-NL" w:eastAsia="vi-VN"/>
        </w:rPr>
        <w:t>bố trí không gian chính</w:t>
      </w:r>
      <w:r w:rsidRPr="009E1C8F">
        <w:rPr>
          <w:iCs/>
          <w:color w:val="000000" w:themeColor="text1"/>
          <w:sz w:val="28"/>
          <w:szCs w:val="28"/>
          <w:lang w:val="vi-VN" w:eastAsia="vi-VN"/>
        </w:rPr>
        <w:t xml:space="preserve"> và không gian phụ</w:t>
      </w:r>
      <w:r w:rsidRPr="009E1C8F">
        <w:rPr>
          <w:iCs/>
          <w:color w:val="000000" w:themeColor="text1"/>
          <w:sz w:val="28"/>
          <w:szCs w:val="28"/>
          <w:lang w:val="nl-NL" w:eastAsia="vi-VN"/>
        </w:rPr>
        <w:t xml:space="preserve"> đảm bảo cho việc tổ chức các hoạt động dân gian, biểu diễn và giao lưu văn nghệ, trình diễn nghề thủ công, các hoạt động thi tìm hiểu bản sắc văn hóa truyền thống, các gian trưng bày, giới thiệu hiện vật đời sống văn hóa đặc trưng của đồng bào, gian trưng bày giới thiệu các nông sản và ẩm thực truyền thống, sản phẩm đạt OCOP</w:t>
      </w:r>
      <w:r w:rsidRPr="009E1C8F">
        <w:rPr>
          <w:iCs/>
          <w:color w:val="000000" w:themeColor="text1"/>
          <w:sz w:val="28"/>
          <w:szCs w:val="28"/>
          <w:lang w:val="vi-VN" w:eastAsia="vi-VN"/>
        </w:rPr>
        <w:t>, gian tiếp đón</w:t>
      </w:r>
      <w:r w:rsidRPr="009E1C8F">
        <w:rPr>
          <w:iCs/>
          <w:color w:val="000000" w:themeColor="text1"/>
          <w:sz w:val="28"/>
          <w:szCs w:val="28"/>
          <w:lang w:val="nl-NL" w:eastAsia="vi-VN"/>
        </w:rPr>
        <w:t xml:space="preserve"> và tặng </w:t>
      </w:r>
      <w:r w:rsidRPr="009E1C8F">
        <w:rPr>
          <w:iCs/>
          <w:color w:val="000000" w:themeColor="text1"/>
          <w:sz w:val="28"/>
          <w:szCs w:val="28"/>
          <w:lang w:val="vi-VN" w:eastAsia="vi-VN"/>
        </w:rPr>
        <w:t xml:space="preserve">quà </w:t>
      </w:r>
      <w:r w:rsidRPr="009E1C8F">
        <w:rPr>
          <w:iCs/>
          <w:color w:val="000000" w:themeColor="text1"/>
          <w:sz w:val="28"/>
          <w:szCs w:val="28"/>
          <w:lang w:val="nl-NL" w:eastAsia="vi-VN"/>
        </w:rPr>
        <w:t xml:space="preserve">lưu niệm của đồng bào </w:t>
      </w:r>
      <w:r w:rsidRPr="009E1C8F">
        <w:rPr>
          <w:iCs/>
          <w:color w:val="000000" w:themeColor="text1"/>
          <w:sz w:val="28"/>
          <w:szCs w:val="28"/>
          <w:lang w:val="vi-VN" w:eastAsia="vi-VN"/>
        </w:rPr>
        <w:t>Giáy</w:t>
      </w:r>
      <w:r w:rsidRPr="009E1C8F">
        <w:rPr>
          <w:iCs/>
          <w:color w:val="000000" w:themeColor="text1"/>
          <w:sz w:val="28"/>
          <w:szCs w:val="28"/>
          <w:lang w:val="nl-NL" w:eastAsia="vi-VN"/>
        </w:rPr>
        <w:t>.</w:t>
      </w:r>
    </w:p>
    <w:p w14:paraId="662AF94C" w14:textId="76D6D0EF"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lastRenderedPageBreak/>
        <w:t>-</w:t>
      </w:r>
      <w:r w:rsidRPr="009E1C8F">
        <w:rPr>
          <w:iCs/>
          <w:color w:val="000000" w:themeColor="text1"/>
          <w:sz w:val="28"/>
          <w:szCs w:val="28"/>
          <w:lang w:val="nl-NL" w:eastAsia="vi-VN"/>
        </w:rPr>
        <w:t xml:space="preserve"> Duy trì, nâng cao chất lượng và hiệu quả hoạt động của chợ phiên, chợ đêm San Thàng gắn với ẩm thực dân tộc</w:t>
      </w:r>
      <w:r w:rsidR="002D22DD">
        <w:rPr>
          <w:iCs/>
          <w:color w:val="000000" w:themeColor="text1"/>
          <w:sz w:val="28"/>
          <w:szCs w:val="28"/>
          <w:lang w:val="nl-NL" w:eastAsia="vi-VN"/>
        </w:rPr>
        <w:t>:</w:t>
      </w:r>
    </w:p>
    <w:p w14:paraId="19AAB35A"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nl-NL" w:eastAsia="vi-VN"/>
        </w:rPr>
        <w:t xml:space="preserve">Đánh giá lại hiệu quả hoạt động của chợ phiên San Thàng, tăng cường chất lượng các hoạt động cụ thể, bố trí sắp xếp không gian bán hàng khoa học bắt mắt, cải tạo, nâng cấp hệ thống hạ tầng dịch vụ phục vụ du lịch, đảm bảo an ninh, bảo vệ hệ sinh thái,... Nâng cao chất lượng công tác tổ chức quản lý hoạt động chợ, phát huy chất lượng giá trị hoạt động cốt lõi, đặc sắc của chợ phiên truyền thống; nâng cao chất lượng các ẩm thực truyền thống, bổ sung thêm các ẩm thực mới trong phiên chợ, đảm bảo chất lượng và an toàn vệ sinh thực phẩm đáp ứng nhu cầu thưởng thức đa dạng của </w:t>
      </w:r>
      <w:r w:rsidRPr="009E1C8F">
        <w:rPr>
          <w:iCs/>
          <w:color w:val="000000" w:themeColor="text1"/>
          <w:sz w:val="28"/>
          <w:szCs w:val="28"/>
          <w:lang w:val="vi-VN" w:eastAsia="vi-VN"/>
        </w:rPr>
        <w:t xml:space="preserve">ngời dân và </w:t>
      </w:r>
      <w:r w:rsidRPr="009E1C8F">
        <w:rPr>
          <w:iCs/>
          <w:color w:val="000000" w:themeColor="text1"/>
          <w:sz w:val="28"/>
          <w:szCs w:val="28"/>
          <w:lang w:val="nl-NL" w:eastAsia="vi-VN"/>
        </w:rPr>
        <w:t>du khách; đồng thời cải tạo cảnh quan, diện mạo của chợ sạch sẽ, văn minh bắt kịp với bối cảnh phát triển mới, gắn với những định hướng mũi nhọn của tỉnh về thúc đẩy phát triển du lịch văn hóa, du lịch cộng đồng,... tạo dựng được những trải nghiệm sâu sắc, ấn tượng về nét bản sắc văn hóa của chợ phiên đối với du khách, gia tăng nguồn thu nhập tại chỗ cho bà con đồng bào.</w:t>
      </w:r>
    </w:p>
    <w:p w14:paraId="44AF35E6" w14:textId="4D7FA3F4"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Quy hoạch, khôi phục, cải tạo lại không gian văn hóa truyền thống của bản với các hàng rào đá cuội dọc đường nội bản, cổng, bờ rào các hộ</w:t>
      </w:r>
      <w:r w:rsidR="008E33B1">
        <w:rPr>
          <w:iCs/>
          <w:color w:val="000000" w:themeColor="text1"/>
          <w:sz w:val="28"/>
          <w:szCs w:val="28"/>
          <w:lang w:val="nl-NL" w:eastAsia="vi-VN"/>
        </w:rPr>
        <w:t xml:space="preserve"> gia đình</w:t>
      </w:r>
      <w:r w:rsidR="002D22DD">
        <w:rPr>
          <w:iCs/>
          <w:color w:val="000000" w:themeColor="text1"/>
          <w:sz w:val="28"/>
          <w:szCs w:val="28"/>
          <w:lang w:val="nl-NL" w:eastAsia="vi-VN"/>
        </w:rPr>
        <w:t>:</w:t>
      </w:r>
    </w:p>
    <w:p w14:paraId="10B386DC"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Khảo sát</w:t>
      </w:r>
      <w:r w:rsidRPr="009E1C8F">
        <w:rPr>
          <w:iCs/>
          <w:color w:val="000000" w:themeColor="text1"/>
          <w:sz w:val="28"/>
          <w:szCs w:val="28"/>
          <w:lang w:val="vi-VN" w:eastAsia="vi-VN"/>
        </w:rPr>
        <w:t>, đánh giá</w:t>
      </w:r>
      <w:r w:rsidRPr="009E1C8F">
        <w:rPr>
          <w:iCs/>
          <w:color w:val="000000" w:themeColor="text1"/>
          <w:sz w:val="28"/>
          <w:szCs w:val="28"/>
          <w:lang w:val="nl-NL" w:eastAsia="vi-VN"/>
        </w:rPr>
        <w:t xml:space="preserve"> lại không gian thực tế gắn với định hướng phát triển du lịch của bản, xác định các vấn đề lợi thế, khó khăn về địa hình và tài nguyên, các địa bàn phụ cận, các tuyến đường giao thông, nhằm thực hiện quy hoạch mới có sự cân đối, bố trí hợp lý, chi tiết đầy đủ cho không gian văn hóa truyền thống của bản vẫn giữ được các nét đặc trưng chung và cần làm nổi bật thêm tính đặc sắc đối với hàng rào đá cuội chạy dọc đường nội bản, cổng, bờ rào các hộ gia đình. Quy hoạch mới không gian văn hóa của bản gắn với thúc đẩy phát triển du lịch cộng đồng có tầm nhìn dài hạn cho từng giai đoạn. Các tuyến đường giao thông phục vụ du lịch nội bản, liên bản, liên tỉnh cần được tính toán trên cơ sở thực tế và tiềm năng phát triển trong dài hạn, tiếp tục nâng cấp, đầu tư mới đảm bảo cho phương án lưu chuyển thuận lợi có tính đến số lượng du khách đông nhất và số lượng xe du lịch đông nhất có thể. </w:t>
      </w:r>
    </w:p>
    <w:p w14:paraId="52495247"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lastRenderedPageBreak/>
        <w:t>C</w:t>
      </w:r>
      <w:r w:rsidRPr="009E1C8F">
        <w:rPr>
          <w:iCs/>
          <w:color w:val="000000" w:themeColor="text1"/>
          <w:sz w:val="28"/>
          <w:szCs w:val="28"/>
          <w:lang w:val="vi-VN" w:eastAsia="vi-VN"/>
        </w:rPr>
        <w:t xml:space="preserve">ảnh quan văn hóa, </w:t>
      </w:r>
      <w:r w:rsidRPr="009E1C8F">
        <w:rPr>
          <w:iCs/>
          <w:color w:val="000000" w:themeColor="text1"/>
          <w:sz w:val="28"/>
          <w:szCs w:val="28"/>
          <w:lang w:val="nl-NL" w:eastAsia="vi-VN"/>
        </w:rPr>
        <w:t>hạng mục công trình hạ tầng đáp ứng được nhu cầu cao về du lịch cộng đồng trong dài hạn</w:t>
      </w:r>
      <w:r w:rsidRPr="009E1C8F">
        <w:rPr>
          <w:iCs/>
          <w:color w:val="000000" w:themeColor="text1"/>
          <w:sz w:val="28"/>
          <w:szCs w:val="28"/>
          <w:lang w:val="vi-VN" w:eastAsia="vi-VN"/>
        </w:rPr>
        <w:t xml:space="preserve">; </w:t>
      </w:r>
      <w:r w:rsidRPr="009E1C8F">
        <w:rPr>
          <w:iCs/>
          <w:color w:val="000000" w:themeColor="text1"/>
          <w:sz w:val="28"/>
          <w:szCs w:val="28"/>
          <w:lang w:val="nl-NL" w:eastAsia="vi-VN"/>
        </w:rPr>
        <w:t xml:space="preserve">tiếp tục </w:t>
      </w:r>
      <w:r w:rsidRPr="009E1C8F">
        <w:rPr>
          <w:iCs/>
          <w:color w:val="000000" w:themeColor="text1"/>
          <w:sz w:val="28"/>
          <w:szCs w:val="28"/>
          <w:lang w:val="vi-VN" w:eastAsia="vi-VN"/>
        </w:rPr>
        <w:t>nâng cấp và cải tạo lại</w:t>
      </w:r>
      <w:r w:rsidRPr="009E1C8F">
        <w:rPr>
          <w:iCs/>
          <w:color w:val="000000" w:themeColor="text1"/>
          <w:sz w:val="28"/>
          <w:szCs w:val="28"/>
          <w:lang w:val="nl-NL" w:eastAsia="vi-VN"/>
        </w:rPr>
        <w:t xml:space="preserve"> cảnh quan môi trường bản từ khu vệ sinh gia đình, khu vực chăn nuôi, trồng nhiều hoa, cây đặc trưng cuẩ bản... đảm bảo sạch sẽ, văn minh phù hợp với bối cảnh phát triển mới, thuận lợi cho các hoạt động du lịch theo hướng bền vững và</w:t>
      </w:r>
      <w:r w:rsidRPr="009E1C8F">
        <w:rPr>
          <w:iCs/>
          <w:color w:val="000000" w:themeColor="text1"/>
          <w:sz w:val="28"/>
          <w:szCs w:val="28"/>
          <w:lang w:val="vi-VN" w:eastAsia="vi-VN"/>
        </w:rPr>
        <w:t xml:space="preserve"> vẫn</w:t>
      </w:r>
      <w:r w:rsidRPr="009E1C8F">
        <w:rPr>
          <w:iCs/>
          <w:color w:val="000000" w:themeColor="text1"/>
          <w:sz w:val="28"/>
          <w:szCs w:val="28"/>
          <w:lang w:val="nl-NL" w:eastAsia="vi-VN"/>
        </w:rPr>
        <w:t xml:space="preserve"> giữ gìn được </w:t>
      </w:r>
      <w:r w:rsidRPr="009E1C8F">
        <w:rPr>
          <w:iCs/>
          <w:color w:val="000000" w:themeColor="text1"/>
          <w:sz w:val="28"/>
          <w:szCs w:val="28"/>
          <w:lang w:val="vi-VN" w:eastAsia="vi-VN"/>
        </w:rPr>
        <w:t xml:space="preserve">những </w:t>
      </w:r>
      <w:r w:rsidRPr="009E1C8F">
        <w:rPr>
          <w:iCs/>
          <w:color w:val="000000" w:themeColor="text1"/>
          <w:sz w:val="28"/>
          <w:szCs w:val="28"/>
          <w:lang w:val="nl-NL" w:eastAsia="vi-VN"/>
        </w:rPr>
        <w:t xml:space="preserve">nét </w:t>
      </w:r>
      <w:r w:rsidRPr="009E1C8F">
        <w:rPr>
          <w:iCs/>
          <w:color w:val="000000" w:themeColor="text1"/>
          <w:sz w:val="28"/>
          <w:szCs w:val="28"/>
          <w:lang w:val="vi-VN" w:eastAsia="vi-VN"/>
        </w:rPr>
        <w:t>bản sắc</w:t>
      </w:r>
      <w:r w:rsidRPr="009E1C8F">
        <w:rPr>
          <w:iCs/>
          <w:color w:val="000000" w:themeColor="text1"/>
          <w:sz w:val="28"/>
          <w:szCs w:val="28"/>
          <w:lang w:val="nl-NL" w:eastAsia="vi-VN"/>
        </w:rPr>
        <w:t xml:space="preserve"> độc đáo nguyên sinh, thu hút du khách.</w:t>
      </w:r>
    </w:p>
    <w:p w14:paraId="61E65C03" w14:textId="34C19AD0"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Phát huy, nâng cao chất lượng ẩm thực, chất lượng dịch vụ ẩm thực dân tộc Giáy và ẩm thực các dân tộc</w:t>
      </w:r>
      <w:r w:rsidR="002D22DD">
        <w:rPr>
          <w:iCs/>
          <w:color w:val="000000" w:themeColor="text1"/>
          <w:sz w:val="28"/>
          <w:szCs w:val="28"/>
          <w:lang w:val="nl-NL" w:eastAsia="vi-VN"/>
        </w:rPr>
        <w:t>:</w:t>
      </w:r>
    </w:p>
    <w:p w14:paraId="5D64C058"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 xml:space="preserve">Tiếp tục </w:t>
      </w:r>
      <w:r w:rsidRPr="009E1C8F">
        <w:rPr>
          <w:iCs/>
          <w:color w:val="000000" w:themeColor="text1"/>
          <w:sz w:val="28"/>
          <w:szCs w:val="28"/>
          <w:lang w:val="vi-VN" w:eastAsia="vi-VN"/>
        </w:rPr>
        <w:t xml:space="preserve">khai thác bí kíp gia truyền, </w:t>
      </w:r>
      <w:r w:rsidRPr="009E1C8F">
        <w:rPr>
          <w:iCs/>
          <w:color w:val="000000" w:themeColor="text1"/>
          <w:sz w:val="28"/>
          <w:szCs w:val="28"/>
          <w:lang w:val="nl-NL" w:eastAsia="vi-VN"/>
        </w:rPr>
        <w:t>hỗ trợ bảo tồn, lan tỏa trong cộng đồng tinh thần phát huy giá trị các sản phẩm ẩm thực truyền thống đặc sắc, có tiềm năng và lợi thế của đồng bào Giáy</w:t>
      </w:r>
      <w:r w:rsidRPr="009E1C8F">
        <w:rPr>
          <w:iCs/>
          <w:color w:val="000000" w:themeColor="text1"/>
          <w:sz w:val="28"/>
          <w:szCs w:val="28"/>
          <w:lang w:val="vi-VN" w:eastAsia="vi-VN"/>
        </w:rPr>
        <w:t>;</w:t>
      </w:r>
      <w:r w:rsidRPr="009E1C8F">
        <w:rPr>
          <w:iCs/>
          <w:color w:val="000000" w:themeColor="text1"/>
          <w:sz w:val="28"/>
          <w:szCs w:val="28"/>
          <w:lang w:val="nl-NL" w:eastAsia="vi-VN"/>
        </w:rPr>
        <w:t xml:space="preserve"> khôi phục các ẩm thực có nguy cơ bị mai một, đa dạng hóa thêm các sản phẩm ẩm thực; tiếp cận công nghệ mới hỗ trợ trong quá trình chế biến ẩm thực truyền thống, nâng cao chất lượng của các sản phẩm ẩm thực, đảm bảo giữ nguyên công thức, hương vị truyền thống, giá trị dinh dưỡng và an toàn thực phẩm; sáng tạo thêm nhiều ẩm thực mới từ các dân tộc, phong phú các thực đơn ẩm thực đáp ứng các nhu cầu trải nghiệm, sở thích của du khách tại các phiên chợ, các điểm tham quan du lịch; phát triển chuỗi hệ thống cung cấp chuyên nghiệp các sản phẩm ẩm thực có thế mạnh gia tăng được sự quảng bá, xác định thương hiệu.</w:t>
      </w:r>
    </w:p>
    <w:p w14:paraId="7D33E753" w14:textId="415E552E"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Quy hoạch lại, bố trí khu vực bán, giới thiệu nông sản và sản vật địa phương, sản phẩm văn hóa, nghề thủ công truyền thống tiêu biểu các dân tộc</w:t>
      </w:r>
      <w:r w:rsidR="002D22DD">
        <w:rPr>
          <w:iCs/>
          <w:color w:val="000000" w:themeColor="text1"/>
          <w:sz w:val="28"/>
          <w:szCs w:val="28"/>
          <w:lang w:val="nl-NL" w:eastAsia="vi-VN"/>
        </w:rPr>
        <w:t>:</w:t>
      </w:r>
    </w:p>
    <w:p w14:paraId="4B3E68EB"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Khảo sát, đánh giá lại thực trạng các khu vực bán giới thiệu nông sản và sản vật địa phương, sản phẩm văn hóa, nghề thủ công truyền thống tiêu biểu của các dân tộc,... làm cơ sở xác lập quy hoạch lại khoa học, phù hợp với địa bàn, sắp xếp, bố trí các khu vực bán hàng, tổ chức phương thức quảng bá và truyền thông hiệu quả, giới thiệu các nét văn hóa truyền thống đặc sắc, tiêu biểu của các dân tộc trên địa bàn, xây dựng kế hoạch và tổ chức hoạt động khoa học, phù hợp giữa các khu vực văn hóa, ẩm thực, sản phẩm nông sản, khu vực đồ tươi sống tại chợ phiên.</w:t>
      </w:r>
    </w:p>
    <w:p w14:paraId="344BCC53" w14:textId="77777777" w:rsidR="00B13CD1" w:rsidRPr="009E1C8F" w:rsidRDefault="004A3107">
      <w:pPr>
        <w:jc w:val="both"/>
        <w:rPr>
          <w:color w:val="000000" w:themeColor="text1"/>
          <w:sz w:val="28"/>
          <w:szCs w:val="28"/>
          <w:lang w:val="nl-NL"/>
        </w:rPr>
      </w:pPr>
      <w:r w:rsidRPr="009E1C8F">
        <w:rPr>
          <w:i/>
          <w:color w:val="000000" w:themeColor="text1"/>
          <w:sz w:val="28"/>
          <w:szCs w:val="28"/>
          <w:lang w:val="nl-NL"/>
        </w:rPr>
        <w:lastRenderedPageBreak/>
        <w:t>d) Bảo tồn, phát huy văn hóa truyền thống tốt đẹp dân tộc Thái, bản du lịch cộng đồng Vàng Pheo xã Mường So, huyện Phong Thổ gắn với trải nghiệm bản sắc văn hóa tốt đẹp của dân tộc Thái</w:t>
      </w:r>
    </w:p>
    <w:p w14:paraId="5AEA5488" w14:textId="5AF698F5"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Bảo tồn, phát huy ẩm thực truyền thống dân tộc Thái</w:t>
      </w:r>
      <w:r w:rsidR="002D22DD">
        <w:rPr>
          <w:color w:val="000000" w:themeColor="text1"/>
          <w:sz w:val="28"/>
          <w:szCs w:val="28"/>
          <w:lang w:val="nl-NL"/>
        </w:rPr>
        <w:t>:</w:t>
      </w:r>
    </w:p>
    <w:p w14:paraId="6AB9D113" w14:textId="77777777" w:rsidR="00B13CD1" w:rsidRPr="009E1C8F" w:rsidRDefault="004A3107">
      <w:pPr>
        <w:jc w:val="both"/>
        <w:rPr>
          <w:color w:val="000000" w:themeColor="text1"/>
          <w:spacing w:val="2"/>
          <w:sz w:val="28"/>
          <w:szCs w:val="28"/>
          <w:lang w:val="nl-NL"/>
        </w:rPr>
      </w:pPr>
      <w:r w:rsidRPr="009E1C8F">
        <w:rPr>
          <w:color w:val="000000" w:themeColor="text1"/>
          <w:spacing w:val="2"/>
          <w:sz w:val="28"/>
          <w:szCs w:val="28"/>
          <w:lang w:val="nl-NL"/>
        </w:rPr>
        <w:t xml:space="preserve">Tiếp tục nghiên cứu, sưu tầm các giá trị nghệ thuật truyền thống, tri thức dân gian về ẩm thực, quy trình chế biến, nguyên liệu, gia vị, bí quyết chế biến ẩm thực của dân tộc Thái biên tập thành một bộ tự liệu </w:t>
      </w:r>
      <w:r w:rsidRPr="009E1C8F">
        <w:rPr>
          <w:color w:val="000000" w:themeColor="text1"/>
          <w:spacing w:val="2"/>
          <w:sz w:val="28"/>
          <w:szCs w:val="28"/>
          <w:lang w:val="vi-VN"/>
        </w:rPr>
        <w:t>hoàn chỉnh</w:t>
      </w:r>
      <w:r w:rsidRPr="009E1C8F">
        <w:rPr>
          <w:color w:val="000000" w:themeColor="text1"/>
          <w:spacing w:val="2"/>
          <w:sz w:val="28"/>
          <w:szCs w:val="28"/>
          <w:lang w:val="nl-NL"/>
        </w:rPr>
        <w:t xml:space="preserve"> xuất bản ấn phẩm phát hành rộng rãi trong cộng đồng. Mời các truyền nhân, tổ chức lớp truyền dạy về cách thức, kỹ thuật, truyền bí quyết trong chế biến ẩm thực cho đông đảo người dân để lưu giữ trong cộng đồng. Thúc đẩy phát triển dịch vụ ẩm thực dân tộc Thái thông qua hệ thống nhà hàng, xúc tiến mạnh mẽ công tác quảng bá trên nhiều kênh, giới thiệu ẩm thực truyền thống bằng nhiều hình ảnh và nội dung sâu sắc, phong phú, tiến tới xây dựng thương hiệu ẩm thực dân tộc của dân tộc Thái với phong cách riêng, ngoài ra cần bổ sung làm phong phú thêm các thực đơn ẩm thực phù hợp với các đối tượng khách. </w:t>
      </w:r>
    </w:p>
    <w:p w14:paraId="7596C6C7" w14:textId="4156D847" w:rsidR="00B13CD1" w:rsidRPr="009E1C8F" w:rsidRDefault="004A3107">
      <w:pPr>
        <w:jc w:val="both"/>
        <w:rPr>
          <w:color w:val="000000" w:themeColor="text1"/>
          <w:sz w:val="28"/>
          <w:szCs w:val="28"/>
          <w:lang w:val="nl-NL"/>
        </w:rPr>
      </w:pPr>
      <w:r w:rsidRPr="009E1C8F">
        <w:rPr>
          <w:iCs/>
          <w:color w:val="000000" w:themeColor="text1"/>
          <w:sz w:val="28"/>
          <w:szCs w:val="28"/>
          <w:lang w:val="en-US"/>
        </w:rPr>
        <w:t>-</w:t>
      </w:r>
      <w:r w:rsidRPr="009E1C8F">
        <w:rPr>
          <w:iCs/>
          <w:color w:val="000000" w:themeColor="text1"/>
          <w:sz w:val="28"/>
          <w:szCs w:val="28"/>
          <w:lang w:val="nl-NL"/>
        </w:rPr>
        <w:t xml:space="preserve"> Tổ chức t</w:t>
      </w:r>
      <w:r w:rsidRPr="009E1C8F">
        <w:rPr>
          <w:color w:val="000000" w:themeColor="text1"/>
          <w:sz w:val="28"/>
          <w:szCs w:val="28"/>
          <w:lang w:val="nl-NL"/>
        </w:rPr>
        <w:t>ruyền dạy: nghề thủ công truyền thống</w:t>
      </w:r>
      <w:r w:rsidR="002D22DD">
        <w:rPr>
          <w:color w:val="000000" w:themeColor="text1"/>
          <w:sz w:val="28"/>
          <w:szCs w:val="28"/>
          <w:lang w:val="nl-NL"/>
        </w:rPr>
        <w:t>:</w:t>
      </w:r>
    </w:p>
    <w:p w14:paraId="3454AA51"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 xml:space="preserve">Đánh giá lại thực trạng hoạt động nghề thủ công và công tác tổ chức truyền dạy nghề thủ công truyền thống của bản, đặc biệt nghề lâu đời mang đậm nét văn hóa lịch sử; xây dựng phương án nhân sự, kinh phí, cơ sở vật chất tổ chức truyền dạy, thúc đẩy công tác truyền dạy và lưu giữ, tiếp tục phát triển mạnh mẽ các nghề truyền thống tiêu biểu của đồng bào Thái Lai Châu như: nghề dệt vải, chế tác đàn tính thu hút sự tham quan, trải nghiệm của du khách, thúc đẩy kinh tế du lịch cộng đồng phát triển, gia tăng thu nhập cho đồng bào. </w:t>
      </w:r>
    </w:p>
    <w:p w14:paraId="2F16C02A"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Đối với hoạt động nghệ thuật như trình diễn dân gian (dân ca, dân vũ, nhạc cụ) cần được phát triển mạnh cùng với việc phát triển đội văn nghệ quần chúng cần đạt được tính nghệ thuật chuyên nghiệp, phong cách biểu diễn dân gian thuyết phục được nhu cầu thưởng thức nghệ thuật đặc trưng đối với du khách và khả năng tham gia hội diễn ở tầm lớn hơn để mở rộng quảng bá.</w:t>
      </w:r>
    </w:p>
    <w:p w14:paraId="16D6E3D3" w14:textId="3BB3FD80"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Hỗ trợ thành lập câu lạc bộ bảo tồn văn hóa, văn nghệ dân gian</w:t>
      </w:r>
      <w:r w:rsidR="002D22DD">
        <w:rPr>
          <w:color w:val="000000" w:themeColor="text1"/>
          <w:sz w:val="28"/>
          <w:szCs w:val="28"/>
          <w:lang w:val="nl-NL"/>
        </w:rPr>
        <w:t>:</w:t>
      </w:r>
    </w:p>
    <w:p w14:paraId="4CEEE3F4"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lastRenderedPageBreak/>
        <w:t>Hỗ trợ  không gian, cơ sở hạ tầng và hỗ trợ kinh phí thành lập các câu lạc bộ bảo tồn văn hóa, văn nghệ dân gian theo cụm hoặc cho cả bản tùy thuộc vào điều kiện thực tế và và định hướng chung; xây dựng đề án nhân sự câu lạc bộ có năng lực, nhiệt huyết, nắm bắt và hiểu biết sâu sắc về những giá trị văn hóa truyền thống, am hiểu biểu diễn nghệ thuật dân gian, phát huy được vai trò, chất lượng hoạt động và khả năng lan tỏa của câu lạc bộ tới cộng đồng, đóng góp tích cực trong công tác bảo tồn, phát huy bản sắc văn hóa, văn nghệ dân gian, tiếp tục nâng cao đời sống tinh thần cho người dân, đóng góp hiệu quả cho quá trình thúc đẩy phát triển du lịch cộng đồng của bản.</w:t>
      </w:r>
    </w:p>
    <w:p w14:paraId="03ABDA5E" w14:textId="0310EBF3" w:rsidR="00B13CD1" w:rsidRPr="009E1C8F" w:rsidRDefault="004A3107">
      <w:pPr>
        <w:jc w:val="both"/>
        <w:rPr>
          <w:iCs/>
          <w:color w:val="000000" w:themeColor="text1"/>
          <w:sz w:val="28"/>
          <w:szCs w:val="28"/>
          <w:lang w:val="nl-NL"/>
        </w:rPr>
      </w:pPr>
      <w:r w:rsidRPr="009E1C8F">
        <w:rPr>
          <w:iCs/>
          <w:color w:val="000000" w:themeColor="text1"/>
          <w:sz w:val="28"/>
          <w:szCs w:val="28"/>
          <w:lang w:val="en-US"/>
        </w:rPr>
        <w:t>-</w:t>
      </w:r>
      <w:r w:rsidRPr="009E1C8F">
        <w:rPr>
          <w:iCs/>
          <w:color w:val="000000" w:themeColor="text1"/>
          <w:sz w:val="28"/>
          <w:szCs w:val="28"/>
          <w:lang w:val="nl-NL"/>
        </w:rPr>
        <w:t xml:space="preserve"> Khôi phục và duy trì thường niên lễ hội Gội đầu cuối năm “Áp hô chiêng”</w:t>
      </w:r>
      <w:r w:rsidR="002D22DD">
        <w:rPr>
          <w:iCs/>
          <w:color w:val="000000" w:themeColor="text1"/>
          <w:sz w:val="28"/>
          <w:szCs w:val="28"/>
          <w:lang w:val="nl-NL"/>
        </w:rPr>
        <w:t>:</w:t>
      </w:r>
    </w:p>
    <w:p w14:paraId="72E4E9A3"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 xml:space="preserve">Nghiên cứu tổng hợp lại toàn bộ tư liệu về lễ hội </w:t>
      </w:r>
      <w:r w:rsidRPr="009E1C8F">
        <w:rPr>
          <w:iCs/>
          <w:color w:val="000000" w:themeColor="text1"/>
          <w:sz w:val="28"/>
          <w:szCs w:val="28"/>
          <w:lang w:val="nl-NL"/>
        </w:rPr>
        <w:t>Gội đầu cuối năm “Áp hô chiêng” của đồng bào Thái,</w:t>
      </w:r>
      <w:r w:rsidRPr="009E1C8F">
        <w:rPr>
          <w:color w:val="000000" w:themeColor="text1"/>
          <w:sz w:val="28"/>
          <w:szCs w:val="28"/>
          <w:lang w:val="nl-NL"/>
        </w:rPr>
        <w:t xml:space="preserve"> xây dựng chi tiết các phương án, nội dung phục dựng lại giá trị văn hóa của lễ hội,  kế hoạch hoạt động duy trì thường niên, phát huy mạnh mẽ các giá trị bản sắc của lễ hội phù hợp với định hướng phát triển du lịch cộng đồng; Tổ chức đặc sắc giá trị phần nghi lễ; Phần hội cần xây dựng quy mô</w:t>
      </w:r>
      <w:r w:rsidRPr="009E1C8F">
        <w:rPr>
          <w:color w:val="000000" w:themeColor="text1"/>
          <w:sz w:val="28"/>
          <w:szCs w:val="28"/>
          <w:lang w:val="vi-VN"/>
        </w:rPr>
        <w:t xml:space="preserve"> phù hợp</w:t>
      </w:r>
      <w:r w:rsidRPr="009E1C8F">
        <w:rPr>
          <w:color w:val="000000" w:themeColor="text1"/>
          <w:sz w:val="28"/>
          <w:szCs w:val="28"/>
          <w:lang w:val="nl-NL"/>
        </w:rPr>
        <w:t>, cách thức tổ chức, chất lượng dịch vụ phục vụ, tạo dựng các nội dung hoạt động và trang phục phong phú, hấp dẫn thể hiện được nét văn hóa đặc trưng của đồng bào Thái Lai Châu, thu hút được lượng đông du khách đến bản, gia tăng giá trị kinh tế của hoạt động lễ hội gắn với phát triển du lịch.</w:t>
      </w:r>
    </w:p>
    <w:p w14:paraId="52E419D6" w14:textId="7F6A7D0E"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de-DE"/>
        </w:rPr>
        <w:t xml:space="preserve"> Hỗ trợ bảo tồn kiến trúc nhà ở và công trình phụ trợ </w:t>
      </w:r>
      <w:r w:rsidRPr="009E1C8F">
        <w:rPr>
          <w:color w:val="000000" w:themeColor="text1"/>
          <w:sz w:val="28"/>
          <w:szCs w:val="28"/>
          <w:lang w:val="nl-NL"/>
        </w:rPr>
        <w:t>các hộ làm homestay đầu tư dịch vụ lưu trú đạt tiêu chuẩn đón khách</w:t>
      </w:r>
      <w:r w:rsidR="002D22DD">
        <w:rPr>
          <w:color w:val="000000" w:themeColor="text1"/>
          <w:sz w:val="28"/>
          <w:szCs w:val="28"/>
          <w:lang w:val="nl-NL"/>
        </w:rPr>
        <w:t>:</w:t>
      </w:r>
    </w:p>
    <w:p w14:paraId="13BFF7E4" w14:textId="77777777" w:rsidR="00B13CD1" w:rsidRPr="009E1C8F" w:rsidRDefault="004A3107">
      <w:pPr>
        <w:jc w:val="both"/>
        <w:rPr>
          <w:color w:val="000000" w:themeColor="text1"/>
          <w:spacing w:val="2"/>
          <w:sz w:val="28"/>
          <w:szCs w:val="28"/>
          <w:lang w:val="vi-VN"/>
        </w:rPr>
      </w:pPr>
      <w:r w:rsidRPr="009E1C8F">
        <w:rPr>
          <w:color w:val="000000" w:themeColor="text1"/>
          <w:spacing w:val="2"/>
          <w:sz w:val="28"/>
          <w:szCs w:val="28"/>
          <w:lang w:val="de-DE"/>
        </w:rPr>
        <w:t xml:space="preserve">Khảo sát, đánh giá thực trạng hoạt động đối với các hộ có homestay; xây dựng các phương án, kế hoạch hỗ trợ ngắn hạn, dài hạn, thúc đẩy phát triển dịch vụ vụ lưu trú Homestay với định hướng chung của tỉnh, phù hợp với khả năng, tiềm lực nội tại của bản, về: số lượng, quy mô, chất lượng hoạt động dịch vụ homestay, đặc biệt đối với </w:t>
      </w:r>
      <w:r w:rsidRPr="009E1C8F">
        <w:rPr>
          <w:color w:val="000000" w:themeColor="text1"/>
          <w:spacing w:val="2"/>
          <w:sz w:val="28"/>
          <w:szCs w:val="28"/>
          <w:lang w:val="nl-NL"/>
        </w:rPr>
        <w:t>các hộ đã có kinh nghiệm, năng lực và các hộ có triển vọng hoạt động</w:t>
      </w:r>
      <w:r w:rsidRPr="009E1C8F">
        <w:rPr>
          <w:color w:val="000000" w:themeColor="text1"/>
          <w:spacing w:val="2"/>
          <w:sz w:val="28"/>
          <w:szCs w:val="28"/>
          <w:lang w:val="vi-VN"/>
        </w:rPr>
        <w:t xml:space="preserve"> </w:t>
      </w:r>
      <w:r w:rsidRPr="009E1C8F">
        <w:rPr>
          <w:color w:val="000000" w:themeColor="text1"/>
          <w:spacing w:val="2"/>
          <w:sz w:val="28"/>
          <w:szCs w:val="28"/>
          <w:lang w:val="nl-NL"/>
        </w:rPr>
        <w:t>được dịch vụ lưu trú homestay cần kịp thời có phương án</w:t>
      </w:r>
      <w:r w:rsidRPr="009E1C8F">
        <w:rPr>
          <w:color w:val="000000" w:themeColor="text1"/>
          <w:spacing w:val="2"/>
          <w:sz w:val="28"/>
          <w:szCs w:val="28"/>
          <w:lang w:val="vi-VN"/>
        </w:rPr>
        <w:t xml:space="preserve"> </w:t>
      </w:r>
      <w:r w:rsidRPr="009E1C8F">
        <w:rPr>
          <w:color w:val="000000" w:themeColor="text1"/>
          <w:spacing w:val="2"/>
          <w:sz w:val="28"/>
          <w:szCs w:val="28"/>
          <w:lang w:val="nl-NL"/>
        </w:rPr>
        <w:t xml:space="preserve">hỗ trợ </w:t>
      </w:r>
      <w:r w:rsidRPr="009E1C8F">
        <w:rPr>
          <w:color w:val="000000" w:themeColor="text1"/>
          <w:spacing w:val="2"/>
          <w:sz w:val="28"/>
          <w:szCs w:val="28"/>
          <w:lang w:val="vi-VN"/>
        </w:rPr>
        <w:t xml:space="preserve">bảo tồn, đảm bảo </w:t>
      </w:r>
      <w:r w:rsidRPr="009E1C8F">
        <w:rPr>
          <w:color w:val="000000" w:themeColor="text1"/>
          <w:spacing w:val="2"/>
          <w:sz w:val="28"/>
          <w:szCs w:val="28"/>
          <w:lang w:val="nl-NL"/>
        </w:rPr>
        <w:t>các tiêu chuẩn về chất lượng dịch vụ</w:t>
      </w:r>
      <w:r w:rsidRPr="009E1C8F">
        <w:rPr>
          <w:color w:val="000000" w:themeColor="text1"/>
          <w:spacing w:val="2"/>
          <w:sz w:val="28"/>
          <w:szCs w:val="28"/>
          <w:lang w:val="vi-VN"/>
        </w:rPr>
        <w:t xml:space="preserve"> lưu trú</w:t>
      </w:r>
      <w:r w:rsidRPr="009E1C8F">
        <w:rPr>
          <w:color w:val="000000" w:themeColor="text1"/>
          <w:spacing w:val="2"/>
          <w:sz w:val="28"/>
          <w:szCs w:val="28"/>
          <w:lang w:val="nl-NL"/>
        </w:rPr>
        <w:t>, công trình phụ trợ,</w:t>
      </w:r>
      <w:r w:rsidRPr="009E1C8F">
        <w:rPr>
          <w:color w:val="000000" w:themeColor="text1"/>
          <w:spacing w:val="2"/>
          <w:sz w:val="28"/>
          <w:szCs w:val="28"/>
          <w:lang w:val="vi-VN"/>
        </w:rPr>
        <w:t xml:space="preserve"> </w:t>
      </w:r>
      <w:r w:rsidRPr="009E1C8F">
        <w:rPr>
          <w:color w:val="000000" w:themeColor="text1"/>
          <w:spacing w:val="2"/>
          <w:sz w:val="28"/>
          <w:szCs w:val="28"/>
          <w:lang w:val="nl-NL"/>
        </w:rPr>
        <w:t xml:space="preserve">an ninh lưu trú, bảo vệ môi trường sinh thái,...Hỗ trợ đào tạo đồng bào các </w:t>
      </w:r>
      <w:r w:rsidRPr="009E1C8F">
        <w:rPr>
          <w:color w:val="000000" w:themeColor="text1"/>
          <w:spacing w:val="2"/>
          <w:sz w:val="28"/>
          <w:szCs w:val="28"/>
          <w:lang w:val="nl-NL"/>
        </w:rPr>
        <w:lastRenderedPageBreak/>
        <w:t xml:space="preserve">kỹ năng làm dịch vụ lưu trú, quản lý tiếp đón du khách, mở rộng phát triển dịch vụ lưu trú Homestay theo hướng phát triển bền vững. </w:t>
      </w:r>
    </w:p>
    <w:p w14:paraId="4695B4CD" w14:textId="77777777" w:rsidR="00B13CD1" w:rsidRPr="009E1C8F" w:rsidRDefault="004A3107">
      <w:pPr>
        <w:jc w:val="both"/>
        <w:rPr>
          <w:iCs/>
          <w:color w:val="000000" w:themeColor="text1"/>
          <w:sz w:val="28"/>
          <w:szCs w:val="28"/>
          <w:lang w:val="de-DE" w:eastAsia="vi-VN"/>
        </w:rPr>
      </w:pPr>
      <w:r w:rsidRPr="009E1C8F">
        <w:rPr>
          <w:i/>
          <w:color w:val="000000" w:themeColor="text1"/>
          <w:sz w:val="28"/>
          <w:szCs w:val="28"/>
          <w:lang w:val="de-DE"/>
        </w:rPr>
        <w:t>e) Bảo tồn, phát huy văn hóa truyền thống tốt đẹp dân tộc Lự bản Thẳm, xã Bản Hon, huyện Tam Đường gắn với bản sắc văn hóa độc đáo</w:t>
      </w:r>
    </w:p>
    <w:p w14:paraId="7846078B"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de-DE" w:eastAsia="vi-VN"/>
        </w:rPr>
        <w:t xml:space="preserve"> Tổ chức t</w:t>
      </w:r>
      <w:r w:rsidRPr="009E1C8F">
        <w:rPr>
          <w:iCs/>
          <w:color w:val="000000" w:themeColor="text1"/>
          <w:sz w:val="28"/>
          <w:szCs w:val="28"/>
          <w:lang w:val="nl-NL" w:eastAsia="vi-VN"/>
        </w:rPr>
        <w:t>ruyền dạy nghề thủ công truyền thống</w:t>
      </w:r>
    </w:p>
    <w:p w14:paraId="319C4EFE"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 xml:space="preserve">Đánh giá lại thực trạng hoạt động nghề thủ công và công tác tổ chức truyền dạy nghề thủ công truyền thống của bản, đặc biệt nghề lâu đời mang đậm nét văn hóa lịch sử; khôi phục lại nghề có nguy cơ bị mai một; xây dựng phương án nhân sự, kinh phí, cơ sở vật chất tổ chức truyền dạy, thúc đẩy công tác truyền dạy và lưu giữ, tiếp tục phát triển mạnh mẽ các nghề truyền thống tiêu biểu của dân tộc Lự thu hút sự tham quan, trải nghiệm của du khách, thúc đẩy kinh tế du lịch cộng đồng phát triển, gia tăng thu nhập cho đồng bào. </w:t>
      </w:r>
    </w:p>
    <w:p w14:paraId="548F248A" w14:textId="334C72B4"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Bảo tồn ẩm thực truyền thống, đồng thời bổ sung các thực đơn ẩm thực phù hợp với các đối tượng khách</w:t>
      </w:r>
      <w:r w:rsidR="002D22DD">
        <w:rPr>
          <w:iCs/>
          <w:color w:val="000000" w:themeColor="text1"/>
          <w:sz w:val="28"/>
          <w:szCs w:val="28"/>
          <w:lang w:val="nl-NL" w:eastAsia="vi-VN"/>
        </w:rPr>
        <w:t>:</w:t>
      </w:r>
      <w:r w:rsidRPr="009E1C8F">
        <w:rPr>
          <w:iCs/>
          <w:color w:val="000000" w:themeColor="text1"/>
          <w:sz w:val="28"/>
          <w:szCs w:val="28"/>
          <w:lang w:val="nl-NL" w:eastAsia="vi-VN"/>
        </w:rPr>
        <w:t xml:space="preserve"> </w:t>
      </w:r>
    </w:p>
    <w:p w14:paraId="127999CD"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 xml:space="preserve">Tiếp tục nghiên cứu, sưu tầm các giá trị nghệ thuật truyền thống, tri thức dân gian về ẩm thực, quy trình chế biến, nguyên liệu, gia vị, bí quyết chế biến ẩm thực của dân tộc Lự, biên tập thành một bộ tự liệu chuẩn xác xuất bản ấn phẩm phát hành rộng rãi trong cộng đồng. Mời các truyền nhân, tổ chức lớp truyền dạy về cách thức, kỹ thuật, truyền bí quyết trong chế biến ẩm thực cho đông đảo người dân để lưu giữ trong cộng đồng. Thúc đẩy phát triển dịch vụ ẩm thực dân tộc Lự thông qua </w:t>
      </w:r>
      <w:r w:rsidRPr="009E1C8F">
        <w:rPr>
          <w:iCs/>
          <w:color w:val="000000" w:themeColor="text1"/>
          <w:sz w:val="28"/>
          <w:szCs w:val="28"/>
          <w:lang w:val="vi-VN" w:eastAsia="vi-VN"/>
        </w:rPr>
        <w:t>chuỗi các</w:t>
      </w:r>
      <w:r w:rsidRPr="009E1C8F">
        <w:rPr>
          <w:iCs/>
          <w:color w:val="000000" w:themeColor="text1"/>
          <w:sz w:val="28"/>
          <w:szCs w:val="28"/>
          <w:lang w:val="nl-NL" w:eastAsia="vi-VN"/>
        </w:rPr>
        <w:t xml:space="preserve"> nhà hàng, xúc tiến mạnh mẽ công tác quảng bá trên nhiều kênh, giới thiệu ẩm thực truyền thống bằng nhiều hình ảnh và nội dung sâu sắc, phong phú, tiến tới xây dựng thương hiệu ẩm thực dân tộc của dân tộc Lự với phong cách riêng, ngoài ra cần bổ sung làm phong phú thêm các thực đơn ẩm thực phù hợp với các đối tượng khách. </w:t>
      </w:r>
    </w:p>
    <w:p w14:paraId="5E0E14E1" w14:textId="16D93D88"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Duy trì thường niên Tết cơm mới</w:t>
      </w:r>
      <w:r w:rsidR="002D22DD">
        <w:rPr>
          <w:iCs/>
          <w:color w:val="000000" w:themeColor="text1"/>
          <w:sz w:val="28"/>
          <w:szCs w:val="28"/>
          <w:lang w:val="nl-NL" w:eastAsia="vi-VN"/>
        </w:rPr>
        <w:t>:</w:t>
      </w:r>
    </w:p>
    <w:p w14:paraId="5D43D98C"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nl-NL" w:eastAsia="vi-VN"/>
        </w:rPr>
        <w:t xml:space="preserve">Tiếp tục xây dựng chi tiết các phương án, nội dung duy trì hoạt động thường niên Tết cơm mới của đồng bào Lự, phát huy mạnh mẽ các giá trị bản sắc của </w:t>
      </w:r>
      <w:r w:rsidRPr="009E1C8F">
        <w:rPr>
          <w:iCs/>
          <w:color w:val="000000" w:themeColor="text1"/>
          <w:sz w:val="28"/>
          <w:szCs w:val="28"/>
          <w:lang w:val="vi-VN" w:eastAsia="vi-VN"/>
        </w:rPr>
        <w:t>Tết cơm mới</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gắn với</w:t>
      </w:r>
      <w:r w:rsidRPr="009E1C8F">
        <w:rPr>
          <w:iCs/>
          <w:color w:val="000000" w:themeColor="text1"/>
          <w:sz w:val="28"/>
          <w:szCs w:val="28"/>
          <w:lang w:val="nl-NL" w:eastAsia="vi-VN"/>
        </w:rPr>
        <w:t xml:space="preserve"> định hướng phát triển du lịch cộng đồng; Tiếp tục duy trì và làm </w:t>
      </w:r>
      <w:r w:rsidRPr="009E1C8F">
        <w:rPr>
          <w:iCs/>
          <w:color w:val="000000" w:themeColor="text1"/>
          <w:sz w:val="28"/>
          <w:szCs w:val="28"/>
          <w:lang w:val="nl-NL" w:eastAsia="vi-VN"/>
        </w:rPr>
        <w:lastRenderedPageBreak/>
        <w:t xml:space="preserve">đặc sắc giá trị của </w:t>
      </w:r>
      <w:r w:rsidRPr="009E1C8F">
        <w:rPr>
          <w:iCs/>
          <w:color w:val="000000" w:themeColor="text1"/>
          <w:sz w:val="28"/>
          <w:szCs w:val="28"/>
          <w:lang w:val="vi-VN" w:eastAsia="vi-VN"/>
        </w:rPr>
        <w:t>Tết cơm mới</w:t>
      </w:r>
      <w:r w:rsidRPr="009E1C8F">
        <w:rPr>
          <w:iCs/>
          <w:color w:val="000000" w:themeColor="text1"/>
          <w:sz w:val="28"/>
          <w:szCs w:val="28"/>
          <w:lang w:val="nl-NL" w:eastAsia="vi-VN"/>
        </w:rPr>
        <w:t>; nâng cao chất lượng</w:t>
      </w:r>
      <w:r w:rsidRPr="009E1C8F">
        <w:rPr>
          <w:iCs/>
          <w:color w:val="000000" w:themeColor="text1"/>
          <w:sz w:val="28"/>
          <w:szCs w:val="28"/>
          <w:lang w:val="vi-VN" w:eastAsia="vi-VN"/>
        </w:rPr>
        <w:t>, ý nghĩa giá trị</w:t>
      </w:r>
      <w:r w:rsidRPr="009E1C8F">
        <w:rPr>
          <w:iCs/>
          <w:color w:val="000000" w:themeColor="text1"/>
          <w:sz w:val="28"/>
          <w:szCs w:val="28"/>
          <w:lang w:val="nl-NL" w:eastAsia="vi-VN"/>
        </w:rPr>
        <w:t>, gia tăng mức độ phong phú, hấp dẫn các nội dung hoạt động</w:t>
      </w:r>
      <w:r w:rsidRPr="009E1C8F">
        <w:rPr>
          <w:iCs/>
          <w:color w:val="000000" w:themeColor="text1"/>
          <w:sz w:val="28"/>
          <w:szCs w:val="28"/>
          <w:lang w:val="vi-VN" w:eastAsia="vi-VN"/>
        </w:rPr>
        <w:t xml:space="preserve"> của Tết cơm mới với các nghi lễ </w:t>
      </w:r>
      <w:r w:rsidRPr="009E1C8F">
        <w:rPr>
          <w:iCs/>
          <w:color w:val="000000" w:themeColor="text1"/>
          <w:sz w:val="28"/>
          <w:szCs w:val="28"/>
          <w:lang w:val="nl-NL" w:eastAsia="vi-VN"/>
        </w:rPr>
        <w:t>trang phục</w:t>
      </w:r>
      <w:r w:rsidRPr="009E1C8F">
        <w:rPr>
          <w:iCs/>
          <w:color w:val="000000" w:themeColor="text1"/>
          <w:sz w:val="28"/>
          <w:szCs w:val="28"/>
          <w:lang w:val="vi-VN" w:eastAsia="vi-VN"/>
        </w:rPr>
        <w:t xml:space="preserve"> ấn tượng; </w:t>
      </w:r>
      <w:r w:rsidRPr="009E1C8F">
        <w:rPr>
          <w:iCs/>
          <w:color w:val="000000" w:themeColor="text1"/>
          <w:sz w:val="28"/>
          <w:szCs w:val="28"/>
          <w:lang w:val="nl-NL" w:eastAsia="vi-VN"/>
        </w:rPr>
        <w:t xml:space="preserve">phát huy </w:t>
      </w:r>
      <w:r w:rsidRPr="009E1C8F">
        <w:rPr>
          <w:iCs/>
          <w:color w:val="000000" w:themeColor="text1"/>
          <w:sz w:val="28"/>
          <w:szCs w:val="28"/>
          <w:lang w:val="vi-VN" w:eastAsia="vi-VN"/>
        </w:rPr>
        <w:t xml:space="preserve">mạnh mẽ </w:t>
      </w:r>
      <w:r w:rsidRPr="009E1C8F">
        <w:rPr>
          <w:iCs/>
          <w:color w:val="000000" w:themeColor="text1"/>
          <w:sz w:val="28"/>
          <w:szCs w:val="28"/>
          <w:lang w:val="nl-NL" w:eastAsia="vi-VN"/>
        </w:rPr>
        <w:t xml:space="preserve">nét văn hóa đặc trưng </w:t>
      </w:r>
      <w:r w:rsidRPr="009E1C8F">
        <w:rPr>
          <w:iCs/>
          <w:color w:val="000000" w:themeColor="text1"/>
          <w:sz w:val="28"/>
          <w:szCs w:val="28"/>
          <w:lang w:val="vi-VN" w:eastAsia="vi-VN"/>
        </w:rPr>
        <w:t>của Tết cơm mới nhằm</w:t>
      </w:r>
      <w:r w:rsidRPr="009E1C8F">
        <w:rPr>
          <w:iCs/>
          <w:color w:val="000000" w:themeColor="text1"/>
          <w:sz w:val="28"/>
          <w:szCs w:val="28"/>
          <w:lang w:val="nl-NL" w:eastAsia="vi-VN"/>
        </w:rPr>
        <w:t xml:space="preserve"> thu hút được lượng đông du khách đến bản, </w:t>
      </w:r>
      <w:r w:rsidRPr="009E1C8F">
        <w:rPr>
          <w:iCs/>
          <w:color w:val="000000" w:themeColor="text1"/>
          <w:sz w:val="28"/>
          <w:szCs w:val="28"/>
          <w:lang w:val="vi-VN" w:eastAsia="vi-VN"/>
        </w:rPr>
        <w:t xml:space="preserve">thúc đẩy </w:t>
      </w:r>
      <w:r w:rsidRPr="009E1C8F">
        <w:rPr>
          <w:iCs/>
          <w:color w:val="000000" w:themeColor="text1"/>
          <w:sz w:val="28"/>
          <w:szCs w:val="28"/>
          <w:lang w:val="nl-NL" w:eastAsia="vi-VN"/>
        </w:rPr>
        <w:t>phát triển du lịch</w:t>
      </w:r>
      <w:r w:rsidRPr="009E1C8F">
        <w:rPr>
          <w:iCs/>
          <w:color w:val="000000" w:themeColor="text1"/>
          <w:sz w:val="28"/>
          <w:szCs w:val="28"/>
          <w:lang w:val="vi-VN" w:eastAsia="vi-VN"/>
        </w:rPr>
        <w:t xml:space="preserve"> cộng đồng, </w:t>
      </w:r>
      <w:r w:rsidRPr="009E1C8F">
        <w:rPr>
          <w:iCs/>
          <w:color w:val="000000" w:themeColor="text1"/>
          <w:sz w:val="28"/>
          <w:szCs w:val="28"/>
          <w:lang w:val="nl-NL" w:eastAsia="vi-VN"/>
        </w:rPr>
        <w:t xml:space="preserve">gia tăng giá trị kinh tế </w:t>
      </w:r>
      <w:r w:rsidRPr="009E1C8F">
        <w:rPr>
          <w:iCs/>
          <w:color w:val="000000" w:themeColor="text1"/>
          <w:sz w:val="28"/>
          <w:szCs w:val="28"/>
          <w:lang w:val="vi-VN" w:eastAsia="vi-VN"/>
        </w:rPr>
        <w:t>của bản.</w:t>
      </w:r>
    </w:p>
    <w:p w14:paraId="0EFDB996" w14:textId="271A519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Sửa chữa, tu bổ, nâng cấp nhà văn hóa bản thành nhà truyền thống</w:t>
      </w:r>
      <w:r w:rsidR="002D22DD">
        <w:rPr>
          <w:iCs/>
          <w:color w:val="000000" w:themeColor="text1"/>
          <w:sz w:val="28"/>
          <w:szCs w:val="28"/>
          <w:lang w:val="nl-NL" w:eastAsia="vi-VN"/>
        </w:rPr>
        <w:t>:</w:t>
      </w:r>
    </w:p>
    <w:p w14:paraId="36C56E48"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nl-NL" w:eastAsia="vi-VN"/>
        </w:rPr>
        <w:t>Xây dựng phương án</w:t>
      </w:r>
      <w:r w:rsidRPr="009E1C8F">
        <w:rPr>
          <w:iCs/>
          <w:color w:val="000000" w:themeColor="text1"/>
          <w:sz w:val="28"/>
          <w:szCs w:val="28"/>
          <w:lang w:val="vi-VN" w:eastAsia="vi-VN"/>
        </w:rPr>
        <w:t xml:space="preserve"> cụ thể</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 xml:space="preserve">về quy mô, không gian và </w:t>
      </w:r>
      <w:r w:rsidRPr="009E1C8F">
        <w:rPr>
          <w:iCs/>
          <w:color w:val="000000" w:themeColor="text1"/>
          <w:sz w:val="28"/>
          <w:szCs w:val="28"/>
          <w:lang w:val="nl-NL" w:eastAsia="vi-VN"/>
        </w:rPr>
        <w:t xml:space="preserve">nguồn kinh phí sửa chữa, tu bổ, nâng cấp nhà văn hóa bản thành nhà truyền thống như một bảo tàng thu nhỏ với đầy đủ các giá trị văn hóa đặc trưng của </w:t>
      </w:r>
      <w:r w:rsidRPr="009E1C8F">
        <w:rPr>
          <w:iCs/>
          <w:color w:val="000000" w:themeColor="text1"/>
          <w:sz w:val="28"/>
          <w:szCs w:val="28"/>
          <w:lang w:val="vi-VN" w:eastAsia="vi-VN"/>
        </w:rPr>
        <w:t xml:space="preserve">dân tộc Lự; </w:t>
      </w:r>
      <w:r w:rsidRPr="009E1C8F">
        <w:rPr>
          <w:iCs/>
          <w:color w:val="000000" w:themeColor="text1"/>
          <w:sz w:val="28"/>
          <w:szCs w:val="28"/>
          <w:lang w:val="nl-NL" w:eastAsia="vi-VN"/>
        </w:rPr>
        <w:t>bố trí không gian chính</w:t>
      </w:r>
      <w:r w:rsidRPr="009E1C8F">
        <w:rPr>
          <w:iCs/>
          <w:color w:val="000000" w:themeColor="text1"/>
          <w:sz w:val="28"/>
          <w:szCs w:val="28"/>
          <w:lang w:val="vi-VN" w:eastAsia="vi-VN"/>
        </w:rPr>
        <w:t xml:space="preserve"> và không gian phụ</w:t>
      </w:r>
      <w:r w:rsidRPr="009E1C8F">
        <w:rPr>
          <w:iCs/>
          <w:color w:val="000000" w:themeColor="text1"/>
          <w:sz w:val="28"/>
          <w:szCs w:val="28"/>
          <w:lang w:val="nl-NL" w:eastAsia="vi-VN"/>
        </w:rPr>
        <w:t xml:space="preserve"> đảm bảo cho việc tổ chức các hoạt động dân gian, biểu diễn và giao lưu văn nghệ, trình diễn nghề thủ công, các hoạt động thi tìm hiểu bản sắc văn hóa truyền thống, các gian trưng bày, giới thiệu hiện vật đời sống văn hóa đặc trưng của đồng bào, gian trưng bày giới thiệu các nông sản và ẩm thực truyền thống, sản phẩm đạt OCOP</w:t>
      </w:r>
      <w:r w:rsidRPr="009E1C8F">
        <w:rPr>
          <w:iCs/>
          <w:color w:val="000000" w:themeColor="text1"/>
          <w:sz w:val="28"/>
          <w:szCs w:val="28"/>
          <w:lang w:val="vi-VN" w:eastAsia="vi-VN"/>
        </w:rPr>
        <w:t>, gian tiếp đón</w:t>
      </w:r>
      <w:r w:rsidRPr="009E1C8F">
        <w:rPr>
          <w:iCs/>
          <w:color w:val="000000" w:themeColor="text1"/>
          <w:sz w:val="28"/>
          <w:szCs w:val="28"/>
          <w:lang w:val="nl-NL" w:eastAsia="vi-VN"/>
        </w:rPr>
        <w:t xml:space="preserve"> và tặng </w:t>
      </w:r>
      <w:r w:rsidRPr="009E1C8F">
        <w:rPr>
          <w:iCs/>
          <w:color w:val="000000" w:themeColor="text1"/>
          <w:sz w:val="28"/>
          <w:szCs w:val="28"/>
          <w:lang w:val="vi-VN" w:eastAsia="vi-VN"/>
        </w:rPr>
        <w:t xml:space="preserve">quà </w:t>
      </w:r>
      <w:r w:rsidRPr="009E1C8F">
        <w:rPr>
          <w:iCs/>
          <w:color w:val="000000" w:themeColor="text1"/>
          <w:sz w:val="28"/>
          <w:szCs w:val="28"/>
          <w:lang w:val="nl-NL" w:eastAsia="vi-VN"/>
        </w:rPr>
        <w:t xml:space="preserve">lưu niệm của đồng bào </w:t>
      </w:r>
      <w:r w:rsidRPr="009E1C8F">
        <w:rPr>
          <w:iCs/>
          <w:color w:val="000000" w:themeColor="text1"/>
          <w:sz w:val="28"/>
          <w:szCs w:val="28"/>
          <w:lang w:val="vi-VN" w:eastAsia="vi-VN"/>
        </w:rPr>
        <w:t>Lự</w:t>
      </w:r>
      <w:r w:rsidRPr="009E1C8F">
        <w:rPr>
          <w:iCs/>
          <w:color w:val="000000" w:themeColor="text1"/>
          <w:sz w:val="28"/>
          <w:szCs w:val="28"/>
          <w:lang w:val="nl-NL" w:eastAsia="vi-VN"/>
        </w:rPr>
        <w:t>.</w:t>
      </w:r>
    </w:p>
    <w:p w14:paraId="4F24A23D" w14:textId="37B8D6C3"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Hỗ trợ cải tạo kiến trúc nhà ở của một số hộ không phù hợp với kiến trúc truyền thống; h</w:t>
      </w:r>
      <w:r w:rsidRPr="009E1C8F">
        <w:rPr>
          <w:iCs/>
          <w:color w:val="000000" w:themeColor="text1"/>
          <w:sz w:val="28"/>
          <w:szCs w:val="28"/>
          <w:lang w:val="de-DE" w:eastAsia="vi-VN"/>
        </w:rPr>
        <w:t xml:space="preserve">ỗ trợ bảo tồn kiến trúc nhà ở và công trình phụ trợ </w:t>
      </w:r>
      <w:r w:rsidRPr="009E1C8F">
        <w:rPr>
          <w:iCs/>
          <w:color w:val="000000" w:themeColor="text1"/>
          <w:sz w:val="28"/>
          <w:szCs w:val="28"/>
          <w:lang w:val="nl-NL" w:eastAsia="vi-VN"/>
        </w:rPr>
        <w:t>các hộ làm homestay đầu tư dịch vụ lưu trú đạt tiêu chuẩn đón khách</w:t>
      </w:r>
      <w:r w:rsidR="002D22DD">
        <w:rPr>
          <w:iCs/>
          <w:color w:val="000000" w:themeColor="text1"/>
          <w:sz w:val="28"/>
          <w:szCs w:val="28"/>
          <w:lang w:val="nl-NL" w:eastAsia="vi-VN"/>
        </w:rPr>
        <w:t>:</w:t>
      </w:r>
    </w:p>
    <w:p w14:paraId="4B70CF15" w14:textId="77777777" w:rsidR="00B13CD1" w:rsidRPr="009E1C8F" w:rsidRDefault="004A3107">
      <w:pPr>
        <w:jc w:val="both"/>
        <w:rPr>
          <w:iCs/>
          <w:color w:val="000000" w:themeColor="text1"/>
          <w:sz w:val="28"/>
          <w:szCs w:val="28"/>
          <w:lang w:val="vi-VN" w:eastAsia="vi-VN"/>
        </w:rPr>
      </w:pPr>
      <w:r w:rsidRPr="009E1C8F">
        <w:rPr>
          <w:iCs/>
          <w:color w:val="000000" w:themeColor="text1"/>
          <w:sz w:val="28"/>
          <w:szCs w:val="28"/>
          <w:lang w:val="vi-VN" w:eastAsia="vi-VN"/>
        </w:rPr>
        <w:t xml:space="preserve">Khảo sát, thống kê các hộ có </w:t>
      </w:r>
      <w:r w:rsidRPr="009E1C8F">
        <w:rPr>
          <w:iCs/>
          <w:color w:val="000000" w:themeColor="text1"/>
          <w:sz w:val="28"/>
          <w:szCs w:val="28"/>
          <w:lang w:val="nl-NL" w:eastAsia="vi-VN"/>
        </w:rPr>
        <w:t>kiến trúc nhà ở không phù hợp với kiến trúc truyền thống</w:t>
      </w:r>
      <w:r w:rsidRPr="009E1C8F">
        <w:rPr>
          <w:iCs/>
          <w:color w:val="000000" w:themeColor="text1"/>
          <w:sz w:val="28"/>
          <w:szCs w:val="28"/>
          <w:lang w:val="vi-VN" w:eastAsia="vi-VN"/>
        </w:rPr>
        <w:t xml:space="preserve"> hỗ trợ kinh phí và phương án cải tạo lại thành một hệ thống tổng thể cùng theo lối kiến trúc truyền thống, nâng cấp chất lượng đối với các công trình phụ, nhà vệ sinh, khu vực chăn nuôi; </w:t>
      </w:r>
    </w:p>
    <w:p w14:paraId="41C53910" w14:textId="77777777" w:rsidR="00B13CD1" w:rsidRPr="009E1C8F" w:rsidRDefault="004A3107">
      <w:pPr>
        <w:jc w:val="both"/>
        <w:rPr>
          <w:iCs/>
          <w:color w:val="000000" w:themeColor="text1"/>
          <w:spacing w:val="2"/>
          <w:sz w:val="28"/>
          <w:szCs w:val="28"/>
          <w:lang w:val="vi-VN" w:eastAsia="vi-VN"/>
        </w:rPr>
      </w:pPr>
      <w:r w:rsidRPr="009E1C8F">
        <w:rPr>
          <w:iCs/>
          <w:color w:val="000000" w:themeColor="text1"/>
          <w:spacing w:val="2"/>
          <w:sz w:val="28"/>
          <w:szCs w:val="28"/>
          <w:lang w:val="de-DE" w:eastAsia="vi-VN"/>
        </w:rPr>
        <w:t xml:space="preserve">Khảo sát, đánh giá thực trạng hoạt động đối với các hộ có homestay; xây dựng các phương án, kế hoạch hỗ trợ ngắn hạn, dài hạn, thúc đẩy phát triển dịch vụ vụ lưu trú Homestay với định hướng chung của tỉnh, phù hợp với khả năng, tiềm lực của bản, về: số lượng, quy mô, chất lượng hoạt động dịch vụ homestay, đặc biệt đối với </w:t>
      </w:r>
      <w:r w:rsidRPr="009E1C8F">
        <w:rPr>
          <w:iCs/>
          <w:color w:val="000000" w:themeColor="text1"/>
          <w:spacing w:val="2"/>
          <w:sz w:val="28"/>
          <w:szCs w:val="28"/>
          <w:lang w:val="nl-NL" w:eastAsia="vi-VN"/>
        </w:rPr>
        <w:t>các hộ đã có kinh nghiệm, năng lực và các hộ có triển vọng hoạt động</w:t>
      </w:r>
      <w:r w:rsidRPr="009E1C8F">
        <w:rPr>
          <w:iCs/>
          <w:color w:val="000000" w:themeColor="text1"/>
          <w:spacing w:val="2"/>
          <w:sz w:val="28"/>
          <w:szCs w:val="28"/>
          <w:lang w:val="vi-VN" w:eastAsia="vi-VN"/>
        </w:rPr>
        <w:t xml:space="preserve"> </w:t>
      </w:r>
      <w:r w:rsidRPr="009E1C8F">
        <w:rPr>
          <w:iCs/>
          <w:color w:val="000000" w:themeColor="text1"/>
          <w:spacing w:val="2"/>
          <w:sz w:val="28"/>
          <w:szCs w:val="28"/>
          <w:lang w:val="nl-NL" w:eastAsia="vi-VN"/>
        </w:rPr>
        <w:t>được dịch vụ lưu trú homestay cần kịp thời có phương án</w:t>
      </w:r>
      <w:r w:rsidRPr="009E1C8F">
        <w:rPr>
          <w:iCs/>
          <w:color w:val="000000" w:themeColor="text1"/>
          <w:spacing w:val="2"/>
          <w:sz w:val="28"/>
          <w:szCs w:val="28"/>
          <w:lang w:val="vi-VN" w:eastAsia="vi-VN"/>
        </w:rPr>
        <w:t xml:space="preserve"> </w:t>
      </w:r>
      <w:r w:rsidRPr="009E1C8F">
        <w:rPr>
          <w:iCs/>
          <w:color w:val="000000" w:themeColor="text1"/>
          <w:spacing w:val="2"/>
          <w:sz w:val="28"/>
          <w:szCs w:val="28"/>
          <w:lang w:val="nl-NL" w:eastAsia="vi-VN"/>
        </w:rPr>
        <w:t xml:space="preserve">hỗ trợ </w:t>
      </w:r>
      <w:r w:rsidRPr="009E1C8F">
        <w:rPr>
          <w:iCs/>
          <w:color w:val="000000" w:themeColor="text1"/>
          <w:spacing w:val="2"/>
          <w:sz w:val="28"/>
          <w:szCs w:val="28"/>
          <w:lang w:val="vi-VN" w:eastAsia="vi-VN"/>
        </w:rPr>
        <w:t xml:space="preserve">bảo tồn, đảm bảo </w:t>
      </w:r>
      <w:r w:rsidRPr="009E1C8F">
        <w:rPr>
          <w:iCs/>
          <w:color w:val="000000" w:themeColor="text1"/>
          <w:spacing w:val="2"/>
          <w:sz w:val="28"/>
          <w:szCs w:val="28"/>
          <w:lang w:val="nl-NL" w:eastAsia="vi-VN"/>
        </w:rPr>
        <w:t>các tiêu chuẩn về chất lượng dịch vụ</w:t>
      </w:r>
      <w:r w:rsidRPr="009E1C8F">
        <w:rPr>
          <w:iCs/>
          <w:color w:val="000000" w:themeColor="text1"/>
          <w:spacing w:val="2"/>
          <w:sz w:val="28"/>
          <w:szCs w:val="28"/>
          <w:lang w:val="vi-VN" w:eastAsia="vi-VN"/>
        </w:rPr>
        <w:t xml:space="preserve"> lưu trú</w:t>
      </w:r>
      <w:r w:rsidRPr="009E1C8F">
        <w:rPr>
          <w:iCs/>
          <w:color w:val="000000" w:themeColor="text1"/>
          <w:spacing w:val="2"/>
          <w:sz w:val="28"/>
          <w:szCs w:val="28"/>
          <w:lang w:val="nl-NL" w:eastAsia="vi-VN"/>
        </w:rPr>
        <w:t>, công trình phụ trợ,</w:t>
      </w:r>
      <w:r w:rsidRPr="009E1C8F">
        <w:rPr>
          <w:iCs/>
          <w:color w:val="000000" w:themeColor="text1"/>
          <w:spacing w:val="2"/>
          <w:sz w:val="28"/>
          <w:szCs w:val="28"/>
          <w:lang w:val="vi-VN" w:eastAsia="vi-VN"/>
        </w:rPr>
        <w:t xml:space="preserve"> </w:t>
      </w:r>
      <w:r w:rsidRPr="009E1C8F">
        <w:rPr>
          <w:iCs/>
          <w:color w:val="000000" w:themeColor="text1"/>
          <w:spacing w:val="2"/>
          <w:sz w:val="28"/>
          <w:szCs w:val="28"/>
          <w:lang w:val="nl-NL" w:eastAsia="vi-VN"/>
        </w:rPr>
        <w:t xml:space="preserve">an ninh </w:t>
      </w:r>
      <w:r w:rsidRPr="009E1C8F">
        <w:rPr>
          <w:iCs/>
          <w:color w:val="000000" w:themeColor="text1"/>
          <w:spacing w:val="2"/>
          <w:sz w:val="28"/>
          <w:szCs w:val="28"/>
          <w:lang w:val="nl-NL" w:eastAsia="vi-VN"/>
        </w:rPr>
        <w:lastRenderedPageBreak/>
        <w:t xml:space="preserve">lưu trú, bảo vệ môi trường sinh thái,...Hỗ trợ đào tạo đồng bào các kỹ năng làm dịch vụ lưu trú, quản lý tiếp đón du khách, mở rộng phát triển dịch vụ lưu trú Homestay theo hướng phát triển bền vững. </w:t>
      </w:r>
    </w:p>
    <w:p w14:paraId="462AEBE3" w14:textId="4913C690"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en-US" w:eastAsia="vi-VN"/>
        </w:rPr>
        <w:t>-</w:t>
      </w:r>
      <w:r w:rsidRPr="009E1C8F">
        <w:rPr>
          <w:iCs/>
          <w:color w:val="000000" w:themeColor="text1"/>
          <w:sz w:val="28"/>
          <w:szCs w:val="28"/>
          <w:lang w:val="nl-NL" w:eastAsia="vi-VN"/>
        </w:rPr>
        <w:t xml:space="preserve"> Cải tạo cảnh quan môi trường, không gian văn hóa truyền thống</w:t>
      </w:r>
      <w:r w:rsidR="002D22DD">
        <w:rPr>
          <w:iCs/>
          <w:color w:val="000000" w:themeColor="text1"/>
          <w:sz w:val="28"/>
          <w:szCs w:val="28"/>
          <w:lang w:val="nl-NL" w:eastAsia="vi-VN"/>
        </w:rPr>
        <w:t>:</w:t>
      </w:r>
    </w:p>
    <w:p w14:paraId="77A82B78" w14:textId="77777777" w:rsidR="00B13CD1" w:rsidRPr="009E1C8F" w:rsidRDefault="004A3107">
      <w:pPr>
        <w:jc w:val="both"/>
        <w:rPr>
          <w:iCs/>
          <w:color w:val="000000" w:themeColor="text1"/>
          <w:sz w:val="28"/>
          <w:szCs w:val="28"/>
          <w:lang w:val="nl-NL" w:eastAsia="vi-VN"/>
        </w:rPr>
      </w:pPr>
      <w:r w:rsidRPr="009E1C8F">
        <w:rPr>
          <w:iCs/>
          <w:color w:val="000000" w:themeColor="text1"/>
          <w:sz w:val="28"/>
          <w:szCs w:val="28"/>
          <w:lang w:val="nl-NL" w:eastAsia="vi-VN"/>
        </w:rPr>
        <w:t xml:space="preserve">Xây dựng các phương án cụ thể, bố trí </w:t>
      </w:r>
      <w:r w:rsidRPr="009E1C8F">
        <w:rPr>
          <w:iCs/>
          <w:color w:val="000000" w:themeColor="text1"/>
          <w:sz w:val="28"/>
          <w:szCs w:val="28"/>
          <w:lang w:val="vi-VN" w:eastAsia="vi-VN"/>
        </w:rPr>
        <w:t xml:space="preserve">lại khoa học, </w:t>
      </w:r>
      <w:r w:rsidRPr="009E1C8F">
        <w:rPr>
          <w:iCs/>
          <w:color w:val="000000" w:themeColor="text1"/>
          <w:sz w:val="28"/>
          <w:szCs w:val="28"/>
          <w:lang w:val="nl-NL" w:eastAsia="vi-VN"/>
        </w:rPr>
        <w:t xml:space="preserve">hợp lý cho việc cải tạo, đổi mới </w:t>
      </w:r>
      <w:r w:rsidRPr="009E1C8F">
        <w:rPr>
          <w:iCs/>
          <w:color w:val="000000" w:themeColor="text1"/>
          <w:sz w:val="28"/>
          <w:szCs w:val="28"/>
          <w:lang w:val="vi-VN" w:eastAsia="vi-VN"/>
        </w:rPr>
        <w:t xml:space="preserve">cảnh quan </w:t>
      </w:r>
      <w:r w:rsidRPr="009E1C8F">
        <w:rPr>
          <w:iCs/>
          <w:color w:val="000000" w:themeColor="text1"/>
          <w:sz w:val="28"/>
          <w:szCs w:val="28"/>
          <w:lang w:val="nl-NL" w:eastAsia="vi-VN"/>
        </w:rPr>
        <w:t>môi trường, không gian văn hóa</w:t>
      </w:r>
      <w:r w:rsidRPr="009E1C8F">
        <w:rPr>
          <w:iCs/>
          <w:color w:val="000000" w:themeColor="text1"/>
          <w:sz w:val="28"/>
          <w:szCs w:val="28"/>
          <w:lang w:val="vi-VN" w:eastAsia="vi-VN"/>
        </w:rPr>
        <w:t xml:space="preserve"> truyền thống toàn bản cùng với </w:t>
      </w:r>
      <w:r w:rsidRPr="009E1C8F">
        <w:rPr>
          <w:iCs/>
          <w:color w:val="000000" w:themeColor="text1"/>
          <w:sz w:val="28"/>
          <w:szCs w:val="28"/>
          <w:lang w:val="nl-NL" w:eastAsia="vi-VN"/>
        </w:rPr>
        <w:t xml:space="preserve">các hạng mục công trình hạ tầng </w:t>
      </w:r>
      <w:r w:rsidRPr="009E1C8F">
        <w:rPr>
          <w:iCs/>
          <w:color w:val="000000" w:themeColor="text1"/>
          <w:sz w:val="28"/>
          <w:szCs w:val="28"/>
          <w:lang w:val="vi-VN" w:eastAsia="vi-VN"/>
        </w:rPr>
        <w:t xml:space="preserve">dịch vụ </w:t>
      </w:r>
      <w:r w:rsidRPr="009E1C8F">
        <w:rPr>
          <w:iCs/>
          <w:color w:val="000000" w:themeColor="text1"/>
          <w:sz w:val="28"/>
          <w:szCs w:val="28"/>
          <w:lang w:val="nl-NL" w:eastAsia="vi-VN"/>
        </w:rPr>
        <w:t>đáp ứng được nhu cầu càng cao về du lịch trong dài hạn</w:t>
      </w:r>
      <w:r w:rsidRPr="009E1C8F">
        <w:rPr>
          <w:iCs/>
          <w:color w:val="000000" w:themeColor="text1"/>
          <w:sz w:val="28"/>
          <w:szCs w:val="28"/>
          <w:lang w:val="vi-VN" w:eastAsia="vi-VN"/>
        </w:rPr>
        <w:t>; tạo</w:t>
      </w:r>
      <w:r w:rsidRPr="009E1C8F">
        <w:rPr>
          <w:iCs/>
          <w:color w:val="000000" w:themeColor="text1"/>
          <w:sz w:val="28"/>
          <w:szCs w:val="28"/>
          <w:lang w:val="nl-NL" w:eastAsia="vi-VN"/>
        </w:rPr>
        <w:t xml:space="preserve"> cảnh quan môi trường </w:t>
      </w:r>
      <w:r w:rsidRPr="009E1C8F">
        <w:rPr>
          <w:iCs/>
          <w:color w:val="000000" w:themeColor="text1"/>
          <w:sz w:val="28"/>
          <w:szCs w:val="28"/>
          <w:lang w:val="vi-VN" w:eastAsia="vi-VN"/>
        </w:rPr>
        <w:t xml:space="preserve">mới </w:t>
      </w:r>
      <w:r w:rsidRPr="009E1C8F">
        <w:rPr>
          <w:iCs/>
          <w:color w:val="000000" w:themeColor="text1"/>
          <w:sz w:val="28"/>
          <w:szCs w:val="28"/>
          <w:lang w:val="nl-NL" w:eastAsia="vi-VN"/>
        </w:rPr>
        <w:t>sạch sẽ, văn minh</w:t>
      </w:r>
      <w:r w:rsidRPr="009E1C8F">
        <w:rPr>
          <w:iCs/>
          <w:color w:val="000000" w:themeColor="text1"/>
          <w:sz w:val="28"/>
          <w:szCs w:val="28"/>
          <w:lang w:val="vi-VN" w:eastAsia="vi-VN"/>
        </w:rPr>
        <w:t xml:space="preserve"> vừa lưu giữ được hình ảnh</w:t>
      </w:r>
      <w:r w:rsidRPr="009E1C8F">
        <w:rPr>
          <w:iCs/>
          <w:color w:val="000000" w:themeColor="text1"/>
          <w:sz w:val="28"/>
          <w:szCs w:val="28"/>
          <w:lang w:val="nl-NL" w:eastAsia="vi-VN"/>
        </w:rPr>
        <w:t xml:space="preserve"> nguyên sinh</w:t>
      </w:r>
      <w:r w:rsidRPr="009E1C8F">
        <w:rPr>
          <w:iCs/>
          <w:color w:val="000000" w:themeColor="text1"/>
          <w:sz w:val="28"/>
          <w:szCs w:val="28"/>
          <w:lang w:val="vi-VN" w:eastAsia="vi-VN"/>
        </w:rPr>
        <w:t xml:space="preserve"> vừa đáp ứng được </w:t>
      </w:r>
      <w:r w:rsidRPr="009E1C8F">
        <w:rPr>
          <w:iCs/>
          <w:color w:val="000000" w:themeColor="text1"/>
          <w:sz w:val="28"/>
          <w:szCs w:val="28"/>
          <w:lang w:val="nl-NL" w:eastAsia="vi-VN"/>
        </w:rPr>
        <w:t>bối cảnh phát triển mới</w:t>
      </w:r>
      <w:r w:rsidRPr="009E1C8F">
        <w:rPr>
          <w:iCs/>
          <w:color w:val="000000" w:themeColor="text1"/>
          <w:sz w:val="28"/>
          <w:szCs w:val="28"/>
          <w:lang w:val="vi-VN" w:eastAsia="vi-VN"/>
        </w:rPr>
        <w:t>, thúc đẩy</w:t>
      </w:r>
      <w:r w:rsidRPr="009E1C8F">
        <w:rPr>
          <w:iCs/>
          <w:color w:val="000000" w:themeColor="text1"/>
          <w:sz w:val="28"/>
          <w:szCs w:val="28"/>
          <w:lang w:val="nl-NL" w:eastAsia="vi-VN"/>
        </w:rPr>
        <w:t xml:space="preserve"> các hoạt động du lịch theo hướng bền vững</w:t>
      </w:r>
      <w:r w:rsidRPr="009E1C8F">
        <w:rPr>
          <w:iCs/>
          <w:color w:val="000000" w:themeColor="text1"/>
          <w:sz w:val="28"/>
          <w:szCs w:val="28"/>
          <w:lang w:val="vi-VN" w:eastAsia="vi-VN"/>
        </w:rPr>
        <w:t>;</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 xml:space="preserve">cải tạo và </w:t>
      </w:r>
      <w:r w:rsidRPr="009E1C8F">
        <w:rPr>
          <w:iCs/>
          <w:color w:val="000000" w:themeColor="text1"/>
          <w:sz w:val="28"/>
          <w:szCs w:val="28"/>
          <w:lang w:val="nl-NL" w:eastAsia="vi-VN"/>
        </w:rPr>
        <w:t xml:space="preserve">giữ gìn </w:t>
      </w:r>
      <w:r w:rsidRPr="009E1C8F">
        <w:rPr>
          <w:iCs/>
          <w:color w:val="000000" w:themeColor="text1"/>
          <w:sz w:val="28"/>
          <w:szCs w:val="28"/>
          <w:lang w:val="vi-VN" w:eastAsia="vi-VN"/>
        </w:rPr>
        <w:t xml:space="preserve">không gian văn hóa truyền thống với những </w:t>
      </w:r>
      <w:r w:rsidRPr="009E1C8F">
        <w:rPr>
          <w:iCs/>
          <w:color w:val="000000" w:themeColor="text1"/>
          <w:sz w:val="28"/>
          <w:szCs w:val="28"/>
          <w:lang w:val="nl-NL" w:eastAsia="vi-VN"/>
        </w:rPr>
        <w:t xml:space="preserve">nét </w:t>
      </w:r>
      <w:r w:rsidRPr="009E1C8F">
        <w:rPr>
          <w:iCs/>
          <w:color w:val="000000" w:themeColor="text1"/>
          <w:sz w:val="28"/>
          <w:szCs w:val="28"/>
          <w:lang w:val="vi-VN" w:eastAsia="vi-VN"/>
        </w:rPr>
        <w:t>bản sắc</w:t>
      </w:r>
      <w:r w:rsidRPr="009E1C8F">
        <w:rPr>
          <w:iCs/>
          <w:color w:val="000000" w:themeColor="text1"/>
          <w:sz w:val="28"/>
          <w:szCs w:val="28"/>
          <w:lang w:val="nl-NL" w:eastAsia="vi-VN"/>
        </w:rPr>
        <w:t xml:space="preserve"> </w:t>
      </w:r>
      <w:r w:rsidRPr="009E1C8F">
        <w:rPr>
          <w:iCs/>
          <w:color w:val="000000" w:themeColor="text1"/>
          <w:sz w:val="28"/>
          <w:szCs w:val="28"/>
          <w:lang w:val="vi-VN" w:eastAsia="vi-VN"/>
        </w:rPr>
        <w:t xml:space="preserve">văn hóa </w:t>
      </w:r>
      <w:r w:rsidRPr="009E1C8F">
        <w:rPr>
          <w:iCs/>
          <w:color w:val="000000" w:themeColor="text1"/>
          <w:sz w:val="28"/>
          <w:szCs w:val="28"/>
          <w:lang w:val="nl-NL" w:eastAsia="vi-VN"/>
        </w:rPr>
        <w:t>độc đáo</w:t>
      </w:r>
      <w:r w:rsidRPr="009E1C8F">
        <w:rPr>
          <w:iCs/>
          <w:color w:val="000000" w:themeColor="text1"/>
          <w:sz w:val="28"/>
          <w:szCs w:val="28"/>
          <w:lang w:val="vi-VN" w:eastAsia="vi-VN"/>
        </w:rPr>
        <w:t xml:space="preserve"> trong một diện mạo mới; khuyến khích các hộ gia định trồng nhiều loại hoa rừng, cây cảnh, cây ăn quả,... </w:t>
      </w:r>
      <w:r w:rsidRPr="009E1C8F">
        <w:rPr>
          <w:iCs/>
          <w:color w:val="000000" w:themeColor="text1"/>
          <w:sz w:val="28"/>
          <w:szCs w:val="28"/>
          <w:lang w:val="nl-NL" w:eastAsia="vi-VN"/>
        </w:rPr>
        <w:t xml:space="preserve">tạo nên một khung cảnh thiên nhiên </w:t>
      </w:r>
      <w:r w:rsidRPr="009E1C8F">
        <w:rPr>
          <w:iCs/>
          <w:color w:val="000000" w:themeColor="text1"/>
          <w:sz w:val="28"/>
          <w:szCs w:val="28"/>
          <w:lang w:val="vi-VN" w:eastAsia="vi-VN"/>
        </w:rPr>
        <w:t xml:space="preserve">thân thiện, </w:t>
      </w:r>
      <w:r w:rsidRPr="009E1C8F">
        <w:rPr>
          <w:iCs/>
          <w:color w:val="000000" w:themeColor="text1"/>
          <w:sz w:val="28"/>
          <w:szCs w:val="28"/>
          <w:lang w:val="nl-NL" w:eastAsia="vi-VN"/>
        </w:rPr>
        <w:t>đa sắc màu</w:t>
      </w:r>
      <w:r w:rsidRPr="009E1C8F">
        <w:rPr>
          <w:iCs/>
          <w:color w:val="000000" w:themeColor="text1"/>
          <w:sz w:val="28"/>
          <w:szCs w:val="28"/>
          <w:lang w:val="vi-VN" w:eastAsia="vi-VN"/>
        </w:rPr>
        <w:t xml:space="preserve"> hấp dẫn</w:t>
      </w:r>
      <w:r w:rsidRPr="009E1C8F">
        <w:rPr>
          <w:iCs/>
          <w:color w:val="000000" w:themeColor="text1"/>
          <w:sz w:val="28"/>
          <w:szCs w:val="28"/>
          <w:lang w:val="nl-NL" w:eastAsia="vi-VN"/>
        </w:rPr>
        <w:t xml:space="preserve"> du khách.</w:t>
      </w:r>
    </w:p>
    <w:p w14:paraId="099889CA" w14:textId="77777777" w:rsidR="00B13CD1" w:rsidRPr="0078728D" w:rsidRDefault="004A3107" w:rsidP="00F72AB2">
      <w:pPr>
        <w:pStyle w:val="Heading5"/>
        <w:rPr>
          <w:b/>
        </w:rPr>
      </w:pPr>
      <w:bookmarkStart w:id="127" w:name="_Toc74757606"/>
      <w:r w:rsidRPr="0078728D">
        <w:t>3.1.2. Hệ thống thiết chế văn hóa</w:t>
      </w:r>
      <w:bookmarkEnd w:id="127"/>
    </w:p>
    <w:p w14:paraId="3BEAD324" w14:textId="77777777" w:rsidR="00B13CD1" w:rsidRPr="009E1C8F" w:rsidRDefault="004A3107">
      <w:pPr>
        <w:pStyle w:val="ListParagraph"/>
        <w:widowControl w:val="0"/>
        <w:tabs>
          <w:tab w:val="left" w:pos="993"/>
        </w:tabs>
        <w:ind w:left="0"/>
        <w:contextualSpacing w:val="0"/>
        <w:jc w:val="both"/>
        <w:rPr>
          <w:color w:val="000000" w:themeColor="text1"/>
          <w:sz w:val="28"/>
          <w:szCs w:val="28"/>
          <w:lang w:val="en-US"/>
        </w:rPr>
      </w:pPr>
      <w:r w:rsidRPr="009E1C8F">
        <w:rPr>
          <w:rFonts w:eastAsiaTheme="minorHAnsi"/>
          <w:bCs/>
          <w:sz w:val="28"/>
          <w:szCs w:val="28"/>
          <w:lang w:val="nl-NL"/>
        </w:rPr>
        <w:t>a) Tổ chức bộ máy: Thành lập lại Đoàn nghệ thuật tỉnh</w:t>
      </w:r>
      <w:r w:rsidRPr="009E1C8F">
        <w:rPr>
          <w:rFonts w:eastAsiaTheme="minorHAnsi"/>
          <w:bCs/>
          <w:sz w:val="28"/>
          <w:szCs w:val="28"/>
          <w:lang w:val="en-US"/>
        </w:rPr>
        <w:t>.</w:t>
      </w:r>
    </w:p>
    <w:p w14:paraId="3AB2CDDE" w14:textId="77777777" w:rsidR="00B13CD1" w:rsidRPr="009E1C8F" w:rsidRDefault="004A3107">
      <w:pPr>
        <w:pStyle w:val="ListParagraph"/>
        <w:widowControl w:val="0"/>
        <w:tabs>
          <w:tab w:val="left" w:pos="993"/>
        </w:tabs>
        <w:ind w:left="0"/>
        <w:contextualSpacing w:val="0"/>
        <w:jc w:val="both"/>
        <w:rPr>
          <w:color w:val="000000" w:themeColor="text1"/>
          <w:sz w:val="28"/>
          <w:szCs w:val="28"/>
          <w:lang w:val="vi-VN"/>
        </w:rPr>
      </w:pPr>
      <w:r w:rsidRPr="009E1C8F">
        <w:rPr>
          <w:color w:val="000000" w:themeColor="text1"/>
          <w:sz w:val="28"/>
          <w:szCs w:val="28"/>
          <w:lang w:val="en-US"/>
        </w:rPr>
        <w:t>b)</w:t>
      </w:r>
      <w:r w:rsidRPr="009E1C8F">
        <w:rPr>
          <w:color w:val="000000" w:themeColor="text1"/>
          <w:sz w:val="28"/>
          <w:szCs w:val="28"/>
          <w:lang w:val="vi-VN"/>
        </w:rPr>
        <w:t xml:space="preserve"> Công tác hoàn thiện hệ thống thiết chế văn hóa từ tỉnh đến cơ sở: Cấp tỉnh, phấn đấu xây dựng hoàn thiện 100% hệ thống trụ sở làm việc, thiết chế của các đơn vị sự nghiệp. Cấp huyện, phấn đấu có 100% cấp huyện xây dựng Trung tâm Văn hóa - Thể thao đa năng, Nhà truyền thống, Thư viện, Rạp Chiếu phim mini, khu vui chơi giải trí trẻ em. Cấp xã, phấn đấu từ 80 - 100% có Trung tâm Văn hóa - Thể thao. Cấp thôn, bản, phấn đấu từ 80% - 100% có nhà văn hóa.</w:t>
      </w:r>
    </w:p>
    <w:p w14:paraId="7890838E" w14:textId="757E2916" w:rsidR="00B13CD1" w:rsidRPr="009E1C8F" w:rsidRDefault="004A3107">
      <w:pPr>
        <w:tabs>
          <w:tab w:val="left" w:pos="2805"/>
          <w:tab w:val="left" w:pos="4114"/>
        </w:tabs>
        <w:jc w:val="both"/>
        <w:rPr>
          <w:color w:val="000000" w:themeColor="text1"/>
          <w:spacing w:val="2"/>
          <w:sz w:val="28"/>
          <w:szCs w:val="28"/>
          <w:lang w:val="vi-VN"/>
        </w:rPr>
      </w:pPr>
      <w:r w:rsidRPr="00A364C1">
        <w:rPr>
          <w:color w:val="000000" w:themeColor="text1"/>
          <w:sz w:val="28"/>
          <w:szCs w:val="28"/>
          <w:lang w:val="en-US"/>
        </w:rPr>
        <w:t>-</w:t>
      </w:r>
      <w:r w:rsidRPr="00A364C1">
        <w:rPr>
          <w:color w:val="000000" w:themeColor="text1"/>
          <w:sz w:val="28"/>
          <w:szCs w:val="28"/>
          <w:lang w:val="vi-VN"/>
        </w:rPr>
        <w:t xml:space="preserve"> Cấp tỉnh: Xây dựng Trung tâm văn hóa </w:t>
      </w:r>
      <w:r w:rsidR="00D83A5B" w:rsidRPr="00A364C1">
        <w:rPr>
          <w:color w:val="000000" w:themeColor="text1"/>
          <w:sz w:val="28"/>
          <w:szCs w:val="28"/>
          <w:lang w:val="en-US"/>
        </w:rPr>
        <w:t xml:space="preserve">nghệ thuật </w:t>
      </w:r>
      <w:r w:rsidRPr="00A364C1">
        <w:rPr>
          <w:color w:val="000000" w:themeColor="text1"/>
          <w:sz w:val="28"/>
          <w:szCs w:val="28"/>
          <w:lang w:val="vi-VN"/>
        </w:rPr>
        <w:t xml:space="preserve">tỉnh, </w:t>
      </w:r>
      <w:r w:rsidR="00D83A5B" w:rsidRPr="00A364C1">
        <w:rPr>
          <w:color w:val="000000" w:themeColor="text1"/>
          <w:sz w:val="28"/>
          <w:szCs w:val="28"/>
          <w:lang w:val="en-US"/>
        </w:rPr>
        <w:t>Bảo tàng tỉnh, Thư viện tỉnh</w:t>
      </w:r>
      <w:r w:rsidRPr="00A364C1">
        <w:rPr>
          <w:color w:val="000000" w:themeColor="text1"/>
          <w:spacing w:val="2"/>
          <w:sz w:val="28"/>
          <w:szCs w:val="28"/>
          <w:lang w:val="vi-VN"/>
        </w:rPr>
        <w:t xml:space="preserve">. Cấp huyện: Đầu tư xây dựng </w:t>
      </w:r>
      <w:r w:rsidRPr="00A364C1">
        <w:rPr>
          <w:color w:val="000000" w:themeColor="text1"/>
          <w:spacing w:val="2"/>
          <w:sz w:val="28"/>
          <w:szCs w:val="28"/>
          <w:lang w:val="en-US"/>
        </w:rPr>
        <w:t>0</w:t>
      </w:r>
      <w:r w:rsidRPr="00A364C1">
        <w:rPr>
          <w:color w:val="000000" w:themeColor="text1"/>
          <w:spacing w:val="2"/>
          <w:sz w:val="28"/>
          <w:szCs w:val="28"/>
          <w:lang w:val="vi-VN"/>
        </w:rPr>
        <w:t xml:space="preserve">3 Trung tâm hoạt động thanh thiếu nhi </w:t>
      </w:r>
      <w:r w:rsidRPr="00A364C1">
        <w:rPr>
          <w:color w:val="000000" w:themeColor="text1"/>
          <w:sz w:val="28"/>
          <w:szCs w:val="28"/>
          <w:lang w:val="vi-VN"/>
        </w:rPr>
        <w:t xml:space="preserve">tại </w:t>
      </w:r>
      <w:r w:rsidRPr="00A364C1">
        <w:rPr>
          <w:color w:val="000000" w:themeColor="text1"/>
          <w:sz w:val="28"/>
          <w:szCs w:val="28"/>
          <w:lang w:val="en-US"/>
        </w:rPr>
        <w:t>0</w:t>
      </w:r>
      <w:r w:rsidRPr="00A364C1">
        <w:rPr>
          <w:color w:val="000000" w:themeColor="text1"/>
          <w:sz w:val="28"/>
          <w:szCs w:val="28"/>
          <w:lang w:val="vi-VN"/>
        </w:rPr>
        <w:t>3 huyện Mường</w:t>
      </w:r>
      <w:r w:rsidRPr="009E1C8F">
        <w:rPr>
          <w:color w:val="000000" w:themeColor="text1"/>
          <w:sz w:val="28"/>
          <w:szCs w:val="28"/>
          <w:lang w:val="vi-VN"/>
        </w:rPr>
        <w:t xml:space="preserve"> Tè, Sìn Hồ, Phong Thổ;</w:t>
      </w:r>
      <w:r w:rsidRPr="009E1C8F">
        <w:rPr>
          <w:color w:val="000000" w:themeColor="text1"/>
          <w:spacing w:val="2"/>
          <w:sz w:val="28"/>
          <w:szCs w:val="28"/>
          <w:lang w:val="vi-VN"/>
        </w:rPr>
        <w:t xml:space="preserve"> đầu tư xây dựng </w:t>
      </w:r>
      <w:r w:rsidRPr="009E1C8F">
        <w:rPr>
          <w:color w:val="000000" w:themeColor="text1"/>
          <w:spacing w:val="2"/>
          <w:sz w:val="28"/>
          <w:szCs w:val="28"/>
          <w:lang w:val="en-US"/>
        </w:rPr>
        <w:t>0</w:t>
      </w:r>
      <w:r w:rsidRPr="009E1C8F">
        <w:rPr>
          <w:color w:val="000000" w:themeColor="text1"/>
          <w:spacing w:val="2"/>
          <w:sz w:val="28"/>
          <w:szCs w:val="28"/>
          <w:lang w:val="vi-VN"/>
        </w:rPr>
        <w:t xml:space="preserve">4 Trung tâm văn hóa đa năng (theo Thông tư số 11/2020/TT-BVHTTDL); đầu tư xây dựng </w:t>
      </w:r>
      <w:r w:rsidRPr="009E1C8F">
        <w:rPr>
          <w:color w:val="000000" w:themeColor="text1"/>
          <w:spacing w:val="2"/>
          <w:sz w:val="28"/>
          <w:szCs w:val="28"/>
          <w:lang w:val="en-US"/>
        </w:rPr>
        <w:t>0</w:t>
      </w:r>
      <w:r w:rsidRPr="009E1C8F">
        <w:rPr>
          <w:color w:val="000000" w:themeColor="text1"/>
          <w:spacing w:val="2"/>
          <w:sz w:val="28"/>
          <w:szCs w:val="28"/>
          <w:lang w:val="vi-VN"/>
        </w:rPr>
        <w:t xml:space="preserve">3 Trung tâm hoạt động thanh thiếu nhi. Cấp xã, bản: </w:t>
      </w:r>
      <w:r w:rsidRPr="009E1C8F">
        <w:rPr>
          <w:i/>
          <w:color w:val="000000" w:themeColor="text1"/>
          <w:spacing w:val="2"/>
          <w:sz w:val="28"/>
          <w:szCs w:val="28"/>
          <w:lang w:val="vi-VN"/>
        </w:rPr>
        <w:t>Cấp xã:</w:t>
      </w:r>
      <w:r w:rsidRPr="009E1C8F">
        <w:rPr>
          <w:color w:val="000000" w:themeColor="text1"/>
          <w:spacing w:val="2"/>
          <w:sz w:val="28"/>
          <w:szCs w:val="28"/>
          <w:lang w:val="vi-VN"/>
        </w:rPr>
        <w:t xml:space="preserve"> Xây mới 40 trung tâm văn hóa, thể thao đạt chuẩn; </w:t>
      </w:r>
      <w:r w:rsidRPr="009E1C8F">
        <w:rPr>
          <w:i/>
          <w:color w:val="000000" w:themeColor="text1"/>
          <w:spacing w:val="2"/>
          <w:sz w:val="28"/>
          <w:szCs w:val="28"/>
          <w:lang w:val="vi-VN"/>
        </w:rPr>
        <w:t xml:space="preserve">Cấp bản: </w:t>
      </w:r>
      <w:r w:rsidRPr="009E1C8F">
        <w:rPr>
          <w:color w:val="000000" w:themeColor="text1"/>
          <w:spacing w:val="2"/>
          <w:sz w:val="28"/>
          <w:szCs w:val="28"/>
          <w:lang w:val="vi-VN"/>
        </w:rPr>
        <w:t>Xây mới 400 nhà văn hóa; Khu thể thao bản đạt chuẩn.</w:t>
      </w:r>
    </w:p>
    <w:p w14:paraId="5B13CA7B" w14:textId="77777777" w:rsidR="00B13CD1" w:rsidRPr="009E1C8F" w:rsidRDefault="004A3107">
      <w:pPr>
        <w:pStyle w:val="ListParagraph"/>
        <w:widowControl w:val="0"/>
        <w:tabs>
          <w:tab w:val="left" w:pos="993"/>
        </w:tabs>
        <w:ind w:left="0"/>
        <w:contextualSpacing w:val="0"/>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Xây dựng các thiết chế văn hóa phục vụ công nhân, người lao động trong </w:t>
      </w:r>
      <w:r w:rsidRPr="009E1C8F">
        <w:rPr>
          <w:color w:val="000000" w:themeColor="text1"/>
          <w:sz w:val="28"/>
          <w:szCs w:val="28"/>
          <w:lang w:val="vi-VN"/>
        </w:rPr>
        <w:lastRenderedPageBreak/>
        <w:t>các Khu công nghiệp trong tương lai.</w:t>
      </w:r>
    </w:p>
    <w:p w14:paraId="214BC01B" w14:textId="77777777" w:rsidR="00B13CD1" w:rsidRPr="009E1C8F" w:rsidRDefault="004A3107">
      <w:pPr>
        <w:jc w:val="both"/>
        <w:rPr>
          <w:i/>
          <w:color w:val="000000" w:themeColor="text1"/>
          <w:sz w:val="28"/>
          <w:szCs w:val="28"/>
          <w:lang w:val="vi-VN"/>
        </w:rPr>
      </w:pPr>
      <w:r w:rsidRPr="009E1C8F">
        <w:rPr>
          <w:i/>
          <w:color w:val="000000" w:themeColor="text1"/>
          <w:sz w:val="28"/>
          <w:szCs w:val="28"/>
          <w:lang w:val="en-US"/>
        </w:rPr>
        <w:t>c)</w:t>
      </w:r>
      <w:r w:rsidRPr="009E1C8F">
        <w:rPr>
          <w:i/>
          <w:color w:val="000000" w:themeColor="text1"/>
          <w:sz w:val="28"/>
          <w:szCs w:val="28"/>
          <w:lang w:val="vi-VN"/>
        </w:rPr>
        <w:t xml:space="preserve"> Công tác nghệ thuật biểu diễn, điện ảnh </w:t>
      </w:r>
    </w:p>
    <w:p w14:paraId="7215831A" w14:textId="77777777" w:rsidR="00B13CD1" w:rsidRPr="009E1C8F" w:rsidRDefault="004A3107">
      <w:pPr>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Nâng cao chất lượng các hoạt động văn hóa nghệ thuật quần chúng; củng cố hoạt động của các câu lạc bộ, đội văn nghệ cơ sở:</w:t>
      </w:r>
      <w:r w:rsidRPr="009E1C8F">
        <w:rPr>
          <w:color w:val="000000" w:themeColor="text1"/>
          <w:sz w:val="28"/>
          <w:szCs w:val="28"/>
          <w:lang w:val="en-US"/>
        </w:rPr>
        <w:t xml:space="preserve"> </w:t>
      </w:r>
      <w:r w:rsidRPr="009E1C8F">
        <w:rPr>
          <w:color w:val="000000" w:themeColor="text1"/>
          <w:sz w:val="28"/>
          <w:szCs w:val="28"/>
          <w:lang w:val="vi-VN"/>
        </w:rPr>
        <w:t xml:space="preserve">i) Dàn dựng </w:t>
      </w:r>
      <w:r w:rsidRPr="009E1C8F">
        <w:rPr>
          <w:color w:val="000000" w:themeColor="text1"/>
          <w:sz w:val="28"/>
          <w:szCs w:val="28"/>
          <w:lang w:val="en-US"/>
        </w:rPr>
        <w:t>02-03</w:t>
      </w:r>
      <w:r w:rsidRPr="009E1C8F">
        <w:rPr>
          <w:color w:val="000000" w:themeColor="text1"/>
          <w:sz w:val="28"/>
          <w:szCs w:val="28"/>
          <w:lang w:val="vi-VN"/>
        </w:rPr>
        <w:t xml:space="preserve"> chương trình mới, tổ chức biểu diễn phục vụ nhiệm vụ chính trị, phục vụ nhân dân từ </w:t>
      </w:r>
      <w:r w:rsidRPr="009E1C8F">
        <w:rPr>
          <w:color w:val="000000" w:themeColor="text1"/>
          <w:sz w:val="28"/>
          <w:szCs w:val="28"/>
          <w:lang w:val="en-US"/>
        </w:rPr>
        <w:t>60-80</w:t>
      </w:r>
      <w:r w:rsidRPr="009E1C8F">
        <w:rPr>
          <w:color w:val="000000" w:themeColor="text1"/>
          <w:sz w:val="28"/>
          <w:szCs w:val="28"/>
          <w:lang w:val="vi-VN"/>
        </w:rPr>
        <w:t xml:space="preserve"> buổi/năm; ii) Duy trì từ 20- 30 buổi diễn/năm phục vụ mục đích tuyên truyền chính trị của tỉnh; tổ chức 110 - 120 buổi diễn/năm phục vụ đồng bào vùng sâu, vùng xa, vùng đặc biệt khó khăn; iii) Phấn đấu tổ chức hội thi, hội diễn, liên hoan nghệ thuật quần chúng cấp tỉnh </w:t>
      </w:r>
      <w:r w:rsidRPr="009E1C8F">
        <w:rPr>
          <w:color w:val="000000" w:themeColor="text1"/>
          <w:sz w:val="28"/>
          <w:szCs w:val="28"/>
          <w:lang w:val="en-US"/>
        </w:rPr>
        <w:t>0</w:t>
      </w:r>
      <w:r w:rsidRPr="009E1C8F">
        <w:rPr>
          <w:color w:val="000000" w:themeColor="text1"/>
          <w:sz w:val="28"/>
          <w:szCs w:val="28"/>
          <w:lang w:val="vi-VN"/>
        </w:rPr>
        <w:t>3-</w:t>
      </w:r>
      <w:r w:rsidRPr="009E1C8F">
        <w:rPr>
          <w:color w:val="000000" w:themeColor="text1"/>
          <w:sz w:val="28"/>
          <w:szCs w:val="28"/>
          <w:lang w:val="en-US"/>
        </w:rPr>
        <w:t>0</w:t>
      </w:r>
      <w:r w:rsidRPr="009E1C8F">
        <w:rPr>
          <w:color w:val="000000" w:themeColor="text1"/>
          <w:sz w:val="28"/>
          <w:szCs w:val="28"/>
          <w:lang w:val="vi-VN"/>
        </w:rPr>
        <w:t xml:space="preserve">4 cuộc/năm; cấp huyện </w:t>
      </w:r>
      <w:r w:rsidRPr="009E1C8F">
        <w:rPr>
          <w:color w:val="000000" w:themeColor="text1"/>
          <w:sz w:val="28"/>
          <w:szCs w:val="28"/>
          <w:lang w:val="en-US"/>
        </w:rPr>
        <w:t>0</w:t>
      </w:r>
      <w:r w:rsidRPr="009E1C8F">
        <w:rPr>
          <w:color w:val="000000" w:themeColor="text1"/>
          <w:sz w:val="28"/>
          <w:szCs w:val="28"/>
          <w:lang w:val="vi-VN"/>
        </w:rPr>
        <w:t>2-</w:t>
      </w:r>
      <w:r w:rsidRPr="009E1C8F">
        <w:rPr>
          <w:color w:val="000000" w:themeColor="text1"/>
          <w:sz w:val="28"/>
          <w:szCs w:val="28"/>
          <w:lang w:val="en-US"/>
        </w:rPr>
        <w:t>0</w:t>
      </w:r>
      <w:r w:rsidRPr="009E1C8F">
        <w:rPr>
          <w:color w:val="000000" w:themeColor="text1"/>
          <w:sz w:val="28"/>
          <w:szCs w:val="28"/>
          <w:lang w:val="vi-VN"/>
        </w:rPr>
        <w:t xml:space="preserve">3 cuộc/ năm; cấp xã </w:t>
      </w:r>
      <w:r w:rsidRPr="009E1C8F">
        <w:rPr>
          <w:color w:val="000000" w:themeColor="text1"/>
          <w:sz w:val="28"/>
          <w:szCs w:val="28"/>
          <w:lang w:val="en-US"/>
        </w:rPr>
        <w:t>0</w:t>
      </w:r>
      <w:r w:rsidRPr="009E1C8F">
        <w:rPr>
          <w:color w:val="000000" w:themeColor="text1"/>
          <w:sz w:val="28"/>
          <w:szCs w:val="28"/>
          <w:lang w:val="vi-VN"/>
        </w:rPr>
        <w:t>1-</w:t>
      </w:r>
      <w:r w:rsidRPr="009E1C8F">
        <w:rPr>
          <w:color w:val="000000" w:themeColor="text1"/>
          <w:sz w:val="28"/>
          <w:szCs w:val="28"/>
          <w:lang w:val="en-US"/>
        </w:rPr>
        <w:t>0</w:t>
      </w:r>
      <w:r w:rsidRPr="009E1C8F">
        <w:rPr>
          <w:color w:val="000000" w:themeColor="text1"/>
          <w:sz w:val="28"/>
          <w:szCs w:val="28"/>
          <w:lang w:val="vi-VN"/>
        </w:rPr>
        <w:t>2 cuộc/năm;</w:t>
      </w:r>
      <w:r w:rsidRPr="009E1C8F">
        <w:rPr>
          <w:color w:val="000000" w:themeColor="text1"/>
          <w:sz w:val="28"/>
          <w:szCs w:val="28"/>
          <w:lang w:val="en-US"/>
        </w:rPr>
        <w:t xml:space="preserve"> </w:t>
      </w:r>
      <w:r w:rsidRPr="009E1C8F">
        <w:rPr>
          <w:color w:val="000000" w:themeColor="text1"/>
          <w:sz w:val="28"/>
          <w:szCs w:val="28"/>
          <w:lang w:val="vi-VN"/>
        </w:rPr>
        <w:t>iv) Duy trì hỗ trợ hoạt động của đội văn nghệ cơ sở, đồng thời nâng cao mức hỗ trợ (</w:t>
      </w:r>
      <w:r w:rsidRPr="009E1C8F">
        <w:rPr>
          <w:color w:val="000000" w:themeColor="text1"/>
          <w:sz w:val="28"/>
          <w:szCs w:val="28"/>
          <w:lang w:val="en-US"/>
        </w:rPr>
        <w:t>0</w:t>
      </w:r>
      <w:r w:rsidRPr="009E1C8F">
        <w:rPr>
          <w:color w:val="000000" w:themeColor="text1"/>
          <w:sz w:val="28"/>
          <w:szCs w:val="28"/>
          <w:lang w:val="vi-VN"/>
        </w:rPr>
        <w:t>3 triệu đồng/đội/năm, phấn đấu 100% cấp xã tự tổ chức các hoạt động văn hóa, văn nghệ);</w:t>
      </w:r>
      <w:r w:rsidRPr="009E1C8F">
        <w:rPr>
          <w:color w:val="000000" w:themeColor="text1"/>
          <w:sz w:val="28"/>
          <w:szCs w:val="28"/>
          <w:lang w:val="en-US"/>
        </w:rPr>
        <w:t xml:space="preserve"> </w:t>
      </w:r>
      <w:r w:rsidRPr="009E1C8F">
        <w:rPr>
          <w:color w:val="000000" w:themeColor="text1"/>
          <w:sz w:val="28"/>
          <w:szCs w:val="28"/>
          <w:lang w:val="vi-VN"/>
        </w:rPr>
        <w:t>v) Xây dựng, tổ chức Liên hoan dân ca toàn tỉnh Lai Châu (</w:t>
      </w:r>
      <w:r w:rsidRPr="009E1C8F">
        <w:rPr>
          <w:color w:val="000000" w:themeColor="text1"/>
          <w:sz w:val="28"/>
          <w:szCs w:val="28"/>
          <w:lang w:val="en-US"/>
        </w:rPr>
        <w:t>0</w:t>
      </w:r>
      <w:r w:rsidRPr="009E1C8F">
        <w:rPr>
          <w:color w:val="000000" w:themeColor="text1"/>
          <w:sz w:val="28"/>
          <w:szCs w:val="28"/>
          <w:lang w:val="vi-VN"/>
        </w:rPr>
        <w:t>3 năm/lần).</w:t>
      </w:r>
    </w:p>
    <w:p w14:paraId="3E537E99" w14:textId="77777777" w:rsidR="00B13CD1" w:rsidRPr="009E1C8F" w:rsidRDefault="004A3107">
      <w:pPr>
        <w:pStyle w:val="ListParagraph"/>
        <w:widowControl w:val="0"/>
        <w:tabs>
          <w:tab w:val="left" w:pos="993"/>
        </w:tabs>
        <w:ind w:left="0"/>
        <w:contextualSpacing w:val="0"/>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w:t>
      </w:r>
      <w:r w:rsidRPr="009E1C8F">
        <w:rPr>
          <w:color w:val="000000" w:themeColor="text1"/>
          <w:sz w:val="28"/>
          <w:szCs w:val="28"/>
          <w:lang w:val="en-US"/>
        </w:rPr>
        <w:t>X</w:t>
      </w:r>
      <w:r w:rsidRPr="009E1C8F">
        <w:rPr>
          <w:color w:val="000000" w:themeColor="text1"/>
          <w:sz w:val="28"/>
          <w:szCs w:val="28"/>
          <w:lang w:val="vi-VN"/>
        </w:rPr>
        <w:t>ây dựng rạp chiếu phim tỉnh Lai Châu theo mô hình hiện đại.</w:t>
      </w:r>
    </w:p>
    <w:p w14:paraId="242C7AB1" w14:textId="77777777" w:rsidR="00B13CD1" w:rsidRPr="009E1C8F" w:rsidRDefault="004A3107">
      <w:pPr>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Thực hiện duy trì 100% người dân tại khu vực III (vùng có điều kiện đặc biệt khó khăn) được xem chiếu bóng.</w:t>
      </w:r>
    </w:p>
    <w:p w14:paraId="596B9A3D" w14:textId="77777777" w:rsidR="00B13CD1" w:rsidRPr="009E1C8F" w:rsidRDefault="004A3107">
      <w:pPr>
        <w:jc w:val="both"/>
        <w:rPr>
          <w:color w:val="000000" w:themeColor="text1"/>
          <w:sz w:val="28"/>
          <w:szCs w:val="28"/>
          <w:lang w:val="en-US"/>
        </w:rPr>
      </w:pPr>
      <w:r w:rsidRPr="009E1C8F">
        <w:rPr>
          <w:color w:val="000000" w:themeColor="text1"/>
          <w:sz w:val="28"/>
          <w:szCs w:val="28"/>
          <w:lang w:val="en-US"/>
        </w:rPr>
        <w:t xml:space="preserve">- </w:t>
      </w:r>
      <w:r w:rsidRPr="009E1C8F">
        <w:rPr>
          <w:color w:val="000000" w:themeColor="text1"/>
          <w:sz w:val="28"/>
          <w:szCs w:val="28"/>
          <w:lang w:val="vi-VN"/>
        </w:rPr>
        <w:t>Hàng năm xây dựng 02 - 03 chương trình mới; tổ chức biểu diễn 60-80 buổi/năm.</w:t>
      </w:r>
      <w:r w:rsidRPr="009E1C8F">
        <w:rPr>
          <w:color w:val="000000" w:themeColor="text1"/>
          <w:sz w:val="28"/>
          <w:szCs w:val="28"/>
          <w:lang w:val="en-US"/>
        </w:rPr>
        <w:t xml:space="preserve"> </w:t>
      </w:r>
    </w:p>
    <w:p w14:paraId="1008EA02" w14:textId="77777777" w:rsidR="00B13CD1" w:rsidRPr="009E1C8F" w:rsidRDefault="004A3107">
      <w:pPr>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Sản xuất 5- 10 phim; duy trì tổ chức 650 buổi chiếu phim/năm.</w:t>
      </w:r>
    </w:p>
    <w:p w14:paraId="41060C05" w14:textId="77777777" w:rsidR="00B13CD1" w:rsidRPr="009E1C8F" w:rsidRDefault="004A3107">
      <w:pPr>
        <w:jc w:val="both"/>
        <w:rPr>
          <w:i/>
          <w:color w:val="000000" w:themeColor="text1"/>
          <w:sz w:val="28"/>
          <w:szCs w:val="28"/>
          <w:lang w:val="vi-VN"/>
        </w:rPr>
      </w:pPr>
      <w:r w:rsidRPr="009E1C8F">
        <w:rPr>
          <w:i/>
          <w:color w:val="000000" w:themeColor="text1"/>
          <w:sz w:val="28"/>
          <w:szCs w:val="28"/>
          <w:lang w:val="en-US"/>
        </w:rPr>
        <w:t>d)</w:t>
      </w:r>
      <w:r w:rsidRPr="009E1C8F">
        <w:rPr>
          <w:i/>
          <w:color w:val="000000" w:themeColor="text1"/>
          <w:sz w:val="28"/>
          <w:szCs w:val="28"/>
          <w:lang w:val="vi-VN"/>
        </w:rPr>
        <w:t xml:space="preserve"> Về xây dựng đời sống văn hóa cơ sở</w:t>
      </w:r>
    </w:p>
    <w:p w14:paraId="2007E5A0" w14:textId="77777777"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Phối hợp với các địa phương tổ chức các buổi giao lưu văn hóa, văn nghệ từ 450-500 buổi/năm.</w:t>
      </w:r>
    </w:p>
    <w:p w14:paraId="6A00DB60" w14:textId="77777777"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Duy trì tổ chức các hoạt động trưng bày, triển lãm sách, báo, tranh ảnh tài liệu và sử dụng các phương tiện để truyền tải nội dung chính trị, văn hóa, xã hội của tỉnh từ 250-300 mẫu, sản phẩm/năm.</w:t>
      </w:r>
    </w:p>
    <w:p w14:paraId="3DECF12E" w14:textId="1BB740F4"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Phấn đấ</w:t>
      </w:r>
      <w:r w:rsidR="00851740">
        <w:rPr>
          <w:color w:val="000000" w:themeColor="text1"/>
          <w:sz w:val="28"/>
          <w:szCs w:val="28"/>
          <w:lang w:val="nl-NL"/>
        </w:rPr>
        <w:t>u 100%</w:t>
      </w:r>
      <w:r w:rsidRPr="009E1C8F">
        <w:rPr>
          <w:color w:val="000000" w:themeColor="text1"/>
          <w:sz w:val="28"/>
          <w:szCs w:val="28"/>
          <w:lang w:val="nl-NL"/>
        </w:rPr>
        <w:t xml:space="preserve"> thôn, bản, tổ dân phố khu đô thị có nhà văn hóa, khu thể thao; 90% thôn, bản ở vùng miền núi có nhà văn hóa, khu thể thao đạt quy định của Bộ Văn hóa, Thể thao và Du lịch.</w:t>
      </w:r>
    </w:p>
    <w:p w14:paraId="45ED3C7D" w14:textId="77777777" w:rsidR="00B13CD1" w:rsidRPr="009E1C8F" w:rsidRDefault="004A3107">
      <w:pPr>
        <w:jc w:val="both"/>
        <w:rPr>
          <w:color w:val="000000" w:themeColor="text1"/>
          <w:sz w:val="28"/>
          <w:szCs w:val="28"/>
          <w:lang w:val="nl-NL"/>
        </w:rPr>
      </w:pPr>
      <w:r w:rsidRPr="009E1C8F">
        <w:rPr>
          <w:color w:val="000000" w:themeColor="text1"/>
          <w:sz w:val="28"/>
          <w:szCs w:val="28"/>
          <w:lang w:val="en-US"/>
        </w:rPr>
        <w:lastRenderedPageBreak/>
        <w:t>-</w:t>
      </w:r>
      <w:r w:rsidRPr="009E1C8F">
        <w:rPr>
          <w:color w:val="000000" w:themeColor="text1"/>
          <w:sz w:val="28"/>
          <w:szCs w:val="28"/>
          <w:lang w:val="nl-NL"/>
        </w:rPr>
        <w:t xml:space="preserve"> Tỷ lệ hộ gia đình đạt tiêu chuẩn văn hóa 90%; tỷ lệ thôn, bản, tổ dân phố đạt tiêu chuẩn văn hóa 75%; tỷ lệ cơ quan, đơn vị đạt tiêu chuẩn văn hóa 98%.</w:t>
      </w:r>
    </w:p>
    <w:p w14:paraId="39366BE4" w14:textId="77777777" w:rsidR="00B13CD1" w:rsidRPr="009E1C8F" w:rsidRDefault="004A3107">
      <w:pPr>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nl-NL"/>
        </w:rPr>
        <w:t xml:space="preserve"> Phấn đấu đạt 60% số xã đạt chuẩn văn hóa nông thôn mới; 70% phường, thị trấn đạt chuẩn văn minh đô thị.</w:t>
      </w:r>
    </w:p>
    <w:p w14:paraId="77D5D38E" w14:textId="77777777" w:rsidR="00B13CD1" w:rsidRPr="009E1C8F" w:rsidRDefault="004A3107">
      <w:pPr>
        <w:pStyle w:val="ListParagraph"/>
        <w:widowControl w:val="0"/>
        <w:tabs>
          <w:tab w:val="left" w:pos="993"/>
        </w:tabs>
        <w:ind w:left="0"/>
        <w:contextualSpacing w:val="0"/>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Tiếp tục đẩy mạnh và thực hiện có hiệu quả phong trào toàn dân đoàn kết xây dựng đời sống văn hóa” gắn với phong trào xây dựng nông thôn mới.</w:t>
      </w:r>
    </w:p>
    <w:p w14:paraId="6121E499" w14:textId="77777777" w:rsidR="00B13CD1" w:rsidRPr="009E1C8F" w:rsidRDefault="004A3107">
      <w:pPr>
        <w:pStyle w:val="ListParagraph"/>
        <w:widowControl w:val="0"/>
        <w:tabs>
          <w:tab w:val="left" w:pos="993"/>
        </w:tabs>
        <w:ind w:left="0"/>
        <w:contextualSpacing w:val="0"/>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Nâng cao chất lượng, hiệu quả hoạt động của các đội văn nghệ quần chúng ở cơ sở.</w:t>
      </w:r>
    </w:p>
    <w:p w14:paraId="6C4B9EB7" w14:textId="77777777" w:rsidR="00B13CD1" w:rsidRPr="009E1C8F" w:rsidRDefault="004A3107">
      <w:pPr>
        <w:pStyle w:val="ListParagraph"/>
        <w:widowControl w:val="0"/>
        <w:tabs>
          <w:tab w:val="left" w:pos="993"/>
        </w:tabs>
        <w:ind w:left="0"/>
        <w:contextualSpacing w:val="0"/>
        <w:jc w:val="both"/>
        <w:rPr>
          <w:color w:val="000000" w:themeColor="text1"/>
          <w:sz w:val="28"/>
          <w:szCs w:val="28"/>
          <w:lang w:val="nl-NL"/>
        </w:rPr>
      </w:pPr>
      <w:r w:rsidRPr="009E1C8F">
        <w:rPr>
          <w:color w:val="000000" w:themeColor="text1"/>
          <w:sz w:val="28"/>
          <w:szCs w:val="28"/>
          <w:lang w:val="en-US"/>
        </w:rPr>
        <w:t>-</w:t>
      </w:r>
      <w:r w:rsidRPr="009E1C8F">
        <w:rPr>
          <w:color w:val="000000" w:themeColor="text1"/>
          <w:sz w:val="28"/>
          <w:szCs w:val="28"/>
          <w:lang w:val="vi-VN"/>
        </w:rPr>
        <w:t xml:space="preserve"> Hàng năm tổ chức ngày hội văn hóa, thể thao các cấp.</w:t>
      </w:r>
      <w:r w:rsidRPr="009E1C8F">
        <w:rPr>
          <w:color w:val="000000" w:themeColor="text1"/>
          <w:sz w:val="28"/>
          <w:szCs w:val="28"/>
          <w:lang w:val="en-US"/>
        </w:rPr>
        <w:t xml:space="preserve"> </w:t>
      </w:r>
    </w:p>
    <w:p w14:paraId="2C14CA38" w14:textId="77777777" w:rsidR="00B13CD1" w:rsidRPr="009E1C8F" w:rsidRDefault="004A3107">
      <w:pPr>
        <w:jc w:val="both"/>
        <w:rPr>
          <w:i/>
          <w:color w:val="000000" w:themeColor="text1"/>
          <w:sz w:val="28"/>
          <w:szCs w:val="28"/>
          <w:lang w:val="vi-VN"/>
        </w:rPr>
      </w:pPr>
      <w:r w:rsidRPr="009E1C8F">
        <w:rPr>
          <w:i/>
          <w:color w:val="000000" w:themeColor="text1"/>
          <w:sz w:val="28"/>
          <w:szCs w:val="28"/>
          <w:lang w:val="en-US"/>
        </w:rPr>
        <w:t>e)</w:t>
      </w:r>
      <w:r w:rsidRPr="009E1C8F">
        <w:rPr>
          <w:i/>
          <w:color w:val="000000" w:themeColor="text1"/>
          <w:sz w:val="28"/>
          <w:szCs w:val="28"/>
          <w:lang w:val="vi-VN"/>
        </w:rPr>
        <w:t xml:space="preserve"> Về dịch vụ văn hóa và các ngành công nghiệp văn hóa</w:t>
      </w:r>
    </w:p>
    <w:p w14:paraId="349E8403" w14:textId="77777777" w:rsidR="00B13CD1" w:rsidRPr="009E1C8F" w:rsidRDefault="004A3107">
      <w:pPr>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Tạo điều kiện cho các dịch vụ văn hóa phát triển: quảng cáo, karaoke...</w:t>
      </w:r>
    </w:p>
    <w:p w14:paraId="403B2D5F" w14:textId="77777777" w:rsidR="00B13CD1" w:rsidRPr="009E1C8F" w:rsidRDefault="004A3107">
      <w:pPr>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Tạo điều kiện để phát triển các ngành công nghiệp văn hóa phát triển theo Quyết định số 1755/QĐ-TTg</w:t>
      </w:r>
      <w:r w:rsidRPr="009E1C8F">
        <w:rPr>
          <w:color w:val="000000" w:themeColor="text1"/>
          <w:sz w:val="28"/>
          <w:szCs w:val="28"/>
          <w:lang w:val="en-US"/>
        </w:rPr>
        <w:t xml:space="preserve"> của Thủ tướng Chính phủ </w:t>
      </w:r>
      <w:r w:rsidRPr="009E1C8F">
        <w:rPr>
          <w:color w:val="000000" w:themeColor="text1"/>
          <w:sz w:val="28"/>
          <w:szCs w:val="28"/>
          <w:lang w:val="vi-VN"/>
        </w:rPr>
        <w:t>về phê duyệt chiến lược phát triển các ngành công nghiệp văn hóa Việt Nam đến năm 2020, tầm nhìn đến 2030 (Quảng cáo; kiến trúc; phần mềm và các trò chơi giải trí; thủ công mỹ nghệ; thiết kế; điện ảnh; xuất bản; thời trang; nghệ thuật biểu diễn; mỹ thuật, nhiếp ảnh và triển lãm; truyền hình và phát thanh; du lịch văn hóa).</w:t>
      </w:r>
    </w:p>
    <w:p w14:paraId="39487DE3" w14:textId="77777777" w:rsidR="00B13CD1" w:rsidRPr="009E1C8F" w:rsidRDefault="004A3107">
      <w:pPr>
        <w:jc w:val="both"/>
        <w:rPr>
          <w:i/>
          <w:color w:val="000000" w:themeColor="text1"/>
          <w:sz w:val="28"/>
          <w:szCs w:val="28"/>
          <w:lang w:val="vi-VN"/>
        </w:rPr>
      </w:pPr>
      <w:r w:rsidRPr="009E1C8F">
        <w:rPr>
          <w:i/>
          <w:color w:val="000000" w:themeColor="text1"/>
          <w:sz w:val="28"/>
          <w:szCs w:val="28"/>
          <w:lang w:val="en-US"/>
        </w:rPr>
        <w:t>f)</w:t>
      </w:r>
      <w:r w:rsidRPr="009E1C8F">
        <w:rPr>
          <w:i/>
          <w:color w:val="000000" w:themeColor="text1"/>
          <w:sz w:val="28"/>
          <w:szCs w:val="28"/>
          <w:lang w:val="vi-VN"/>
        </w:rPr>
        <w:t xml:space="preserve"> Về hệ thống thiết chế văn hóa</w:t>
      </w:r>
    </w:p>
    <w:p w14:paraId="2D124848" w14:textId="77777777" w:rsidR="00B13CD1" w:rsidRPr="009E1C8F" w:rsidRDefault="004A3107">
      <w:pPr>
        <w:jc w:val="both"/>
        <w:rPr>
          <w:color w:val="000000" w:themeColor="text1"/>
          <w:sz w:val="28"/>
          <w:szCs w:val="28"/>
          <w:lang w:val="vi-VN"/>
        </w:rPr>
      </w:pPr>
      <w:r w:rsidRPr="009E1C8F">
        <w:rPr>
          <w:color w:val="000000" w:themeColor="text1"/>
          <w:sz w:val="28"/>
          <w:szCs w:val="28"/>
          <w:lang w:val="en-US"/>
        </w:rPr>
        <w:t xml:space="preserve">Đến năm 2030 đạt </w:t>
      </w:r>
      <w:r w:rsidRPr="009E1C8F">
        <w:rPr>
          <w:color w:val="000000" w:themeColor="text1"/>
          <w:sz w:val="28"/>
          <w:szCs w:val="28"/>
          <w:lang w:val="vi-VN"/>
        </w:rPr>
        <w:t xml:space="preserve">100% </w:t>
      </w:r>
      <w:r w:rsidRPr="009E1C8F">
        <w:rPr>
          <w:color w:val="000000" w:themeColor="text1"/>
          <w:sz w:val="28"/>
          <w:szCs w:val="28"/>
          <w:lang w:val="en-US"/>
        </w:rPr>
        <w:t>xã</w:t>
      </w:r>
      <w:r w:rsidRPr="009E1C8F">
        <w:rPr>
          <w:color w:val="000000" w:themeColor="text1"/>
          <w:sz w:val="28"/>
          <w:szCs w:val="28"/>
          <w:lang w:val="vi-VN"/>
        </w:rPr>
        <w:t>, 88% thôn, bản có thiết chế văn hóa; 100% huyện, thành phố có thiết chế văn hóa - thể thao cấp huyện; các thiết chế văn hóa cấp tỉnh: Bảo tàng, thư viện, nhà văn hóa đa năng được đầu tư xây dựng.</w:t>
      </w:r>
    </w:p>
    <w:p w14:paraId="316BAB54" w14:textId="77777777" w:rsidR="00B13CD1" w:rsidRPr="009E1C8F" w:rsidRDefault="004A3107">
      <w:pPr>
        <w:jc w:val="both"/>
        <w:rPr>
          <w:i/>
          <w:color w:val="000000" w:themeColor="text1"/>
          <w:sz w:val="28"/>
          <w:szCs w:val="28"/>
          <w:lang w:val="vi-VN"/>
        </w:rPr>
      </w:pPr>
      <w:r w:rsidRPr="009E1C8F">
        <w:rPr>
          <w:i/>
          <w:color w:val="000000" w:themeColor="text1"/>
          <w:sz w:val="28"/>
          <w:szCs w:val="28"/>
          <w:lang w:val="vi-VN"/>
        </w:rPr>
        <w:t>g) Nguồn lực đầu tư cho lĩnh vực văn hóa</w:t>
      </w:r>
    </w:p>
    <w:p w14:paraId="0A987FB3" w14:textId="77777777" w:rsidR="00B13CD1" w:rsidRPr="009E1C8F" w:rsidRDefault="004A3107">
      <w:pPr>
        <w:jc w:val="both"/>
        <w:rPr>
          <w:color w:val="000000" w:themeColor="text1"/>
          <w:sz w:val="28"/>
          <w:szCs w:val="28"/>
          <w:lang w:val="vi-VN"/>
        </w:rPr>
      </w:pPr>
      <w:r w:rsidRPr="009E1C8F">
        <w:rPr>
          <w:color w:val="000000" w:themeColor="text1"/>
          <w:sz w:val="28"/>
          <w:szCs w:val="28"/>
          <w:lang w:val="vi-VN"/>
        </w:rPr>
        <w:t>Dành nguồn lực đảm bảo chi ngân sách cho văn hóa tối thiểu 2% thu ngân sách địa phương (theo QĐ 2215/QĐ-TTg ngày 24/12/2020 của T</w:t>
      </w:r>
      <w:r w:rsidRPr="009E1C8F">
        <w:rPr>
          <w:color w:val="000000" w:themeColor="text1"/>
          <w:sz w:val="28"/>
          <w:szCs w:val="28"/>
          <w:lang w:val="en-US"/>
        </w:rPr>
        <w:t xml:space="preserve">hủ tướng Chính phủ </w:t>
      </w:r>
      <w:r w:rsidRPr="009E1C8F">
        <w:rPr>
          <w:color w:val="000000" w:themeColor="text1"/>
          <w:sz w:val="28"/>
          <w:szCs w:val="28"/>
          <w:lang w:val="vi-VN"/>
        </w:rPr>
        <w:t>về thực hiện kết luận 76 về tiếp tục thực hiện Nghị quyết 33</w:t>
      </w:r>
      <w:r w:rsidRPr="009E1C8F">
        <w:rPr>
          <w:color w:val="000000" w:themeColor="text1"/>
          <w:sz w:val="28"/>
          <w:szCs w:val="28"/>
          <w:lang w:val="en-US"/>
        </w:rPr>
        <w:t>)</w:t>
      </w:r>
      <w:r w:rsidRPr="009E1C8F">
        <w:rPr>
          <w:color w:val="000000" w:themeColor="text1"/>
          <w:sz w:val="28"/>
          <w:szCs w:val="28"/>
          <w:lang w:val="vi-VN"/>
        </w:rPr>
        <w:t>.</w:t>
      </w:r>
    </w:p>
    <w:p w14:paraId="1767A2C3" w14:textId="77777777" w:rsidR="00B13CD1" w:rsidRPr="002D22DD" w:rsidRDefault="004A3107" w:rsidP="00F72AB2">
      <w:pPr>
        <w:pStyle w:val="Heading4"/>
      </w:pPr>
      <w:bookmarkStart w:id="128" w:name="_Toc74757607"/>
      <w:r w:rsidRPr="002D22DD">
        <w:lastRenderedPageBreak/>
        <w:t>3.2. Giai đoạn 2031-2050</w:t>
      </w:r>
      <w:bookmarkEnd w:id="128"/>
    </w:p>
    <w:p w14:paraId="7DDBD72C" w14:textId="77777777" w:rsidR="00B13CD1" w:rsidRPr="00A134D7" w:rsidRDefault="004A3107" w:rsidP="00F72AB2">
      <w:pPr>
        <w:pStyle w:val="Heading5"/>
        <w:rPr>
          <w:b/>
        </w:rPr>
      </w:pPr>
      <w:bookmarkStart w:id="129" w:name="_Toc74757608"/>
      <w:r w:rsidRPr="00A134D7">
        <w:t>3.2.1.  Về bảo tồn, phát huy giá trị di sản văn hóa:</w:t>
      </w:r>
      <w:bookmarkEnd w:id="129"/>
    </w:p>
    <w:p w14:paraId="75DAA5FF" w14:textId="7A94634C"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w:t>
      </w:r>
      <w:r w:rsidR="00D039B7">
        <w:rPr>
          <w:color w:val="000000" w:themeColor="text1"/>
          <w:sz w:val="28"/>
          <w:szCs w:val="28"/>
          <w:lang w:val="en-US"/>
        </w:rPr>
        <w:t>Tiếp tục bảo tồn c</w:t>
      </w:r>
      <w:r w:rsidRPr="009E1C8F">
        <w:rPr>
          <w:color w:val="000000" w:themeColor="text1"/>
          <w:sz w:val="28"/>
          <w:szCs w:val="28"/>
          <w:lang w:val="vi-VN"/>
        </w:rPr>
        <w:t>ác giá trị văn hóa</w:t>
      </w:r>
      <w:r w:rsidR="00D039B7">
        <w:rPr>
          <w:color w:val="000000" w:themeColor="text1"/>
          <w:sz w:val="28"/>
          <w:szCs w:val="28"/>
          <w:lang w:val="en-US"/>
        </w:rPr>
        <w:t xml:space="preserve"> truyền thống</w:t>
      </w:r>
      <w:r w:rsidRPr="009E1C8F">
        <w:rPr>
          <w:color w:val="000000" w:themeColor="text1"/>
          <w:sz w:val="28"/>
          <w:szCs w:val="28"/>
          <w:lang w:val="vi-VN"/>
        </w:rPr>
        <w:t xml:space="preserve"> tốt đẹp; tiếp tục bảo tồn, phát huy </w:t>
      </w:r>
      <w:r w:rsidR="00D039B7">
        <w:rPr>
          <w:color w:val="000000" w:themeColor="text1"/>
          <w:sz w:val="28"/>
          <w:szCs w:val="28"/>
          <w:lang w:val="en-US"/>
        </w:rPr>
        <w:t>thế mạnh các sản phẩm</w:t>
      </w:r>
      <w:r w:rsidRPr="009E1C8F">
        <w:rPr>
          <w:color w:val="000000" w:themeColor="text1"/>
          <w:sz w:val="28"/>
          <w:szCs w:val="28"/>
          <w:lang w:val="vi-VN"/>
        </w:rPr>
        <w:t xml:space="preserve"> văn hóa truyền thống </w:t>
      </w:r>
      <w:r w:rsidR="00D039B7">
        <w:rPr>
          <w:color w:val="000000" w:themeColor="text1"/>
          <w:sz w:val="28"/>
          <w:szCs w:val="28"/>
          <w:lang w:val="en-US"/>
        </w:rPr>
        <w:t>đặc sắc của</w:t>
      </w:r>
      <w:r w:rsidRPr="009E1C8F">
        <w:rPr>
          <w:color w:val="000000" w:themeColor="text1"/>
          <w:sz w:val="28"/>
          <w:szCs w:val="28"/>
          <w:lang w:val="vi-VN"/>
        </w:rPr>
        <w:t xml:space="preserve"> các dân tộc gắn với </w:t>
      </w:r>
      <w:r w:rsidR="00D039B7">
        <w:rPr>
          <w:color w:val="000000" w:themeColor="text1"/>
          <w:sz w:val="28"/>
          <w:szCs w:val="28"/>
          <w:lang w:val="en-US"/>
        </w:rPr>
        <w:t xml:space="preserve">thúc đẩy </w:t>
      </w:r>
      <w:r w:rsidRPr="009E1C8F">
        <w:rPr>
          <w:color w:val="000000" w:themeColor="text1"/>
          <w:sz w:val="28"/>
          <w:szCs w:val="28"/>
          <w:lang w:val="vi-VN"/>
        </w:rPr>
        <w:t xml:space="preserve">phát triển du lịch. </w:t>
      </w:r>
    </w:p>
    <w:p w14:paraId="601F20F2"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Xây dựng mô hình bảo tàng sinh thái nhằm bảo tàng hóa di sản văn hóa phi vật thể trong cộng đồng dân tộc thiểu số, hướng tới phát triển cộng đồng và phát triển du lịch.</w:t>
      </w:r>
    </w:p>
    <w:p w14:paraId="253FC0C1" w14:textId="77777777" w:rsidR="00B13CD1" w:rsidRPr="00A364C1" w:rsidRDefault="004A3107" w:rsidP="005537A5">
      <w:pPr>
        <w:spacing w:line="343" w:lineRule="auto"/>
        <w:jc w:val="both"/>
        <w:rPr>
          <w:color w:val="000000" w:themeColor="text1"/>
          <w:spacing w:val="2"/>
          <w:sz w:val="28"/>
          <w:szCs w:val="28"/>
          <w:lang w:val="vi-VN"/>
        </w:rPr>
      </w:pPr>
      <w:r w:rsidRPr="00A364C1">
        <w:rPr>
          <w:color w:val="000000" w:themeColor="text1"/>
          <w:spacing w:val="2"/>
          <w:sz w:val="28"/>
          <w:szCs w:val="28"/>
          <w:lang w:val="en-US"/>
        </w:rPr>
        <w:t>-</w:t>
      </w:r>
      <w:r w:rsidRPr="00A364C1">
        <w:rPr>
          <w:color w:val="000000" w:themeColor="text1"/>
          <w:spacing w:val="2"/>
          <w:sz w:val="28"/>
          <w:szCs w:val="28"/>
          <w:lang w:val="vi-VN"/>
        </w:rPr>
        <w:t xml:space="preserve"> 100% các dân tộc </w:t>
      </w:r>
      <w:r w:rsidRPr="00A364C1">
        <w:rPr>
          <w:color w:val="000000" w:themeColor="text1"/>
          <w:spacing w:val="2"/>
          <w:sz w:val="28"/>
          <w:szCs w:val="28"/>
          <w:lang w:val="en-US"/>
        </w:rPr>
        <w:t>có dân số ít người</w:t>
      </w:r>
      <w:r w:rsidRPr="00A364C1">
        <w:rPr>
          <w:color w:val="000000" w:themeColor="text1"/>
          <w:spacing w:val="2"/>
          <w:sz w:val="28"/>
          <w:szCs w:val="28"/>
          <w:lang w:val="vi-VN"/>
        </w:rPr>
        <w:t xml:space="preserve"> được khôi phục, bảo tồn và phát huy bản sắc văn hóa tiêu biểu.</w:t>
      </w:r>
      <w:r w:rsidRPr="00A364C1">
        <w:rPr>
          <w:color w:val="000000" w:themeColor="text1"/>
          <w:spacing w:val="2"/>
          <w:sz w:val="28"/>
          <w:szCs w:val="28"/>
          <w:lang w:val="en-US"/>
        </w:rPr>
        <w:t xml:space="preserve"> </w:t>
      </w:r>
      <w:r w:rsidRPr="00A364C1">
        <w:rPr>
          <w:color w:val="000000" w:themeColor="text1"/>
          <w:spacing w:val="2"/>
          <w:sz w:val="28"/>
          <w:szCs w:val="28"/>
          <w:lang w:val="vi-VN"/>
        </w:rPr>
        <w:t>Hỗ trợ kinh phí, tiếp tục thúc đẩy  phát triển thêm các bản có những sản phẩm văn hóa đặc trưng đủ điều kiện trở thành bản du lịch cộng đồng</w:t>
      </w:r>
      <w:r w:rsidRPr="00A364C1">
        <w:rPr>
          <w:color w:val="000000" w:themeColor="text1"/>
          <w:spacing w:val="2"/>
          <w:sz w:val="28"/>
          <w:szCs w:val="28"/>
          <w:lang w:val="en-US"/>
        </w:rPr>
        <w:t>.</w:t>
      </w:r>
      <w:r w:rsidRPr="00A364C1">
        <w:rPr>
          <w:color w:val="000000" w:themeColor="text1"/>
          <w:spacing w:val="2"/>
          <w:sz w:val="28"/>
          <w:szCs w:val="28"/>
          <w:lang w:val="vi-VN"/>
        </w:rPr>
        <w:t xml:space="preserve"> </w:t>
      </w:r>
    </w:p>
    <w:p w14:paraId="19D2619D"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Đánh giá, lựa chọn, đầu tư, xây dựng và phát triển một bản văn hóa du lịch cộng đồng tiêu biểu trở thành làng văn hóa du lịch đặc trưng.</w:t>
      </w:r>
    </w:p>
    <w:p w14:paraId="36F79209"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Nâng cấp nhà truyền thống và sân lễ hội trở thành nhà bảo tàng thu nhỏ trưng bày và lưu giữ các tài liệu, hiện vật cổ liên quan đến lịch sử, văn hóa … của các dân tộc trở thành điểm đến hấp dẫn tìm hiểu về văn hóa các dân tộc của tỉnh</w:t>
      </w:r>
      <w:r w:rsidRPr="009E1C8F">
        <w:rPr>
          <w:color w:val="000000" w:themeColor="text1"/>
          <w:sz w:val="28"/>
          <w:szCs w:val="28"/>
          <w:lang w:val="en-US"/>
        </w:rPr>
        <w:t>.</w:t>
      </w:r>
      <w:r w:rsidRPr="009E1C8F">
        <w:rPr>
          <w:color w:val="000000" w:themeColor="text1"/>
          <w:sz w:val="28"/>
          <w:szCs w:val="28"/>
          <w:lang w:val="vi-VN"/>
        </w:rPr>
        <w:t xml:space="preserve"> </w:t>
      </w:r>
    </w:p>
    <w:p w14:paraId="52AA407B"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Thiết kế, trang trí trong khu vực làng văn hóa du lịch dân tộc mang đậm nét truyền thống, độc đáo: Cổng chào, bảng chỉ dẫn, chọn câu chuyện kể để vẽ bích họa, câu chuyện được kể bằng các hình ảnh lắp ghép thành một câu chuyện xuyên suốt tuyến du lịch gây ấn tượng cho du khách… Phát triển mảng sân khấu thể nghiệm đối với nghệ thuật biểu diễn truyền thống. Phát triển các hoạt động cung ứng dịch vụ biểu diễn nghệ thuật trong và ngoài tỉnh.</w:t>
      </w:r>
    </w:p>
    <w:p w14:paraId="68788706"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vi-VN"/>
        </w:rPr>
        <w:t xml:space="preserve">- Tổ chức trình diễn văn hóa dân gian, nghề thủ công truyền thống…tại cộng đồng hay ở các khu du lịch để giới thiệu, quảng bá di sản văn hóa cũng như phát huy giá trị của sản phẩm văn hóa đặc trưng để góp phần phát triển du lịch bền vững. Nâng cao ý thức trách nhiệm bảo vệ, thực hành và trao truyền giảng dạy thế hệ những người thực hành di sản trẻ tuổi để sáng tạo, duy trì và nối tiếp phát triển. </w:t>
      </w:r>
    </w:p>
    <w:p w14:paraId="72E0D0EF"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vi-VN"/>
        </w:rPr>
        <w:t xml:space="preserve">- Xây dựng phần mềm quản lý di sản nhằm bảo tồn, phát huy di sản văn hóa trên phương diện sưu tầm, nghiên cứu, tư liệu hóa gắn với phát triển du lịch; </w:t>
      </w:r>
    </w:p>
    <w:p w14:paraId="35BC6646"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vi-VN"/>
        </w:rPr>
        <w:lastRenderedPageBreak/>
        <w:t xml:space="preserve">- Hàng năm tổ chức ít nhất 01 sự kiện văn hóa du lịch cấp tỉnh; tổ chức sự kiện văn hóa du lịch tại các trung tâm du lịch lớn của cả nước: thành phố Hà Nội, thành phố Hồ Chí Minh, </w:t>
      </w:r>
      <w:r w:rsidRPr="009E1C8F">
        <w:rPr>
          <w:color w:val="000000" w:themeColor="text1"/>
          <w:sz w:val="28"/>
          <w:szCs w:val="28"/>
          <w:lang w:val="en-US"/>
        </w:rPr>
        <w:t xml:space="preserve">thành phố </w:t>
      </w:r>
      <w:r w:rsidRPr="009E1C8F">
        <w:rPr>
          <w:color w:val="000000" w:themeColor="text1"/>
          <w:sz w:val="28"/>
          <w:szCs w:val="28"/>
          <w:lang w:val="vi-VN"/>
        </w:rPr>
        <w:t xml:space="preserve">Đà Nẵng, </w:t>
      </w:r>
      <w:r w:rsidRPr="009E1C8F">
        <w:rPr>
          <w:color w:val="000000" w:themeColor="text1"/>
          <w:sz w:val="28"/>
          <w:szCs w:val="28"/>
          <w:lang w:val="en-US"/>
        </w:rPr>
        <w:t xml:space="preserve">thành phố </w:t>
      </w:r>
      <w:r w:rsidRPr="009E1C8F">
        <w:rPr>
          <w:color w:val="000000" w:themeColor="text1"/>
          <w:sz w:val="28"/>
          <w:szCs w:val="28"/>
          <w:lang w:val="vi-VN"/>
        </w:rPr>
        <w:t>Cần Thơ.</w:t>
      </w:r>
    </w:p>
    <w:p w14:paraId="17AC523D"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vi-VN"/>
        </w:rPr>
        <w:t>- Sản xuất phim tổng quan, nghệ thuật trình diễn, lễ hội, nghề thủ công truyền thống; xây dựng và cung cấp thông tin cho website riêng của các bản.</w:t>
      </w:r>
    </w:p>
    <w:p w14:paraId="48DBBA96"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vi-VN"/>
        </w:rPr>
        <w:t>- Phối hợp với các hãng phim trong và ngoài nước xây dựng các chương trình, bộ phim về văn hóa, du lịch Lai Châu hoặc lồng ghép văn hóa du lịch Lai Châu trong các cảnh quay, góp phần quảng bá du lịch văn hóa của tỉnh.</w:t>
      </w:r>
    </w:p>
    <w:p w14:paraId="3091F0D3" w14:textId="77777777" w:rsidR="00B13CD1" w:rsidRPr="00A134D7" w:rsidRDefault="004A3107" w:rsidP="00F72AB2">
      <w:pPr>
        <w:pStyle w:val="Heading5"/>
        <w:rPr>
          <w:b/>
        </w:rPr>
      </w:pPr>
      <w:bookmarkStart w:id="130" w:name="_Toc74757609"/>
      <w:r w:rsidRPr="00A134D7">
        <w:t>3.2.2. Thiết chế hệ thống văn hóa</w:t>
      </w:r>
      <w:bookmarkEnd w:id="130"/>
    </w:p>
    <w:p w14:paraId="69D08A71"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vi-VN"/>
        </w:rPr>
        <w:t xml:space="preserve">- </w:t>
      </w:r>
      <w:r w:rsidRPr="00A134D7">
        <w:rPr>
          <w:i/>
          <w:iCs/>
          <w:color w:val="000000" w:themeColor="text1"/>
          <w:sz w:val="28"/>
          <w:szCs w:val="28"/>
          <w:lang w:val="vi-VN"/>
        </w:rPr>
        <w:t>Về Thư viện</w:t>
      </w:r>
      <w:r w:rsidRPr="00A134D7">
        <w:rPr>
          <w:i/>
          <w:iCs/>
          <w:color w:val="000000" w:themeColor="text1"/>
          <w:sz w:val="28"/>
          <w:szCs w:val="28"/>
          <w:lang w:val="en-US"/>
        </w:rPr>
        <w:t>:</w:t>
      </w:r>
      <w:r w:rsidRPr="009E1C8F">
        <w:rPr>
          <w:color w:val="000000" w:themeColor="text1"/>
          <w:sz w:val="28"/>
          <w:szCs w:val="28"/>
          <w:lang w:val="en-US"/>
        </w:rPr>
        <w:t xml:space="preserve"> T</w:t>
      </w:r>
      <w:r w:rsidRPr="009E1C8F">
        <w:rPr>
          <w:color w:val="000000" w:themeColor="text1"/>
          <w:sz w:val="28"/>
          <w:szCs w:val="28"/>
          <w:lang w:val="vi-VN"/>
        </w:rPr>
        <w:t xml:space="preserve">iếp tục phát triển phong trào văn hóa đọc. Hoàn thiện và phát triền hạ tầng số, </w:t>
      </w:r>
      <w:r w:rsidRPr="009E1C8F">
        <w:rPr>
          <w:color w:val="000000" w:themeColor="text1"/>
          <w:sz w:val="28"/>
          <w:szCs w:val="28"/>
          <w:lang w:val="en-US"/>
        </w:rPr>
        <w:t>xây dựng và quản lý phần mềm số hóa thư viện.</w:t>
      </w:r>
      <w:r w:rsidRPr="009E1C8F">
        <w:rPr>
          <w:color w:val="000000" w:themeColor="text1"/>
          <w:sz w:val="28"/>
          <w:szCs w:val="28"/>
          <w:lang w:val="vi-VN"/>
        </w:rPr>
        <w:t xml:space="preserve"> </w:t>
      </w:r>
    </w:p>
    <w:p w14:paraId="005C0F4F" w14:textId="77777777" w:rsidR="00B13CD1" w:rsidRPr="00A134D7" w:rsidRDefault="004A3107" w:rsidP="005537A5">
      <w:pPr>
        <w:spacing w:line="343" w:lineRule="auto"/>
        <w:jc w:val="both"/>
        <w:rPr>
          <w:i/>
          <w:iCs/>
          <w:color w:val="000000" w:themeColor="text1"/>
          <w:sz w:val="28"/>
          <w:szCs w:val="28"/>
          <w:lang w:val="en-US"/>
        </w:rPr>
      </w:pPr>
      <w:r w:rsidRPr="00A134D7">
        <w:rPr>
          <w:i/>
          <w:iCs/>
          <w:color w:val="000000" w:themeColor="text1"/>
          <w:sz w:val="28"/>
          <w:szCs w:val="28"/>
          <w:lang w:val="da-DK"/>
        </w:rPr>
        <w:t>- Về nghệ thuật biểu diễn, điện ảnh</w:t>
      </w:r>
      <w:r w:rsidRPr="00A134D7">
        <w:rPr>
          <w:i/>
          <w:iCs/>
          <w:color w:val="000000" w:themeColor="text1"/>
          <w:sz w:val="28"/>
          <w:szCs w:val="28"/>
          <w:lang w:val="en-US"/>
        </w:rPr>
        <w:t>:</w:t>
      </w:r>
    </w:p>
    <w:p w14:paraId="66C3FFA5"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vi-VN"/>
        </w:rPr>
        <w:t>+ Tiếp tục tổ chức hoạt động biểu diễn nghệ thuật chuyên nghiệp; hàng năm xây dựng các chương trình nghệ thuật mới, đặc sắc, khai thác vốn văn hóa dân gian truyền thống các dân tộc gắn với tuyên truyền các ngày lễ lớn, sự kiện chính trị của tỉnh, của đất nước.</w:t>
      </w:r>
    </w:p>
    <w:p w14:paraId="083354C2" w14:textId="77777777" w:rsidR="00B13CD1" w:rsidRPr="009E1C8F" w:rsidRDefault="004A3107" w:rsidP="005537A5">
      <w:pPr>
        <w:spacing w:line="343" w:lineRule="auto"/>
        <w:jc w:val="both"/>
        <w:rPr>
          <w:color w:val="000000" w:themeColor="text1"/>
          <w:spacing w:val="-4"/>
          <w:sz w:val="28"/>
          <w:szCs w:val="28"/>
          <w:lang w:val="vi-VN"/>
        </w:rPr>
      </w:pPr>
      <w:r w:rsidRPr="00A364C1">
        <w:rPr>
          <w:color w:val="000000" w:themeColor="text1"/>
          <w:sz w:val="28"/>
          <w:szCs w:val="28"/>
          <w:lang w:val="vi-VN"/>
        </w:rPr>
        <w:t>+ Ứng dụng công nghệ số xây dựng các sản phẩm phim, ảnh về văn hóa nghệ thuật phục vụ vùng sâu, vùng xa, biên giới, vùng dân tộc thiểu số, vùng đặc biệt khó khăn</w:t>
      </w:r>
      <w:r w:rsidRPr="009E1C8F">
        <w:rPr>
          <w:color w:val="000000" w:themeColor="text1"/>
          <w:spacing w:val="-4"/>
          <w:sz w:val="28"/>
          <w:szCs w:val="28"/>
          <w:lang w:val="vi-VN"/>
        </w:rPr>
        <w:t>.</w:t>
      </w:r>
    </w:p>
    <w:p w14:paraId="344742FC" w14:textId="77777777" w:rsidR="00B13CD1" w:rsidRPr="00A134D7" w:rsidRDefault="004A3107" w:rsidP="005537A5">
      <w:pPr>
        <w:spacing w:line="343" w:lineRule="auto"/>
        <w:jc w:val="both"/>
        <w:rPr>
          <w:i/>
          <w:iCs/>
          <w:color w:val="000000" w:themeColor="text1"/>
          <w:sz w:val="28"/>
          <w:szCs w:val="28"/>
          <w:lang w:val="en-US"/>
        </w:rPr>
      </w:pPr>
      <w:r w:rsidRPr="00A134D7">
        <w:rPr>
          <w:i/>
          <w:iCs/>
          <w:color w:val="000000" w:themeColor="text1"/>
          <w:sz w:val="28"/>
          <w:szCs w:val="28"/>
          <w:lang w:val="da-DK"/>
        </w:rPr>
        <w:t>- Về xây dựng đời sống văn hóa cơ sở</w:t>
      </w:r>
      <w:r w:rsidRPr="00A134D7">
        <w:rPr>
          <w:i/>
          <w:iCs/>
          <w:color w:val="000000" w:themeColor="text1"/>
          <w:sz w:val="28"/>
          <w:szCs w:val="28"/>
          <w:lang w:val="en-US"/>
        </w:rPr>
        <w:t>:</w:t>
      </w:r>
    </w:p>
    <w:p w14:paraId="2CE19357"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vi-VN"/>
        </w:rPr>
        <w:t>+ Phát huy vai trò làm chủ trong xây dựng đời sống văn hóa, từng bước xóa bỏ các hủ tục lạc hậu, 100% thôn bản có câu lạc bộ đội văn nghệ quần chúng hoạt động hiệu quả; duy trì hằng năm tổ chức liên hoan, giao lưu các câu lạc bộ</w:t>
      </w:r>
      <w:r w:rsidRPr="009E1C8F">
        <w:rPr>
          <w:color w:val="000000" w:themeColor="text1"/>
          <w:sz w:val="28"/>
          <w:szCs w:val="28"/>
          <w:lang w:val="en-US"/>
        </w:rPr>
        <w:t xml:space="preserve"> từ</w:t>
      </w:r>
      <w:r w:rsidRPr="009E1C8F">
        <w:rPr>
          <w:color w:val="000000" w:themeColor="text1"/>
          <w:sz w:val="28"/>
          <w:szCs w:val="28"/>
          <w:lang w:val="vi-VN"/>
        </w:rPr>
        <w:t xml:space="preserve"> 01 đến 02 lần phù hợp với điều kiện địa phương.</w:t>
      </w:r>
    </w:p>
    <w:p w14:paraId="64DE499E"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vi-VN"/>
        </w:rPr>
        <w:t xml:space="preserve">+ Hoàn thiện hệ thống nhà văn hóa các cấp. </w:t>
      </w:r>
    </w:p>
    <w:p w14:paraId="3EBB2A82" w14:textId="77777777" w:rsidR="00B13CD1" w:rsidRPr="009E1C8F" w:rsidRDefault="004A3107" w:rsidP="005537A5">
      <w:pPr>
        <w:spacing w:line="343" w:lineRule="auto"/>
        <w:jc w:val="both"/>
        <w:rPr>
          <w:color w:val="000000" w:themeColor="text1"/>
          <w:sz w:val="28"/>
          <w:szCs w:val="28"/>
          <w:lang w:val="vi-VN"/>
        </w:rPr>
      </w:pPr>
      <w:r w:rsidRPr="009E1C8F">
        <w:rPr>
          <w:color w:val="000000" w:themeColor="text1"/>
          <w:sz w:val="28"/>
          <w:szCs w:val="28"/>
          <w:lang w:val="en-US"/>
        </w:rPr>
        <w:t>-</w:t>
      </w:r>
      <w:r w:rsidRPr="009E1C8F">
        <w:rPr>
          <w:color w:val="000000" w:themeColor="text1"/>
          <w:sz w:val="28"/>
          <w:szCs w:val="28"/>
          <w:lang w:val="vi-VN"/>
        </w:rPr>
        <w:t xml:space="preserve"> Về dịch vụ văn hóa và các ngành công nghiệp văn hóa: Phát triển các dịch vụ văn hóa và ngành công nghiệp văn hóa gắn với phát triển kinh tế ban đêm.</w:t>
      </w:r>
    </w:p>
    <w:p w14:paraId="2D5A9D96" w14:textId="77777777" w:rsidR="00B13CD1" w:rsidRPr="009E1C8F" w:rsidRDefault="004A3107" w:rsidP="005537A5">
      <w:pPr>
        <w:spacing w:line="343" w:lineRule="auto"/>
        <w:jc w:val="both"/>
        <w:rPr>
          <w:color w:val="000000" w:themeColor="text1"/>
          <w:sz w:val="28"/>
          <w:szCs w:val="28"/>
          <w:lang w:val="en-US"/>
        </w:rPr>
      </w:pPr>
      <w:r w:rsidRPr="00A134D7">
        <w:rPr>
          <w:i/>
          <w:iCs/>
          <w:color w:val="000000" w:themeColor="text1"/>
          <w:sz w:val="28"/>
          <w:szCs w:val="28"/>
          <w:lang w:val="en-US"/>
        </w:rPr>
        <w:t>-</w:t>
      </w:r>
      <w:r w:rsidRPr="00A134D7">
        <w:rPr>
          <w:i/>
          <w:iCs/>
          <w:color w:val="000000" w:themeColor="text1"/>
          <w:sz w:val="28"/>
          <w:szCs w:val="28"/>
          <w:lang w:val="vi-VN"/>
        </w:rPr>
        <w:t xml:space="preserve"> Về hệ thống thiết chế văn hóa</w:t>
      </w:r>
      <w:r w:rsidRPr="009E1C8F">
        <w:rPr>
          <w:color w:val="000000" w:themeColor="text1"/>
          <w:sz w:val="28"/>
          <w:szCs w:val="28"/>
          <w:lang w:val="vi-VN"/>
        </w:rPr>
        <w:t xml:space="preserve">: Hoàn thiện </w:t>
      </w:r>
      <w:r w:rsidRPr="009E1C8F">
        <w:rPr>
          <w:color w:val="000000" w:themeColor="text1"/>
          <w:sz w:val="28"/>
          <w:szCs w:val="28"/>
          <w:lang w:val="en-US"/>
        </w:rPr>
        <w:t xml:space="preserve">100% </w:t>
      </w:r>
      <w:r w:rsidRPr="009E1C8F">
        <w:rPr>
          <w:color w:val="000000" w:themeColor="text1"/>
          <w:sz w:val="28"/>
          <w:szCs w:val="28"/>
          <w:lang w:val="vi-VN"/>
        </w:rPr>
        <w:t>hệ thống thiết chế văn hóa, thể thao từ tỉnh đến cơ sở cơ bản đảm bảo đồng bộ đáp ứng nhu cầu sinh hoạt của nhân dân.</w:t>
      </w:r>
      <w:r w:rsidRPr="009E1C8F">
        <w:rPr>
          <w:color w:val="000000" w:themeColor="text1"/>
          <w:sz w:val="28"/>
          <w:szCs w:val="28"/>
          <w:lang w:val="en-US"/>
        </w:rPr>
        <w:t xml:space="preserve"> </w:t>
      </w:r>
    </w:p>
    <w:p w14:paraId="085C4D9A" w14:textId="77777777" w:rsidR="00B13CD1" w:rsidRPr="009E1C8F" w:rsidRDefault="004A3107" w:rsidP="005537A5">
      <w:pPr>
        <w:spacing w:line="343" w:lineRule="auto"/>
        <w:jc w:val="both"/>
        <w:rPr>
          <w:color w:val="000000" w:themeColor="text1"/>
          <w:sz w:val="28"/>
          <w:szCs w:val="28"/>
          <w:lang w:val="vi-VN"/>
        </w:rPr>
      </w:pPr>
      <w:r w:rsidRPr="00A134D7">
        <w:rPr>
          <w:i/>
          <w:iCs/>
          <w:color w:val="000000" w:themeColor="text1"/>
          <w:sz w:val="28"/>
          <w:szCs w:val="28"/>
          <w:lang w:val="en-US"/>
        </w:rPr>
        <w:lastRenderedPageBreak/>
        <w:t>-</w:t>
      </w:r>
      <w:r w:rsidRPr="00A134D7">
        <w:rPr>
          <w:i/>
          <w:iCs/>
          <w:color w:val="000000" w:themeColor="text1"/>
          <w:sz w:val="28"/>
          <w:szCs w:val="28"/>
          <w:lang w:val="vi-VN"/>
        </w:rPr>
        <w:t xml:space="preserve"> Nguồn lực đầu tư cho lĩnh vực văn hóa</w:t>
      </w:r>
      <w:r w:rsidRPr="009E1C8F">
        <w:rPr>
          <w:color w:val="000000" w:themeColor="text1"/>
          <w:sz w:val="28"/>
          <w:szCs w:val="28"/>
          <w:lang w:val="vi-VN"/>
        </w:rPr>
        <w:t>: Đề xuất chi cho văn hóa chiếm 3% thu ngân sách địa phương.</w:t>
      </w:r>
    </w:p>
    <w:p w14:paraId="5819B2B5" w14:textId="77777777" w:rsidR="00B13CD1" w:rsidRPr="009E1C8F" w:rsidRDefault="004A3107" w:rsidP="00403869">
      <w:pPr>
        <w:pStyle w:val="Heading2"/>
      </w:pPr>
      <w:bookmarkStart w:id="131" w:name="_Toc74757610"/>
      <w:r w:rsidRPr="009E1C8F">
        <w:t>III. QUAN ĐIỂM, MỤC TIÊU, PHƯƠNG ÁN PHÁT TRIỂN SỰ NGHIỆP THỂ THAO TRÊN ĐỊA BÀN TỈNH LAI CHÂU THỜI KỲ 2021 - 2030, TẦM NHÌN ĐẾN 2050</w:t>
      </w:r>
      <w:bookmarkEnd w:id="131"/>
    </w:p>
    <w:p w14:paraId="6CE9B892" w14:textId="77777777" w:rsidR="00B13CD1" w:rsidRPr="009E1C8F" w:rsidRDefault="004A3107" w:rsidP="00403869">
      <w:pPr>
        <w:pStyle w:val="Heading3"/>
      </w:pPr>
      <w:bookmarkStart w:id="132" w:name="_Toc74757611"/>
      <w:r w:rsidRPr="009E1C8F">
        <w:t>1. Quan điểm</w:t>
      </w:r>
      <w:bookmarkEnd w:id="132"/>
    </w:p>
    <w:p w14:paraId="5D5AABAE" w14:textId="77777777" w:rsidR="00B13CD1" w:rsidRPr="009E1C8F" w:rsidRDefault="004A3107" w:rsidP="005537A5">
      <w:pPr>
        <w:spacing w:line="343" w:lineRule="auto"/>
        <w:jc w:val="both"/>
        <w:rPr>
          <w:sz w:val="28"/>
          <w:szCs w:val="28"/>
        </w:rPr>
      </w:pPr>
      <w:r w:rsidRPr="009E1C8F">
        <w:rPr>
          <w:sz w:val="28"/>
          <w:szCs w:val="28"/>
        </w:rPr>
        <w:t xml:space="preserve">Phát triển thể dục thể thao (TDTT) mang tính dân tộc, khoa học và toàn dân, góp phần nâng cao sức khoẻ, phát triển chất lượng nguồn nhân lực, cải thiện đời sống văn hoá tinh thần của nhân dân và ổn định an ninh quốc phòng. </w:t>
      </w:r>
    </w:p>
    <w:p w14:paraId="7A7908C0" w14:textId="77777777" w:rsidR="00B13CD1" w:rsidRPr="009E1C8F" w:rsidRDefault="004A3107" w:rsidP="005537A5">
      <w:pPr>
        <w:spacing w:line="343" w:lineRule="auto"/>
        <w:jc w:val="both"/>
        <w:rPr>
          <w:sz w:val="28"/>
          <w:szCs w:val="28"/>
        </w:rPr>
      </w:pPr>
      <w:r w:rsidRPr="009E1C8F">
        <w:rPr>
          <w:sz w:val="28"/>
          <w:szCs w:val="28"/>
        </w:rPr>
        <w:t xml:space="preserve">Đầu tư mạnh mẽ hơn cho thể thao thành tích cao theo xu hướng chung của quốc gia và quốc tế. Đẩy mạnh xã hội hóa hoạt động TDTT dưới sự quản lý thống nhất của nhà nước. </w:t>
      </w:r>
    </w:p>
    <w:p w14:paraId="1051A617" w14:textId="77777777" w:rsidR="00B13CD1" w:rsidRPr="009E1C8F" w:rsidRDefault="004A3107" w:rsidP="00403869">
      <w:pPr>
        <w:pStyle w:val="Heading3"/>
      </w:pPr>
      <w:bookmarkStart w:id="133" w:name="_Toc74757612"/>
      <w:r w:rsidRPr="009E1C8F">
        <w:t>2. Mục tiêu</w:t>
      </w:r>
      <w:bookmarkEnd w:id="133"/>
    </w:p>
    <w:p w14:paraId="275D690B" w14:textId="77777777" w:rsidR="00B13CD1" w:rsidRPr="008746AB" w:rsidRDefault="004A3107" w:rsidP="0063097F">
      <w:pPr>
        <w:pStyle w:val="Heading4"/>
      </w:pPr>
      <w:bookmarkStart w:id="134" w:name="_Toc74757613"/>
      <w:r w:rsidRPr="008746AB">
        <w:t>2.1. Giai đoạn 2021 – 2030</w:t>
      </w:r>
      <w:bookmarkEnd w:id="134"/>
    </w:p>
    <w:p w14:paraId="459396AC" w14:textId="77777777" w:rsidR="00B13CD1" w:rsidRPr="009E1C8F" w:rsidRDefault="004A3107" w:rsidP="005537A5">
      <w:pPr>
        <w:spacing w:line="343" w:lineRule="auto"/>
        <w:jc w:val="both"/>
        <w:rPr>
          <w:sz w:val="28"/>
          <w:szCs w:val="28"/>
        </w:rPr>
      </w:pPr>
      <w:r w:rsidRPr="009E1C8F">
        <w:rPr>
          <w:sz w:val="28"/>
          <w:szCs w:val="28"/>
        </w:rPr>
        <w:t>Nâng cấp các sân vận động đã có ở các huyện và các thiết chế văn hóa, thể thao khác trong toàn tỉnh kết hợp xã hội hóa và đầu tư gắn với phát triển kinh tế - xã hội đặc biệt gắn kết với phát triển du lịch Lai Châu.</w:t>
      </w:r>
    </w:p>
    <w:p w14:paraId="657B6F26" w14:textId="66C30CA7" w:rsidR="00B5210B" w:rsidRPr="009E1C8F" w:rsidRDefault="00B5210B" w:rsidP="00B5210B">
      <w:pPr>
        <w:jc w:val="both"/>
        <w:rPr>
          <w:sz w:val="28"/>
          <w:szCs w:val="28"/>
        </w:rPr>
      </w:pPr>
      <w:r w:rsidRPr="00A41B1D">
        <w:rPr>
          <w:sz w:val="28"/>
          <w:szCs w:val="28"/>
        </w:rPr>
        <w:t xml:space="preserve">Tiếp tục đầu tư xây dựng khu Liên hợp thể dục thể thao mới của tỉnh </w:t>
      </w:r>
      <w:r w:rsidR="00DF4D2C" w:rsidRPr="00DF4D2C">
        <w:rPr>
          <w:sz w:val="28"/>
          <w:szCs w:val="28"/>
        </w:rPr>
        <w:t xml:space="preserve">và các huyện chưa có sân vận động </w:t>
      </w:r>
      <w:r w:rsidRPr="00A41B1D">
        <w:rPr>
          <w:sz w:val="28"/>
          <w:szCs w:val="28"/>
        </w:rPr>
        <w:t>theo hướng gắn với các đa công năng để đảm bảo hiệu quả đầu tư, khai thác và bảo trì, duy tu sau này.</w:t>
      </w:r>
    </w:p>
    <w:p w14:paraId="4A082FDB" w14:textId="77777777" w:rsidR="00B13CD1" w:rsidRPr="008746AB" w:rsidRDefault="004A3107" w:rsidP="0063097F">
      <w:pPr>
        <w:pStyle w:val="Heading4"/>
      </w:pPr>
      <w:bookmarkStart w:id="135" w:name="_Toc74757614"/>
      <w:r w:rsidRPr="008746AB">
        <w:t>2.2</w:t>
      </w:r>
      <w:r w:rsidRPr="008746AB">
        <w:rPr>
          <w:lang w:val="en-US"/>
        </w:rPr>
        <w:t>.</w:t>
      </w:r>
      <w:r w:rsidRPr="008746AB">
        <w:t xml:space="preserve"> Định hướng giai đoạn 2031 – 2050</w:t>
      </w:r>
      <w:bookmarkEnd w:id="135"/>
    </w:p>
    <w:p w14:paraId="3720C990" w14:textId="77777777" w:rsidR="00B13CD1" w:rsidRPr="009E1C8F" w:rsidRDefault="004A3107" w:rsidP="005537A5">
      <w:pPr>
        <w:spacing w:line="343" w:lineRule="auto"/>
        <w:jc w:val="both"/>
        <w:rPr>
          <w:spacing w:val="-2"/>
          <w:sz w:val="28"/>
          <w:szCs w:val="28"/>
        </w:rPr>
      </w:pPr>
      <w:r w:rsidRPr="009E1C8F">
        <w:rPr>
          <w:spacing w:val="-2"/>
          <w:sz w:val="28"/>
          <w:szCs w:val="28"/>
        </w:rPr>
        <w:t xml:space="preserve">Phát triển các cơ sở thể dục thể thao đảm bảo khả năng tổ chức các sự kiện thể thao cấp quốc gia và khu vực, hỗ trợ tốt công tác đào tạo, tập luyện để xây dựng lực lượng vận động viên chất lượng cao; đồng thời có cơ sở vật chất để khuyến khích người dân tham gia hoạt động </w:t>
      </w:r>
      <w:r w:rsidRPr="009E1C8F">
        <w:rPr>
          <w:spacing w:val="-2"/>
          <w:sz w:val="28"/>
          <w:szCs w:val="28"/>
          <w:lang w:val="en-US"/>
        </w:rPr>
        <w:t>TDTT,</w:t>
      </w:r>
      <w:r w:rsidRPr="009E1C8F">
        <w:rPr>
          <w:spacing w:val="-2"/>
          <w:sz w:val="28"/>
          <w:szCs w:val="28"/>
        </w:rPr>
        <w:t xml:space="preserve"> rèn luyện sức khỏe. Khai thác, bảo tồn và phát triển các môn thể thao dân tộc, các trò chơi dân gian góp phần nâng cao sức khoẻ, phát triển chất lượng nguồn nhân lực, cải thiện đời sống văn hoá tinh thần của nhân dân.</w:t>
      </w:r>
    </w:p>
    <w:p w14:paraId="7FE16D74" w14:textId="77777777" w:rsidR="00B13CD1" w:rsidRPr="009E1C8F" w:rsidRDefault="004A3107" w:rsidP="005537A5">
      <w:pPr>
        <w:spacing w:line="343" w:lineRule="auto"/>
        <w:jc w:val="both"/>
        <w:rPr>
          <w:sz w:val="28"/>
          <w:szCs w:val="28"/>
        </w:rPr>
      </w:pPr>
      <w:r w:rsidRPr="009E1C8F">
        <w:rPr>
          <w:sz w:val="28"/>
          <w:szCs w:val="28"/>
        </w:rPr>
        <w:lastRenderedPageBreak/>
        <w:t>Xây dựng hệ thống thiết chế thể thao nhanh và bền vững.</w:t>
      </w:r>
    </w:p>
    <w:p w14:paraId="200D51F5" w14:textId="77777777" w:rsidR="00B13CD1" w:rsidRPr="009E1C8F" w:rsidRDefault="004A3107" w:rsidP="0063097F">
      <w:pPr>
        <w:pStyle w:val="Heading3"/>
        <w:rPr>
          <w:lang w:val="nl-NL"/>
        </w:rPr>
      </w:pPr>
      <w:r w:rsidRPr="009E1C8F">
        <w:rPr>
          <w:lang w:val="nl-NL"/>
        </w:rPr>
        <w:t>3. Phương án phát triển sự nghiệp thể thao trên địa bàn tỉnh Lai Châu thời kỳ 2021 – 2030, tầm nhìn đến 2050</w:t>
      </w:r>
    </w:p>
    <w:p w14:paraId="3A0DE3B2" w14:textId="77777777" w:rsidR="00B13CD1" w:rsidRPr="009E1C8F" w:rsidRDefault="004A3107" w:rsidP="0063097F">
      <w:pPr>
        <w:pStyle w:val="Heading4"/>
        <w:rPr>
          <w:rFonts w:eastAsiaTheme="minorHAnsi"/>
          <w:lang w:val="fr-FR"/>
        </w:rPr>
      </w:pPr>
      <w:r w:rsidRPr="009E1C8F">
        <w:rPr>
          <w:rFonts w:eastAsiaTheme="minorHAnsi"/>
          <w:lang w:val="fr-FR"/>
        </w:rPr>
        <w:t>3.1. Giai đoạn 2021 - 2030</w:t>
      </w:r>
    </w:p>
    <w:p w14:paraId="41E4E647" w14:textId="77777777" w:rsidR="00B13CD1" w:rsidRPr="008746AB" w:rsidRDefault="004A3107" w:rsidP="0063097F">
      <w:pPr>
        <w:pStyle w:val="Heading5"/>
        <w:rPr>
          <w:b/>
        </w:rPr>
      </w:pPr>
      <w:bookmarkStart w:id="136" w:name="_Toc74757615"/>
      <w:r w:rsidRPr="008746AB">
        <w:t>3.1.1</w:t>
      </w:r>
      <w:r w:rsidRPr="008746AB">
        <w:rPr>
          <w:lang w:val="en-US"/>
        </w:rPr>
        <w:t>.</w:t>
      </w:r>
      <w:r w:rsidRPr="008746AB">
        <w:t xml:space="preserve"> Công tác phát triển thể dục, thể thao quần chúng</w:t>
      </w:r>
      <w:bookmarkEnd w:id="136"/>
    </w:p>
    <w:p w14:paraId="0562F7A1" w14:textId="5FB9B1E1" w:rsidR="00B13CD1" w:rsidRPr="009C31BA" w:rsidRDefault="00A0582F" w:rsidP="00A0582F">
      <w:pPr>
        <w:pStyle w:val="ListParagraph"/>
        <w:widowControl w:val="0"/>
        <w:tabs>
          <w:tab w:val="left" w:pos="993"/>
        </w:tabs>
        <w:spacing w:line="343" w:lineRule="auto"/>
        <w:ind w:left="0" w:firstLine="0"/>
        <w:contextualSpacing w:val="0"/>
        <w:jc w:val="both"/>
        <w:rPr>
          <w:color w:val="000000" w:themeColor="text1"/>
          <w:sz w:val="28"/>
          <w:szCs w:val="28"/>
          <w:lang w:val="vi-VN"/>
        </w:rPr>
      </w:pPr>
      <w:r>
        <w:rPr>
          <w:color w:val="000000" w:themeColor="text1"/>
          <w:sz w:val="28"/>
          <w:szCs w:val="28"/>
          <w:lang w:val="en-US"/>
        </w:rPr>
        <w:t xml:space="preserve">   </w:t>
      </w:r>
      <w:r w:rsidR="004A3107" w:rsidRPr="009C31BA">
        <w:rPr>
          <w:color w:val="000000" w:themeColor="text1"/>
          <w:sz w:val="28"/>
          <w:szCs w:val="28"/>
          <w:lang w:val="en-US"/>
        </w:rPr>
        <w:t>-</w:t>
      </w:r>
      <w:r w:rsidR="004A3107" w:rsidRPr="009C31BA">
        <w:rPr>
          <w:color w:val="000000" w:themeColor="text1"/>
          <w:sz w:val="28"/>
          <w:szCs w:val="28"/>
          <w:lang w:val="vi-VN"/>
        </w:rPr>
        <w:t xml:space="preserve"> Công tác thực hiện cuộc vận động </w:t>
      </w:r>
      <w:r w:rsidR="004A3107" w:rsidRPr="009C31BA">
        <w:rPr>
          <w:i/>
          <w:iCs/>
          <w:color w:val="000000" w:themeColor="text1"/>
          <w:sz w:val="28"/>
          <w:szCs w:val="28"/>
          <w:lang w:val="vi-VN"/>
        </w:rPr>
        <w:t>“Toàn dân rèn luyện thân thể theo gương Bác Hồ vĩ đại”</w:t>
      </w:r>
      <w:r w:rsidR="004A3107" w:rsidRPr="009C31BA">
        <w:rPr>
          <w:color w:val="000000" w:themeColor="text1"/>
          <w:sz w:val="28"/>
          <w:szCs w:val="28"/>
          <w:lang w:val="vi-VN"/>
        </w:rPr>
        <w:t xml:space="preserve">, đẩy mạnh công tác tuyên truyền tác dụng của tập luyện </w:t>
      </w:r>
      <w:r w:rsidR="004A3107" w:rsidRPr="009C31BA">
        <w:rPr>
          <w:color w:val="000000" w:themeColor="text1"/>
          <w:sz w:val="28"/>
          <w:szCs w:val="28"/>
          <w:lang w:val="en-US"/>
        </w:rPr>
        <w:t>TDTT</w:t>
      </w:r>
      <w:r w:rsidR="004A3107" w:rsidRPr="009C31BA">
        <w:rPr>
          <w:color w:val="000000" w:themeColor="text1"/>
          <w:sz w:val="28"/>
          <w:szCs w:val="28"/>
          <w:lang w:val="vi-VN"/>
        </w:rPr>
        <w:t xml:space="preserve"> đối với sức khỏe; khuyến khích thành lập các câu lạc bộ thể thao trong trường học đối với giáo viên và học sinh, tăng cường công tác xã hội hóa thể thao trong trường học, khuyến khích các tổ chức, cá nhân tham gia phát triển </w:t>
      </w:r>
      <w:r w:rsidR="004A3107" w:rsidRPr="009C31BA">
        <w:rPr>
          <w:color w:val="000000" w:themeColor="text1"/>
          <w:sz w:val="28"/>
          <w:szCs w:val="28"/>
          <w:lang w:val="en-US"/>
        </w:rPr>
        <w:t>TDTT</w:t>
      </w:r>
      <w:r w:rsidR="004A3107" w:rsidRPr="009C31BA">
        <w:rPr>
          <w:color w:val="000000" w:themeColor="text1"/>
          <w:sz w:val="28"/>
          <w:szCs w:val="28"/>
          <w:lang w:val="vi-VN"/>
        </w:rPr>
        <w:t xml:space="preserve"> quần chúng: Phấn đấu giai đoạn 2021-2030 số người tập luyện </w:t>
      </w:r>
      <w:r w:rsidR="004A3107" w:rsidRPr="009C31BA">
        <w:rPr>
          <w:color w:val="000000" w:themeColor="text1"/>
          <w:sz w:val="28"/>
          <w:szCs w:val="28"/>
          <w:lang w:val="en-US"/>
        </w:rPr>
        <w:t>TDTT</w:t>
      </w:r>
      <w:r w:rsidR="004A3107" w:rsidRPr="009C31BA">
        <w:rPr>
          <w:color w:val="000000" w:themeColor="text1"/>
          <w:sz w:val="28"/>
          <w:szCs w:val="28"/>
          <w:lang w:val="vi-VN"/>
        </w:rPr>
        <w:t xml:space="preserve"> thường xuyên đạt 28-3</w:t>
      </w:r>
      <w:r w:rsidR="005C52A5">
        <w:rPr>
          <w:color w:val="000000" w:themeColor="text1"/>
          <w:sz w:val="28"/>
          <w:szCs w:val="28"/>
          <w:lang w:val="en-US"/>
        </w:rPr>
        <w:t>3</w:t>
      </w:r>
      <w:r w:rsidR="004A3107" w:rsidRPr="009C31BA">
        <w:rPr>
          <w:color w:val="000000" w:themeColor="text1"/>
          <w:sz w:val="28"/>
          <w:szCs w:val="28"/>
          <w:lang w:val="vi-VN"/>
        </w:rPr>
        <w:t>%, tầm nhìn đến 2050 đạt 3</w:t>
      </w:r>
      <w:r w:rsidR="005C52A5">
        <w:rPr>
          <w:color w:val="000000" w:themeColor="text1"/>
          <w:sz w:val="28"/>
          <w:szCs w:val="28"/>
          <w:lang w:val="en-US"/>
        </w:rPr>
        <w:t>3</w:t>
      </w:r>
      <w:r w:rsidR="004A3107" w:rsidRPr="009C31BA">
        <w:rPr>
          <w:color w:val="000000" w:themeColor="text1"/>
          <w:sz w:val="28"/>
          <w:szCs w:val="28"/>
          <w:lang w:val="vi-VN"/>
        </w:rPr>
        <w:t>-3</w:t>
      </w:r>
      <w:r w:rsidR="005C52A5">
        <w:rPr>
          <w:color w:val="000000" w:themeColor="text1"/>
          <w:sz w:val="28"/>
          <w:szCs w:val="28"/>
          <w:lang w:val="en-US"/>
        </w:rPr>
        <w:t>8</w:t>
      </w:r>
      <w:r w:rsidR="004A3107" w:rsidRPr="009C31BA">
        <w:rPr>
          <w:color w:val="000000" w:themeColor="text1"/>
          <w:sz w:val="28"/>
          <w:szCs w:val="28"/>
          <w:lang w:val="vi-VN"/>
        </w:rPr>
        <w:t xml:space="preserve">%; giai đoạn 2021-2030 số gia đình thể thao đạt 17-20%, tầm nhìn đến 2050 đạt 20-25%; giai đoạn 2021-2030 số câu lạc bộ, tụ điểm, nhóm tập luyện </w:t>
      </w:r>
      <w:r w:rsidR="004A3107" w:rsidRPr="009C31BA">
        <w:rPr>
          <w:color w:val="000000" w:themeColor="text1"/>
          <w:sz w:val="28"/>
          <w:szCs w:val="28"/>
          <w:lang w:val="en-US"/>
        </w:rPr>
        <w:t>TDTT</w:t>
      </w:r>
      <w:r w:rsidR="004A3107" w:rsidRPr="009C31BA">
        <w:rPr>
          <w:color w:val="000000" w:themeColor="text1"/>
          <w:sz w:val="28"/>
          <w:szCs w:val="28"/>
          <w:lang w:val="vi-VN"/>
        </w:rPr>
        <w:t xml:space="preserve"> cơ sở đạt 700 câu lạc bộ, tầm nhìn đến 2050 đạt 900 câu lạc bộ; giai đoạn 2021-2030 số cán bộ hướng dẫn viên, cộng tác viên được bồi dưỡng, đào tạo nghiệp vụ về </w:t>
      </w:r>
      <w:r w:rsidR="004A3107" w:rsidRPr="009C31BA">
        <w:rPr>
          <w:color w:val="000000" w:themeColor="text1"/>
          <w:sz w:val="28"/>
          <w:szCs w:val="28"/>
          <w:lang w:val="en-US"/>
        </w:rPr>
        <w:t>TDTT</w:t>
      </w:r>
      <w:r w:rsidR="004A3107" w:rsidRPr="009C31BA">
        <w:rPr>
          <w:color w:val="000000" w:themeColor="text1"/>
          <w:sz w:val="28"/>
          <w:szCs w:val="28"/>
          <w:lang w:val="vi-VN"/>
        </w:rPr>
        <w:t xml:space="preserve"> đạt 100%, tầm nhìn đến 2050 tiếp tục được đào tạo, bồi dưỡng.</w:t>
      </w:r>
    </w:p>
    <w:p w14:paraId="40C29A0E" w14:textId="77777777" w:rsidR="00B13CD1" w:rsidRPr="009E1C8F" w:rsidRDefault="004A3107" w:rsidP="005537A5">
      <w:pPr>
        <w:pStyle w:val="ListParagraph"/>
        <w:widowControl w:val="0"/>
        <w:tabs>
          <w:tab w:val="left" w:pos="993"/>
        </w:tabs>
        <w:spacing w:line="343" w:lineRule="auto"/>
        <w:ind w:left="0"/>
        <w:contextualSpacing w:val="0"/>
        <w:jc w:val="both"/>
        <w:rPr>
          <w:color w:val="000000" w:themeColor="text1"/>
          <w:spacing w:val="-4"/>
          <w:sz w:val="28"/>
          <w:szCs w:val="28"/>
          <w:lang w:val="vi-VN"/>
        </w:rPr>
      </w:pPr>
      <w:r w:rsidRPr="009E1C8F">
        <w:rPr>
          <w:color w:val="000000" w:themeColor="text1"/>
          <w:spacing w:val="-4"/>
          <w:sz w:val="28"/>
          <w:szCs w:val="28"/>
          <w:lang w:val="vi-VN"/>
        </w:rPr>
        <w:t xml:space="preserve">Công tác thực hiện các chính sách đầu tư và khuyến khích các tổ chức, cá nhân tham gia phát triển </w:t>
      </w:r>
      <w:r w:rsidRPr="009E1C8F">
        <w:rPr>
          <w:color w:val="000000" w:themeColor="text1"/>
          <w:spacing w:val="-4"/>
          <w:sz w:val="28"/>
          <w:szCs w:val="28"/>
          <w:lang w:val="en-US"/>
        </w:rPr>
        <w:t>TDTT</w:t>
      </w:r>
      <w:r w:rsidRPr="009E1C8F">
        <w:rPr>
          <w:color w:val="000000" w:themeColor="text1"/>
          <w:spacing w:val="-4"/>
          <w:sz w:val="28"/>
          <w:szCs w:val="28"/>
          <w:lang w:val="vi-VN"/>
        </w:rPr>
        <w:t xml:space="preserve"> quần chúng: Phấn đấu giai đoạn 2021-2030 số người tập luyện </w:t>
      </w:r>
      <w:r w:rsidRPr="009E1C8F">
        <w:rPr>
          <w:color w:val="000000" w:themeColor="text1"/>
          <w:spacing w:val="-4"/>
          <w:sz w:val="28"/>
          <w:szCs w:val="28"/>
          <w:lang w:val="en-US"/>
        </w:rPr>
        <w:t>TDTT</w:t>
      </w:r>
      <w:r w:rsidRPr="009E1C8F">
        <w:rPr>
          <w:color w:val="000000" w:themeColor="text1"/>
          <w:spacing w:val="-4"/>
          <w:sz w:val="28"/>
          <w:szCs w:val="28"/>
          <w:lang w:val="vi-VN"/>
        </w:rPr>
        <w:t xml:space="preserve"> thường xuyên đạt 28-30%, tầm nhìn đến 2050 đạt 30-35%; giai đoạn 2021-2030 số gia đình thể thao đạt 17-20%, tầm nhìn đến 2050 đạt 20-25%; giai đoạn 2021-2030 số câu lạc bộ, tụ điểm, nhóm tập luyện </w:t>
      </w:r>
      <w:r w:rsidRPr="009E1C8F">
        <w:rPr>
          <w:color w:val="000000" w:themeColor="text1"/>
          <w:spacing w:val="-4"/>
          <w:sz w:val="28"/>
          <w:szCs w:val="28"/>
          <w:lang w:val="en-US"/>
        </w:rPr>
        <w:t>TDTT</w:t>
      </w:r>
      <w:r w:rsidRPr="009E1C8F">
        <w:rPr>
          <w:color w:val="000000" w:themeColor="text1"/>
          <w:spacing w:val="-4"/>
          <w:sz w:val="28"/>
          <w:szCs w:val="28"/>
          <w:lang w:val="vi-VN"/>
        </w:rPr>
        <w:t xml:space="preserve"> cơ sở đạt 700 câu lạc bộ, tầm nhìn đến 2050 đạt 900 câu lạc bộ; giai đoạn 2021-2030 số cán bộ hướng dẫn viên, cộng tác viên được bồi dưỡng, đào tạo nghiệp vụ về </w:t>
      </w:r>
      <w:r w:rsidRPr="009E1C8F">
        <w:rPr>
          <w:color w:val="000000" w:themeColor="text1"/>
          <w:spacing w:val="-4"/>
          <w:sz w:val="28"/>
          <w:szCs w:val="28"/>
          <w:lang w:val="en-US"/>
        </w:rPr>
        <w:t>TDTT</w:t>
      </w:r>
      <w:r w:rsidRPr="009E1C8F">
        <w:rPr>
          <w:color w:val="000000" w:themeColor="text1"/>
          <w:spacing w:val="-4"/>
          <w:sz w:val="28"/>
          <w:szCs w:val="28"/>
          <w:lang w:val="vi-VN"/>
        </w:rPr>
        <w:t xml:space="preserve"> đạt 100%, tầm nhìn đến 2050 tiếp tục được đào tạo, bồi dưỡng.</w:t>
      </w:r>
    </w:p>
    <w:p w14:paraId="049CD844" w14:textId="77777777" w:rsidR="00B13CD1" w:rsidRPr="009E1C8F" w:rsidRDefault="004A3107" w:rsidP="005537A5">
      <w:pPr>
        <w:pStyle w:val="ListParagraph"/>
        <w:widowControl w:val="0"/>
        <w:tabs>
          <w:tab w:val="left" w:pos="993"/>
        </w:tabs>
        <w:spacing w:line="343" w:lineRule="auto"/>
        <w:ind w:left="0"/>
        <w:contextualSpacing w:val="0"/>
        <w:jc w:val="both"/>
        <w:rPr>
          <w:color w:val="000000" w:themeColor="text1"/>
          <w:spacing w:val="-4"/>
          <w:sz w:val="28"/>
          <w:szCs w:val="28"/>
          <w:lang w:val="vi-VN"/>
        </w:rPr>
      </w:pPr>
      <w:r w:rsidRPr="009E1C8F">
        <w:rPr>
          <w:color w:val="000000" w:themeColor="text1"/>
          <w:spacing w:val="-4"/>
          <w:sz w:val="28"/>
          <w:szCs w:val="28"/>
          <w:lang w:val="en-US"/>
        </w:rPr>
        <w:t>-</w:t>
      </w:r>
      <w:r w:rsidRPr="009E1C8F">
        <w:rPr>
          <w:color w:val="000000" w:themeColor="text1"/>
          <w:spacing w:val="-4"/>
          <w:sz w:val="28"/>
          <w:szCs w:val="28"/>
          <w:lang w:val="vi-VN"/>
        </w:rPr>
        <w:t xml:space="preserve"> Công tác xây dựng các công trình thể thao: Phấn đấu đến năm 2030 xây dựng trung tâm thể thao tỉnh gồm: Nhà thi đấu đa năng, bể bơi đạt tiêu chuẩn thi đấu. Tại cấp huyện: Xây mới </w:t>
      </w:r>
      <w:r w:rsidRPr="009E1C8F">
        <w:rPr>
          <w:color w:val="000000" w:themeColor="text1"/>
          <w:spacing w:val="-4"/>
          <w:sz w:val="28"/>
          <w:szCs w:val="28"/>
          <w:lang w:val="en-US"/>
        </w:rPr>
        <w:t>0</w:t>
      </w:r>
      <w:r w:rsidRPr="009E1C8F">
        <w:rPr>
          <w:color w:val="000000" w:themeColor="text1"/>
          <w:spacing w:val="-4"/>
          <w:sz w:val="28"/>
          <w:szCs w:val="28"/>
          <w:lang w:val="vi-VN"/>
        </w:rPr>
        <w:t xml:space="preserve">3 sân vận động cấp huyện: Sìn Hồ, Nậm Nhùn, Tân Uyên. Cấp xã: 50% xã có cơ sở vật chất </w:t>
      </w:r>
      <w:r w:rsidRPr="009E1C8F">
        <w:rPr>
          <w:color w:val="000000" w:themeColor="text1"/>
          <w:spacing w:val="-4"/>
          <w:sz w:val="28"/>
          <w:szCs w:val="28"/>
          <w:lang w:val="en-US"/>
        </w:rPr>
        <w:t>TDTT</w:t>
      </w:r>
      <w:r w:rsidRPr="009E1C8F">
        <w:rPr>
          <w:color w:val="000000" w:themeColor="text1"/>
          <w:spacing w:val="-4"/>
          <w:sz w:val="28"/>
          <w:szCs w:val="28"/>
          <w:lang w:val="vi-VN"/>
        </w:rPr>
        <w:t xml:space="preserve"> theo quy định nông thôn mới.</w:t>
      </w:r>
    </w:p>
    <w:p w14:paraId="10215FA1" w14:textId="77777777" w:rsidR="00B13CD1" w:rsidRPr="008746AB" w:rsidRDefault="004A3107" w:rsidP="0063097F">
      <w:pPr>
        <w:pStyle w:val="Heading5"/>
        <w:rPr>
          <w:b/>
        </w:rPr>
      </w:pPr>
      <w:bookmarkStart w:id="137" w:name="_Toc74757616"/>
      <w:r w:rsidRPr="008746AB">
        <w:lastRenderedPageBreak/>
        <w:t>3.1.2</w:t>
      </w:r>
      <w:r w:rsidRPr="008746AB">
        <w:rPr>
          <w:lang w:val="en-US"/>
        </w:rPr>
        <w:t>.</w:t>
      </w:r>
      <w:r w:rsidRPr="008746AB">
        <w:t xml:space="preserve"> Công tác phát triển thể thao thành tích cao</w:t>
      </w:r>
      <w:bookmarkEnd w:id="137"/>
    </w:p>
    <w:p w14:paraId="6B5E5C6E" w14:textId="77777777" w:rsidR="00B13CD1" w:rsidRPr="009E1C8F" w:rsidRDefault="004A3107" w:rsidP="005537A5">
      <w:pPr>
        <w:pStyle w:val="ListParagraph"/>
        <w:widowControl w:val="0"/>
        <w:tabs>
          <w:tab w:val="left" w:pos="993"/>
        </w:tabs>
        <w:spacing w:line="343" w:lineRule="auto"/>
        <w:ind w:left="0"/>
        <w:contextualSpacing w:val="0"/>
        <w:jc w:val="both"/>
        <w:rPr>
          <w:color w:val="000000" w:themeColor="text1"/>
          <w:spacing w:val="-4"/>
          <w:sz w:val="28"/>
          <w:szCs w:val="28"/>
          <w:lang w:val="vi-VN"/>
        </w:rPr>
      </w:pPr>
      <w:r w:rsidRPr="009E1C8F">
        <w:rPr>
          <w:color w:val="000000" w:themeColor="text1"/>
          <w:spacing w:val="-4"/>
          <w:sz w:val="28"/>
          <w:szCs w:val="28"/>
          <w:lang w:val="vi-VN"/>
        </w:rPr>
        <w:t xml:space="preserve">Công tác củng cố và tăng cường hệ thống thiết chế về quản lý các mô hình </w:t>
      </w:r>
      <w:r w:rsidRPr="009E1C8F">
        <w:rPr>
          <w:color w:val="000000" w:themeColor="text1"/>
          <w:spacing w:val="-4"/>
          <w:sz w:val="28"/>
          <w:szCs w:val="28"/>
          <w:lang w:val="en-US"/>
        </w:rPr>
        <w:t>TDTT</w:t>
      </w:r>
      <w:r w:rsidRPr="009E1C8F">
        <w:rPr>
          <w:color w:val="000000" w:themeColor="text1"/>
          <w:spacing w:val="-4"/>
          <w:sz w:val="28"/>
          <w:szCs w:val="28"/>
          <w:lang w:val="vi-VN"/>
        </w:rPr>
        <w:t xml:space="preserve"> thành tích cao:</w:t>
      </w:r>
    </w:p>
    <w:p w14:paraId="1E0CE9F7" w14:textId="77777777" w:rsidR="00B13CD1" w:rsidRPr="009E1C8F" w:rsidRDefault="004A3107" w:rsidP="005537A5">
      <w:pPr>
        <w:pStyle w:val="ListParagraph"/>
        <w:widowControl w:val="0"/>
        <w:tabs>
          <w:tab w:val="left" w:pos="993"/>
        </w:tabs>
        <w:spacing w:line="343" w:lineRule="auto"/>
        <w:ind w:left="0"/>
        <w:contextualSpacing w:val="0"/>
        <w:jc w:val="both"/>
        <w:rPr>
          <w:color w:val="000000" w:themeColor="text1"/>
          <w:sz w:val="28"/>
          <w:szCs w:val="28"/>
          <w:lang w:val="vi-VN"/>
        </w:rPr>
      </w:pPr>
      <w:r w:rsidRPr="009E1C8F">
        <w:rPr>
          <w:color w:val="000000" w:themeColor="text1"/>
          <w:sz w:val="28"/>
          <w:szCs w:val="28"/>
          <w:lang w:val="vi-VN"/>
        </w:rPr>
        <w:t>- Đến năm 2030 có 33 HLV, chuyên gia về công tác huấn luyện thể thao thành tích cao.</w:t>
      </w:r>
    </w:p>
    <w:p w14:paraId="707861E6" w14:textId="77777777" w:rsidR="00B13CD1" w:rsidRPr="009E1C8F" w:rsidRDefault="004A3107" w:rsidP="005537A5">
      <w:pPr>
        <w:pStyle w:val="ListParagraph"/>
        <w:widowControl w:val="0"/>
        <w:tabs>
          <w:tab w:val="left" w:pos="993"/>
        </w:tabs>
        <w:spacing w:line="343" w:lineRule="auto"/>
        <w:ind w:left="0"/>
        <w:contextualSpacing w:val="0"/>
        <w:jc w:val="both"/>
        <w:rPr>
          <w:color w:val="000000" w:themeColor="text1"/>
          <w:spacing w:val="-4"/>
          <w:sz w:val="28"/>
          <w:szCs w:val="28"/>
          <w:lang w:val="vi-VN"/>
        </w:rPr>
      </w:pPr>
      <w:r w:rsidRPr="009E1C8F">
        <w:rPr>
          <w:color w:val="000000" w:themeColor="text1"/>
          <w:spacing w:val="-4"/>
          <w:sz w:val="28"/>
          <w:szCs w:val="28"/>
          <w:lang w:val="vi-VN"/>
        </w:rPr>
        <w:t xml:space="preserve">- Tổng số VĐV đến năm 2030 khoảng 480 VĐV ở </w:t>
      </w:r>
      <w:r w:rsidRPr="009E1C8F">
        <w:rPr>
          <w:color w:val="000000" w:themeColor="text1"/>
          <w:spacing w:val="-4"/>
          <w:sz w:val="28"/>
          <w:szCs w:val="28"/>
          <w:lang w:val="en-US"/>
        </w:rPr>
        <w:t>0</w:t>
      </w:r>
      <w:r w:rsidRPr="009E1C8F">
        <w:rPr>
          <w:color w:val="000000" w:themeColor="text1"/>
          <w:spacing w:val="-4"/>
          <w:sz w:val="28"/>
          <w:szCs w:val="28"/>
          <w:lang w:val="vi-VN"/>
        </w:rPr>
        <w:t>3 tuyến huấn luyện bao gồm tuyến năng khiếu, tuyến trẻ và tuyến tỉnh.</w:t>
      </w:r>
    </w:p>
    <w:p w14:paraId="5550A519" w14:textId="77777777" w:rsidR="00B13CD1" w:rsidRPr="009C31BA" w:rsidRDefault="004A3107" w:rsidP="005537A5">
      <w:pPr>
        <w:pStyle w:val="ListParagraph"/>
        <w:widowControl w:val="0"/>
        <w:tabs>
          <w:tab w:val="left" w:pos="993"/>
        </w:tabs>
        <w:spacing w:line="343" w:lineRule="auto"/>
        <w:ind w:left="0"/>
        <w:contextualSpacing w:val="0"/>
        <w:jc w:val="both"/>
        <w:rPr>
          <w:color w:val="000000" w:themeColor="text1"/>
          <w:spacing w:val="4"/>
          <w:sz w:val="28"/>
          <w:szCs w:val="28"/>
          <w:lang w:val="vi-VN"/>
        </w:rPr>
      </w:pPr>
      <w:r w:rsidRPr="009C31BA">
        <w:rPr>
          <w:color w:val="000000" w:themeColor="text1"/>
          <w:spacing w:val="4"/>
          <w:sz w:val="28"/>
          <w:szCs w:val="28"/>
          <w:lang w:val="vi-VN"/>
        </w:rPr>
        <w:t>- Phấn đấu đến năm 2030 đưa vào huấn luyện khoảng 11 môn Thể thao hiện đại.</w:t>
      </w:r>
    </w:p>
    <w:p w14:paraId="11DA8355" w14:textId="77777777" w:rsidR="00B13CD1" w:rsidRPr="00A41E6D" w:rsidRDefault="004A3107" w:rsidP="0063097F">
      <w:pPr>
        <w:pStyle w:val="Heading5"/>
        <w:rPr>
          <w:b/>
        </w:rPr>
      </w:pPr>
      <w:bookmarkStart w:id="138" w:name="_Toc74757617"/>
      <w:r w:rsidRPr="00A41E6D">
        <w:t>3.1.3. Phát triển giáo dục thể chất và thể thao trong nhà trường</w:t>
      </w:r>
      <w:bookmarkEnd w:id="138"/>
    </w:p>
    <w:p w14:paraId="06ECFFCA" w14:textId="5509A450" w:rsidR="00B13CD1" w:rsidRPr="009E1C8F" w:rsidRDefault="004A3107" w:rsidP="005537A5">
      <w:pPr>
        <w:pStyle w:val="ListParagraph"/>
        <w:widowControl w:val="0"/>
        <w:tabs>
          <w:tab w:val="left" w:pos="993"/>
        </w:tabs>
        <w:spacing w:line="343" w:lineRule="auto"/>
        <w:ind w:left="0"/>
        <w:contextualSpacing w:val="0"/>
        <w:jc w:val="both"/>
        <w:rPr>
          <w:color w:val="000000" w:themeColor="text1"/>
          <w:spacing w:val="-4"/>
          <w:sz w:val="28"/>
          <w:szCs w:val="28"/>
          <w:lang w:val="vi-VN"/>
        </w:rPr>
      </w:pPr>
      <w:r w:rsidRPr="009E1C8F">
        <w:rPr>
          <w:color w:val="000000" w:themeColor="text1"/>
          <w:spacing w:val="-4"/>
          <w:sz w:val="28"/>
          <w:szCs w:val="28"/>
          <w:lang w:val="vi-VN"/>
        </w:rPr>
        <w:t xml:space="preserve">Thực hiện công tác xây dựng hệ thống giáo dục thể chất và thể thao trong nhà trường thành cơ sở đào tạo nhân tài thể thao: Số trường phổ thông thực hiện chương trình giáo dục thể chất nội khóa đạt 100%; về hoạt động ngoại khóa: Số trường Trung học phổ thông, trường chuyên nghiệp đạt 100%; trường Trung học cơ sở đạt 100%, trường Tiểu học đạt </w:t>
      </w:r>
      <w:r w:rsidR="00D264B6">
        <w:rPr>
          <w:color w:val="000000" w:themeColor="text1"/>
          <w:spacing w:val="-4"/>
          <w:sz w:val="28"/>
          <w:szCs w:val="28"/>
          <w:lang w:val="en-US"/>
        </w:rPr>
        <w:t>9</w:t>
      </w:r>
      <w:r w:rsidRPr="009E1C8F">
        <w:rPr>
          <w:color w:val="000000" w:themeColor="text1"/>
          <w:spacing w:val="-4"/>
          <w:sz w:val="28"/>
          <w:szCs w:val="28"/>
          <w:lang w:val="vi-VN"/>
        </w:rPr>
        <w:t xml:space="preserve">0%. Bảo đảm cơ sở vật chất, giáo viên, giảng viên </w:t>
      </w:r>
      <w:r w:rsidRPr="009E1C8F">
        <w:rPr>
          <w:color w:val="000000" w:themeColor="text1"/>
          <w:spacing w:val="-4"/>
          <w:sz w:val="28"/>
          <w:szCs w:val="28"/>
          <w:lang w:val="en-US"/>
        </w:rPr>
        <w:t>TDTT</w:t>
      </w:r>
      <w:r w:rsidRPr="009E1C8F">
        <w:rPr>
          <w:color w:val="000000" w:themeColor="text1"/>
          <w:spacing w:val="-4"/>
          <w:sz w:val="28"/>
          <w:szCs w:val="28"/>
          <w:lang w:val="vi-VN"/>
        </w:rPr>
        <w:t xml:space="preserve"> ở các bậc học và xây dựng và phát triển các môn thể thao từ trường học.</w:t>
      </w:r>
    </w:p>
    <w:p w14:paraId="4D1DACCB" w14:textId="77777777" w:rsidR="00B13CD1" w:rsidRPr="00A41E6D" w:rsidRDefault="004A3107" w:rsidP="0063097F">
      <w:pPr>
        <w:pStyle w:val="Heading5"/>
        <w:rPr>
          <w:b/>
        </w:rPr>
      </w:pPr>
      <w:bookmarkStart w:id="139" w:name="_Toc74757618"/>
      <w:r w:rsidRPr="00A41E6D">
        <w:t>3.1.4. Công tác phát triển thể dục, thể thao trong lực lượng vũ trang</w:t>
      </w:r>
      <w:bookmarkEnd w:id="139"/>
    </w:p>
    <w:p w14:paraId="067ABB5F" w14:textId="7B98C5A4" w:rsidR="00B13CD1" w:rsidRPr="009E1C8F" w:rsidRDefault="004A3107" w:rsidP="005537A5">
      <w:pPr>
        <w:pStyle w:val="ListParagraph"/>
        <w:widowControl w:val="0"/>
        <w:tabs>
          <w:tab w:val="left" w:pos="993"/>
        </w:tabs>
        <w:spacing w:line="343" w:lineRule="auto"/>
        <w:ind w:left="0"/>
        <w:contextualSpacing w:val="0"/>
        <w:jc w:val="both"/>
        <w:rPr>
          <w:color w:val="000000" w:themeColor="text1"/>
          <w:sz w:val="28"/>
          <w:szCs w:val="28"/>
          <w:lang w:val="vi-VN"/>
        </w:rPr>
      </w:pPr>
      <w:r w:rsidRPr="009E1C8F">
        <w:rPr>
          <w:color w:val="000000" w:themeColor="text1"/>
          <w:sz w:val="28"/>
          <w:szCs w:val="28"/>
          <w:lang w:val="vi-VN"/>
        </w:rPr>
        <w:t xml:space="preserve">Nội dung bao gồm: i) Phát triển các môn, các nội dung hoạt động </w:t>
      </w:r>
      <w:r w:rsidRPr="009E1C8F">
        <w:rPr>
          <w:color w:val="000000" w:themeColor="text1"/>
          <w:sz w:val="28"/>
          <w:szCs w:val="28"/>
          <w:lang w:val="en-US"/>
        </w:rPr>
        <w:t>TDTT</w:t>
      </w:r>
      <w:r w:rsidRPr="009E1C8F">
        <w:rPr>
          <w:color w:val="000000" w:themeColor="text1"/>
          <w:sz w:val="28"/>
          <w:szCs w:val="28"/>
          <w:lang w:val="vi-VN"/>
        </w:rPr>
        <w:t xml:space="preserve"> quốc phòng trong lực lượng vũ trang (</w:t>
      </w:r>
      <w:r w:rsidRPr="009E1C8F">
        <w:rPr>
          <w:color w:val="000000" w:themeColor="text1"/>
          <w:sz w:val="28"/>
          <w:szCs w:val="28"/>
          <w:lang w:val="en-US"/>
        </w:rPr>
        <w:t>0</w:t>
      </w:r>
      <w:r w:rsidRPr="009E1C8F">
        <w:rPr>
          <w:color w:val="000000" w:themeColor="text1"/>
          <w:sz w:val="28"/>
          <w:szCs w:val="28"/>
          <w:lang w:val="vi-VN"/>
        </w:rPr>
        <w:t xml:space="preserve">7 môn và các nội dung): Điền kinh, bóng chuyền, bóng đá, cầu lông, bóng bàn, quần vợt và các môn võ. Luôn đảm bảo 100% chiến sỹ khoẻ; ii) Tổ chức các Hội thao trong quân đội, công an; iii) Tiếp tục nhân </w:t>
      </w:r>
      <w:r w:rsidR="00296CFE">
        <w:rPr>
          <w:color w:val="000000" w:themeColor="text1"/>
          <w:sz w:val="28"/>
          <w:szCs w:val="28"/>
          <w:lang w:val="en-US"/>
        </w:rPr>
        <w:t xml:space="preserve">rộng </w:t>
      </w:r>
      <w:r w:rsidRPr="009E1C8F">
        <w:rPr>
          <w:color w:val="000000" w:themeColor="text1"/>
          <w:sz w:val="28"/>
          <w:szCs w:val="28"/>
          <w:lang w:val="vi-VN"/>
        </w:rPr>
        <w:t xml:space="preserve">điển hình tiên tiến về </w:t>
      </w:r>
      <w:r w:rsidRPr="009E1C8F">
        <w:rPr>
          <w:color w:val="000000" w:themeColor="text1"/>
          <w:sz w:val="28"/>
          <w:szCs w:val="28"/>
          <w:lang w:val="en-US"/>
        </w:rPr>
        <w:t>TDTT</w:t>
      </w:r>
      <w:r w:rsidRPr="009E1C8F">
        <w:rPr>
          <w:color w:val="000000" w:themeColor="text1"/>
          <w:sz w:val="28"/>
          <w:szCs w:val="28"/>
          <w:lang w:val="vi-VN"/>
        </w:rPr>
        <w:t xml:space="preserve"> từ các đơn vị tiên tiến trong quân đội, công an; iv) Khuyến khích ngành quân đội, công an đầu tư cơ sở vật chất, tài chính cho </w:t>
      </w:r>
      <w:r w:rsidRPr="009E1C8F">
        <w:rPr>
          <w:color w:val="000000" w:themeColor="text1"/>
          <w:sz w:val="28"/>
          <w:szCs w:val="28"/>
          <w:lang w:val="en-US"/>
        </w:rPr>
        <w:t>TDTT</w:t>
      </w:r>
      <w:r w:rsidRPr="009E1C8F">
        <w:rPr>
          <w:color w:val="000000" w:themeColor="text1"/>
          <w:sz w:val="28"/>
          <w:szCs w:val="28"/>
          <w:lang w:val="vi-VN"/>
        </w:rPr>
        <w:t xml:space="preserve">; v)Tăng cường bồi dưỡng nghiệp vụ cho hướng dẫn viên </w:t>
      </w:r>
      <w:r w:rsidRPr="009E1C8F">
        <w:rPr>
          <w:color w:val="000000" w:themeColor="text1"/>
          <w:sz w:val="28"/>
          <w:szCs w:val="28"/>
          <w:lang w:val="en-US"/>
        </w:rPr>
        <w:t>TDTT</w:t>
      </w:r>
      <w:r w:rsidRPr="009E1C8F">
        <w:rPr>
          <w:color w:val="000000" w:themeColor="text1"/>
          <w:sz w:val="28"/>
          <w:szCs w:val="28"/>
          <w:lang w:val="vi-VN"/>
        </w:rPr>
        <w:t xml:space="preserve">, trọng tài của quân đội, công an; vi) Câu lạc bộ </w:t>
      </w:r>
      <w:r w:rsidRPr="009E1C8F">
        <w:rPr>
          <w:color w:val="000000" w:themeColor="text1"/>
          <w:sz w:val="28"/>
          <w:szCs w:val="28"/>
          <w:lang w:val="en-US"/>
        </w:rPr>
        <w:t>TDTT</w:t>
      </w:r>
      <w:r w:rsidRPr="009E1C8F">
        <w:rPr>
          <w:color w:val="000000" w:themeColor="text1"/>
          <w:sz w:val="28"/>
          <w:szCs w:val="28"/>
          <w:lang w:val="vi-VN"/>
        </w:rPr>
        <w:t xml:space="preserve"> trong từng đơn vị lực lượng vũ trang là thiết chế cơ bản của </w:t>
      </w:r>
      <w:r w:rsidRPr="009E1C8F">
        <w:rPr>
          <w:color w:val="000000" w:themeColor="text1"/>
          <w:sz w:val="28"/>
          <w:szCs w:val="28"/>
          <w:lang w:val="en-US"/>
        </w:rPr>
        <w:t>TDTT</w:t>
      </w:r>
      <w:r w:rsidRPr="009E1C8F">
        <w:rPr>
          <w:color w:val="000000" w:themeColor="text1"/>
          <w:sz w:val="28"/>
          <w:szCs w:val="28"/>
          <w:lang w:val="vi-VN"/>
        </w:rPr>
        <w:t xml:space="preserve"> lực lượng vũ trang.</w:t>
      </w:r>
    </w:p>
    <w:p w14:paraId="2D72D3E6" w14:textId="77777777" w:rsidR="00B13CD1" w:rsidRPr="00A41E6D" w:rsidRDefault="004A3107" w:rsidP="0063097F">
      <w:pPr>
        <w:pStyle w:val="Heading5"/>
        <w:rPr>
          <w:b/>
        </w:rPr>
      </w:pPr>
      <w:bookmarkStart w:id="140" w:name="_Toc74757619"/>
      <w:r w:rsidRPr="00A41E6D">
        <w:t>3.1.5. Đề xuất xây mới, nâng cấp hệ thống thiết chế thể thao</w:t>
      </w:r>
      <w:bookmarkEnd w:id="140"/>
      <w:r w:rsidRPr="00A41E6D">
        <w:t xml:space="preserve"> </w:t>
      </w:r>
    </w:p>
    <w:p w14:paraId="2937F4B9" w14:textId="14B42AD8" w:rsidR="00B13CD1" w:rsidRPr="009E1C8F" w:rsidRDefault="004A3107">
      <w:pPr>
        <w:pStyle w:val="ListParagraph"/>
        <w:widowControl w:val="0"/>
        <w:tabs>
          <w:tab w:val="left" w:pos="993"/>
        </w:tabs>
        <w:ind w:left="0"/>
        <w:contextualSpacing w:val="0"/>
        <w:jc w:val="both"/>
        <w:rPr>
          <w:color w:val="000000" w:themeColor="text1"/>
          <w:spacing w:val="-4"/>
          <w:sz w:val="28"/>
          <w:szCs w:val="28"/>
          <w:lang w:val="vi-VN"/>
        </w:rPr>
      </w:pPr>
      <w:r w:rsidRPr="009E1C8F">
        <w:rPr>
          <w:color w:val="000000" w:themeColor="text1"/>
          <w:spacing w:val="-4"/>
          <w:sz w:val="28"/>
          <w:szCs w:val="28"/>
          <w:lang w:val="vi-VN"/>
        </w:rPr>
        <w:t xml:space="preserve">- </w:t>
      </w:r>
      <w:r w:rsidR="00612C0A" w:rsidRPr="009E1C8F">
        <w:rPr>
          <w:color w:val="000000" w:themeColor="text1"/>
          <w:spacing w:val="-4"/>
          <w:sz w:val="28"/>
          <w:szCs w:val="28"/>
          <w:lang w:val="en-US"/>
        </w:rPr>
        <w:t>Đ</w:t>
      </w:r>
      <w:r w:rsidRPr="009E1C8F">
        <w:rPr>
          <w:color w:val="000000" w:themeColor="text1"/>
          <w:spacing w:val="-4"/>
          <w:sz w:val="28"/>
          <w:szCs w:val="28"/>
          <w:lang w:val="vi-VN"/>
        </w:rPr>
        <w:t xml:space="preserve">ến năm </w:t>
      </w:r>
      <w:r w:rsidR="00612C0A" w:rsidRPr="009E1C8F">
        <w:rPr>
          <w:color w:val="000000" w:themeColor="text1"/>
          <w:spacing w:val="-4"/>
          <w:sz w:val="28"/>
          <w:szCs w:val="28"/>
          <w:lang w:val="vi-VN"/>
        </w:rPr>
        <w:t>20</w:t>
      </w:r>
      <w:r w:rsidR="00612C0A" w:rsidRPr="009E1C8F">
        <w:rPr>
          <w:color w:val="000000" w:themeColor="text1"/>
          <w:spacing w:val="-4"/>
          <w:sz w:val="28"/>
          <w:szCs w:val="28"/>
          <w:lang w:val="en-US"/>
        </w:rPr>
        <w:t>25</w:t>
      </w:r>
      <w:r w:rsidR="00612C0A" w:rsidRPr="009E1C8F">
        <w:rPr>
          <w:color w:val="000000" w:themeColor="text1"/>
          <w:spacing w:val="-4"/>
          <w:sz w:val="28"/>
          <w:szCs w:val="28"/>
          <w:lang w:val="vi-VN"/>
        </w:rPr>
        <w:t xml:space="preserve"> </w:t>
      </w:r>
      <w:r w:rsidRPr="009E1C8F">
        <w:rPr>
          <w:color w:val="000000" w:themeColor="text1"/>
          <w:spacing w:val="-4"/>
          <w:sz w:val="28"/>
          <w:szCs w:val="28"/>
          <w:lang w:val="vi-VN"/>
        </w:rPr>
        <w:t xml:space="preserve">xây dựng trung tâm thể thao tỉnh gồm: Nhà thi đấu đa năng, bể bơi đạt tiêu chuẩn thi đấu và các công trình phụ trợ phục vụ cho công tác huấn luyện và tổ chức thi đấu. </w:t>
      </w:r>
    </w:p>
    <w:p w14:paraId="62B432B3" w14:textId="77777777" w:rsidR="00B13CD1" w:rsidRPr="009E1C8F" w:rsidRDefault="004A3107">
      <w:pPr>
        <w:pStyle w:val="ListParagraph"/>
        <w:widowControl w:val="0"/>
        <w:tabs>
          <w:tab w:val="left" w:pos="993"/>
        </w:tabs>
        <w:ind w:left="0"/>
        <w:contextualSpacing w:val="0"/>
        <w:jc w:val="both"/>
        <w:rPr>
          <w:color w:val="000000" w:themeColor="text1"/>
          <w:spacing w:val="-4"/>
          <w:sz w:val="28"/>
          <w:szCs w:val="28"/>
          <w:lang w:val="vi-VN"/>
        </w:rPr>
      </w:pPr>
      <w:r w:rsidRPr="009E1C8F">
        <w:rPr>
          <w:color w:val="000000" w:themeColor="text1"/>
          <w:spacing w:val="-4"/>
          <w:sz w:val="28"/>
          <w:szCs w:val="28"/>
          <w:lang w:val="vi-VN"/>
        </w:rPr>
        <w:lastRenderedPageBreak/>
        <w:t xml:space="preserve">- Tại cấp huyện: </w:t>
      </w:r>
      <w:r w:rsidRPr="009E1C8F">
        <w:rPr>
          <w:color w:val="000000" w:themeColor="text1"/>
          <w:spacing w:val="-4"/>
          <w:sz w:val="28"/>
          <w:szCs w:val="28"/>
          <w:lang w:val="en-US"/>
        </w:rPr>
        <w:t>0</w:t>
      </w:r>
      <w:r w:rsidRPr="009E1C8F">
        <w:rPr>
          <w:color w:val="000000" w:themeColor="text1"/>
          <w:spacing w:val="-4"/>
          <w:sz w:val="28"/>
          <w:szCs w:val="28"/>
          <w:lang w:val="vi-VN"/>
        </w:rPr>
        <w:t>4/</w:t>
      </w:r>
      <w:r w:rsidRPr="009E1C8F">
        <w:rPr>
          <w:color w:val="000000" w:themeColor="text1"/>
          <w:spacing w:val="-4"/>
          <w:sz w:val="28"/>
          <w:szCs w:val="28"/>
          <w:lang w:val="en-US"/>
        </w:rPr>
        <w:t>0</w:t>
      </w:r>
      <w:r w:rsidRPr="009E1C8F">
        <w:rPr>
          <w:color w:val="000000" w:themeColor="text1"/>
          <w:spacing w:val="-4"/>
          <w:sz w:val="28"/>
          <w:szCs w:val="28"/>
          <w:lang w:val="vi-VN"/>
        </w:rPr>
        <w:t xml:space="preserve">8 huyện có nhà thi đấu Thể thao theo tiêu chuẩn, phấn đấu đến năm 2030 xây mới </w:t>
      </w:r>
      <w:r w:rsidRPr="009E1C8F">
        <w:rPr>
          <w:color w:val="000000" w:themeColor="text1"/>
          <w:spacing w:val="-4"/>
          <w:sz w:val="28"/>
          <w:szCs w:val="28"/>
          <w:lang w:val="en-US"/>
        </w:rPr>
        <w:t>0</w:t>
      </w:r>
      <w:r w:rsidRPr="009E1C8F">
        <w:rPr>
          <w:color w:val="000000" w:themeColor="text1"/>
          <w:spacing w:val="-4"/>
          <w:sz w:val="28"/>
          <w:szCs w:val="28"/>
          <w:lang w:val="vi-VN"/>
        </w:rPr>
        <w:t xml:space="preserve">3 sân vận động cấp huyện có khán đài: Sìn Hồ, Nậm Nhùn, Tân Uyên. </w:t>
      </w:r>
    </w:p>
    <w:p w14:paraId="350EBB8F" w14:textId="536932AB" w:rsidR="007A4F48" w:rsidRPr="007A4F48" w:rsidRDefault="004A3107" w:rsidP="007A4F48">
      <w:pPr>
        <w:pStyle w:val="ListParagraph"/>
        <w:widowControl w:val="0"/>
        <w:tabs>
          <w:tab w:val="left" w:pos="993"/>
        </w:tabs>
        <w:ind w:left="0"/>
        <w:contextualSpacing w:val="0"/>
        <w:jc w:val="both"/>
        <w:rPr>
          <w:color w:val="000000" w:themeColor="text1"/>
          <w:spacing w:val="-4"/>
          <w:sz w:val="28"/>
          <w:szCs w:val="28"/>
          <w:lang w:val="vi-VN"/>
        </w:rPr>
      </w:pPr>
      <w:r w:rsidRPr="00A364C1">
        <w:rPr>
          <w:color w:val="000000" w:themeColor="text1"/>
          <w:spacing w:val="-4"/>
          <w:sz w:val="28"/>
          <w:szCs w:val="28"/>
          <w:lang w:val="vi-VN"/>
        </w:rPr>
        <w:t xml:space="preserve">- Tại cấp xã: 50% xã có cơ sở vật chất </w:t>
      </w:r>
      <w:r w:rsidRPr="00A364C1">
        <w:rPr>
          <w:color w:val="000000" w:themeColor="text1"/>
          <w:spacing w:val="-4"/>
          <w:sz w:val="28"/>
          <w:szCs w:val="28"/>
          <w:lang w:val="en-US"/>
        </w:rPr>
        <w:t>TDTT</w:t>
      </w:r>
      <w:r w:rsidRPr="00A364C1">
        <w:rPr>
          <w:color w:val="000000" w:themeColor="text1"/>
          <w:spacing w:val="-4"/>
          <w:sz w:val="28"/>
          <w:szCs w:val="28"/>
          <w:lang w:val="vi-VN"/>
        </w:rPr>
        <w:t xml:space="preserve"> theo quy định nông thôn mới.</w:t>
      </w:r>
      <w:r w:rsidR="007A4F48" w:rsidRPr="00A364C1">
        <w:rPr>
          <w:color w:val="000000" w:themeColor="text1"/>
          <w:spacing w:val="-4"/>
          <w:sz w:val="28"/>
          <w:szCs w:val="28"/>
          <w:lang w:val="en-US"/>
        </w:rPr>
        <w:t xml:space="preserve"> </w:t>
      </w:r>
      <w:r w:rsidR="007A4F48" w:rsidRPr="00A364C1">
        <w:t>Xây dựng mới nhà tập luyện, sân thể thao tại các xã và thôn bản còn thiếu.</w:t>
      </w:r>
    </w:p>
    <w:p w14:paraId="33F7A3A3" w14:textId="77777777" w:rsidR="00B13CD1" w:rsidRPr="00A41E6D" w:rsidRDefault="004A3107" w:rsidP="0063097F">
      <w:pPr>
        <w:pStyle w:val="Heading5"/>
        <w:rPr>
          <w:b/>
        </w:rPr>
      </w:pPr>
      <w:bookmarkStart w:id="141" w:name="_Toc74757620"/>
      <w:r w:rsidRPr="00A41E6D">
        <w:t>3.1.6.  Đề xuất sử dụng đất cho các cơ sở thể thao</w:t>
      </w:r>
      <w:bookmarkEnd w:id="141"/>
    </w:p>
    <w:p w14:paraId="3E4D8313" w14:textId="77777777" w:rsidR="00B13CD1" w:rsidRPr="009E1C8F" w:rsidRDefault="004A3107">
      <w:pPr>
        <w:pStyle w:val="ListParagraph"/>
        <w:widowControl w:val="0"/>
        <w:tabs>
          <w:tab w:val="left" w:pos="993"/>
        </w:tabs>
        <w:ind w:left="0"/>
        <w:contextualSpacing w:val="0"/>
        <w:jc w:val="both"/>
        <w:rPr>
          <w:color w:val="000000" w:themeColor="text1"/>
          <w:spacing w:val="-4"/>
          <w:sz w:val="28"/>
          <w:szCs w:val="28"/>
          <w:lang w:val="vi-VN"/>
        </w:rPr>
      </w:pPr>
      <w:r w:rsidRPr="009E1C8F">
        <w:rPr>
          <w:color w:val="000000" w:themeColor="text1"/>
          <w:spacing w:val="-4"/>
          <w:sz w:val="28"/>
          <w:szCs w:val="28"/>
          <w:lang w:val="vi-VN"/>
        </w:rPr>
        <w:t xml:space="preserve">Quy hoạch sử dụng đất </w:t>
      </w:r>
      <w:r w:rsidRPr="009E1C8F">
        <w:rPr>
          <w:color w:val="000000" w:themeColor="text1"/>
          <w:spacing w:val="-4"/>
          <w:sz w:val="28"/>
          <w:szCs w:val="28"/>
          <w:lang w:val="en-US"/>
        </w:rPr>
        <w:t>TDTT</w:t>
      </w:r>
      <w:r w:rsidRPr="009E1C8F">
        <w:rPr>
          <w:color w:val="000000" w:themeColor="text1"/>
          <w:spacing w:val="-4"/>
          <w:sz w:val="28"/>
          <w:szCs w:val="28"/>
          <w:lang w:val="vi-VN"/>
        </w:rPr>
        <w:t xml:space="preserve"> đến năm 2030 khoảng 184.74 ha. Đảm bảo đến năm 2030 đạt 3m</w:t>
      </w:r>
      <w:r w:rsidRPr="009E1C8F">
        <w:rPr>
          <w:color w:val="000000" w:themeColor="text1"/>
          <w:spacing w:val="-4"/>
          <w:sz w:val="28"/>
          <w:szCs w:val="28"/>
          <w:vertAlign w:val="superscript"/>
          <w:lang w:val="vi-VN"/>
        </w:rPr>
        <w:t>2</w:t>
      </w:r>
      <w:r w:rsidRPr="009E1C8F">
        <w:rPr>
          <w:color w:val="000000" w:themeColor="text1"/>
          <w:spacing w:val="-4"/>
          <w:sz w:val="28"/>
          <w:szCs w:val="28"/>
          <w:lang w:val="vi-VN"/>
        </w:rPr>
        <w:t xml:space="preserve">/người dân. Cấp xã, cấp huyện dành quỹ đất xây dựng các công trình </w:t>
      </w:r>
      <w:r w:rsidRPr="009E1C8F">
        <w:rPr>
          <w:color w:val="000000" w:themeColor="text1"/>
          <w:spacing w:val="-4"/>
          <w:sz w:val="28"/>
          <w:szCs w:val="28"/>
          <w:lang w:val="en-US"/>
        </w:rPr>
        <w:t>TDTT</w:t>
      </w:r>
      <w:r w:rsidRPr="009E1C8F">
        <w:rPr>
          <w:color w:val="000000" w:themeColor="text1"/>
          <w:spacing w:val="-4"/>
          <w:sz w:val="28"/>
          <w:szCs w:val="28"/>
          <w:lang w:val="vi-VN"/>
        </w:rPr>
        <w:t>.</w:t>
      </w:r>
    </w:p>
    <w:p w14:paraId="3EAA4818" w14:textId="77777777" w:rsidR="00B13CD1" w:rsidRPr="00A41E6D" w:rsidRDefault="004A3107" w:rsidP="00684BC7">
      <w:pPr>
        <w:pStyle w:val="Heading4"/>
      </w:pPr>
      <w:bookmarkStart w:id="142" w:name="_Toc74757621"/>
      <w:r w:rsidRPr="00A41E6D">
        <w:t>3.2. Giai đoạn 2031-2050</w:t>
      </w:r>
      <w:bookmarkEnd w:id="142"/>
    </w:p>
    <w:p w14:paraId="259C928B" w14:textId="77777777" w:rsidR="00B13CD1" w:rsidRPr="009E1C8F" w:rsidRDefault="004A3107">
      <w:pPr>
        <w:pStyle w:val="ListParagraph"/>
        <w:widowControl w:val="0"/>
        <w:tabs>
          <w:tab w:val="left" w:pos="993"/>
        </w:tabs>
        <w:ind w:left="0"/>
        <w:contextualSpacing w:val="0"/>
        <w:jc w:val="both"/>
        <w:rPr>
          <w:color w:val="000000" w:themeColor="text1"/>
          <w:spacing w:val="-4"/>
          <w:sz w:val="28"/>
          <w:szCs w:val="28"/>
          <w:lang w:val="vi-VN"/>
        </w:rPr>
      </w:pPr>
      <w:r w:rsidRPr="009E1C8F">
        <w:rPr>
          <w:color w:val="000000" w:themeColor="text1"/>
          <w:spacing w:val="-4"/>
          <w:sz w:val="28"/>
          <w:szCs w:val="28"/>
          <w:lang w:val="vi-VN"/>
        </w:rPr>
        <w:t xml:space="preserve">Đến năm 2050 phấn đấu có 20 vận động viên đạt đẳng cấp quốc gia từ cấp I trở lên, trong đó có </w:t>
      </w:r>
      <w:r w:rsidRPr="009E1C8F">
        <w:rPr>
          <w:color w:val="000000" w:themeColor="text1"/>
          <w:spacing w:val="-4"/>
          <w:sz w:val="28"/>
          <w:szCs w:val="28"/>
          <w:lang w:val="en-US"/>
        </w:rPr>
        <w:t>0</w:t>
      </w:r>
      <w:r w:rsidRPr="009E1C8F">
        <w:rPr>
          <w:color w:val="000000" w:themeColor="text1"/>
          <w:spacing w:val="-4"/>
          <w:sz w:val="28"/>
          <w:szCs w:val="28"/>
          <w:lang w:val="vi-VN"/>
        </w:rPr>
        <w:t>7 vận động viên đạt kiện tướng quốc gia, có vận động viên được trưng tập vào đội tuyển quốc gia.</w:t>
      </w:r>
    </w:p>
    <w:p w14:paraId="02AE9F77" w14:textId="77777777" w:rsidR="00B13CD1" w:rsidRPr="00A364C1" w:rsidRDefault="004A3107" w:rsidP="00C973C8">
      <w:pPr>
        <w:pStyle w:val="Heading2"/>
        <w:rPr>
          <w:lang w:eastAsia="vi"/>
        </w:rPr>
      </w:pPr>
      <w:bookmarkStart w:id="143" w:name="_Toc67951237"/>
      <w:bookmarkStart w:id="144" w:name="_Toc74757622"/>
      <w:r w:rsidRPr="00A364C1">
        <w:rPr>
          <w:lang w:val="en-US" w:eastAsia="vi"/>
        </w:rPr>
        <w:t>I</w:t>
      </w:r>
      <w:r w:rsidRPr="00A364C1">
        <w:rPr>
          <w:lang w:eastAsia="vi"/>
        </w:rPr>
        <w:t>V. ĐỀ XUẤT CÁC CÔNG TRÌNH DỰ ÁN ƯU TIÊN ĐẦU TƯ, NHU CẦU SỬ DỤNG ĐẤT BỐ TRÍ VÀ NGUỒN VỐN CHO CÁC CÔNG TRÌNH DỰ ÁN</w:t>
      </w:r>
      <w:bookmarkEnd w:id="143"/>
      <w:bookmarkEnd w:id="144"/>
    </w:p>
    <w:p w14:paraId="002837DB" w14:textId="77777777" w:rsidR="00B13CD1" w:rsidRPr="009E1C8F" w:rsidRDefault="004A3107">
      <w:pPr>
        <w:jc w:val="both"/>
        <w:rPr>
          <w:b/>
          <w:color w:val="000000" w:themeColor="text1"/>
          <w:sz w:val="28"/>
          <w:szCs w:val="28"/>
          <w:lang w:val="nl-NL"/>
        </w:rPr>
      </w:pPr>
      <w:r w:rsidRPr="009E1C8F">
        <w:rPr>
          <w:color w:val="000000" w:themeColor="text1"/>
          <w:sz w:val="28"/>
          <w:szCs w:val="28"/>
          <w:lang w:val="nl-NL"/>
        </w:rPr>
        <w:t>Các công trình dự án ưu tiên đầu tư, nhu cầu sử dụng đất bố trí cho các công trình và nguồn vốn đầu tư mỗi công trình giai đoạn 2021 – 2030 như</w:t>
      </w:r>
      <w:r w:rsidRPr="009E1C8F">
        <w:rPr>
          <w:color w:val="000000" w:themeColor="text1"/>
          <w:sz w:val="28"/>
          <w:szCs w:val="28"/>
          <w:lang w:val="en-US"/>
        </w:rPr>
        <w:t xml:space="preserve"> bảng 4</w:t>
      </w:r>
      <w:r w:rsidRPr="009E1C8F">
        <w:rPr>
          <w:color w:val="000000" w:themeColor="text1"/>
          <w:sz w:val="28"/>
          <w:szCs w:val="28"/>
          <w:lang w:val="nl-NL"/>
        </w:rPr>
        <w:t xml:space="preserve"> sau:</w:t>
      </w:r>
    </w:p>
    <w:p w14:paraId="21F372B4" w14:textId="77777777" w:rsidR="00B13CD1" w:rsidRPr="00403869" w:rsidRDefault="004A3107" w:rsidP="00403869">
      <w:pPr>
        <w:pStyle w:val="NormalWeb"/>
        <w:rPr>
          <w:b/>
          <w:bCs/>
          <w:sz w:val="28"/>
          <w:szCs w:val="28"/>
        </w:rPr>
      </w:pPr>
      <w:bookmarkStart w:id="145" w:name="_Toc74756996"/>
      <w:r w:rsidRPr="00403869">
        <w:rPr>
          <w:b/>
          <w:bCs/>
          <w:sz w:val="28"/>
          <w:szCs w:val="28"/>
        </w:rPr>
        <w:t>Bảng 4: Danh mục các dự án ưu tiên đầu tư</w:t>
      </w:r>
      <w:bookmarkEnd w:id="145"/>
    </w:p>
    <w:tbl>
      <w:tblPr>
        <w:tblStyle w:val="TableGrid"/>
        <w:tblW w:w="9747" w:type="dxa"/>
        <w:tblLook w:val="04A0" w:firstRow="1" w:lastRow="0" w:firstColumn="1" w:lastColumn="0" w:noHBand="0" w:noVBand="1"/>
      </w:tblPr>
      <w:tblGrid>
        <w:gridCol w:w="590"/>
        <w:gridCol w:w="2460"/>
        <w:gridCol w:w="913"/>
        <w:gridCol w:w="2220"/>
        <w:gridCol w:w="1585"/>
        <w:gridCol w:w="1979"/>
      </w:tblGrid>
      <w:tr w:rsidR="00B13CD1" w:rsidRPr="009E1C8F" w14:paraId="7AB42CF4" w14:textId="77777777" w:rsidTr="004A3107">
        <w:tc>
          <w:tcPr>
            <w:tcW w:w="577" w:type="dxa"/>
          </w:tcPr>
          <w:p w14:paraId="138418F6"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TT</w:t>
            </w:r>
          </w:p>
        </w:tc>
        <w:tc>
          <w:tcPr>
            <w:tcW w:w="2478" w:type="dxa"/>
          </w:tcPr>
          <w:p w14:paraId="4DBE5A13"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Nội dung</w:t>
            </w:r>
          </w:p>
        </w:tc>
        <w:tc>
          <w:tcPr>
            <w:tcW w:w="888" w:type="dxa"/>
          </w:tcPr>
          <w:p w14:paraId="1A927A66"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Số lượng</w:t>
            </w:r>
          </w:p>
        </w:tc>
        <w:tc>
          <w:tcPr>
            <w:tcW w:w="2234" w:type="dxa"/>
          </w:tcPr>
          <w:p w14:paraId="006E5953"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Địa điểm xây dựng</w:t>
            </w:r>
          </w:p>
        </w:tc>
        <w:tc>
          <w:tcPr>
            <w:tcW w:w="1585" w:type="dxa"/>
          </w:tcPr>
          <w:p w14:paraId="24657675"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Diện tích</w:t>
            </w:r>
          </w:p>
        </w:tc>
        <w:tc>
          <w:tcPr>
            <w:tcW w:w="1985" w:type="dxa"/>
          </w:tcPr>
          <w:p w14:paraId="637E2DE9"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Mức đầu tư</w:t>
            </w:r>
          </w:p>
        </w:tc>
      </w:tr>
      <w:tr w:rsidR="00B13CD1" w:rsidRPr="009E1C8F" w14:paraId="3FD7D64E" w14:textId="77777777" w:rsidTr="004A3107">
        <w:tc>
          <w:tcPr>
            <w:tcW w:w="577" w:type="dxa"/>
          </w:tcPr>
          <w:p w14:paraId="6D2D84F9"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1</w:t>
            </w:r>
          </w:p>
        </w:tc>
        <w:tc>
          <w:tcPr>
            <w:tcW w:w="2478" w:type="dxa"/>
          </w:tcPr>
          <w:p w14:paraId="065339E0"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Cấp tỉnh</w:t>
            </w:r>
          </w:p>
        </w:tc>
        <w:tc>
          <w:tcPr>
            <w:tcW w:w="888" w:type="dxa"/>
          </w:tcPr>
          <w:p w14:paraId="41DFEBC4" w14:textId="77777777" w:rsidR="00B13CD1" w:rsidRPr="009E1C8F" w:rsidRDefault="00B13CD1" w:rsidP="004A3107">
            <w:pPr>
              <w:widowControl w:val="0"/>
              <w:spacing w:line="240" w:lineRule="auto"/>
              <w:ind w:firstLine="0"/>
              <w:jc w:val="both"/>
              <w:rPr>
                <w:color w:val="000000" w:themeColor="text1"/>
                <w:sz w:val="28"/>
                <w:szCs w:val="28"/>
              </w:rPr>
            </w:pPr>
          </w:p>
        </w:tc>
        <w:tc>
          <w:tcPr>
            <w:tcW w:w="2234" w:type="dxa"/>
          </w:tcPr>
          <w:p w14:paraId="46648A2E" w14:textId="77777777" w:rsidR="00B13CD1" w:rsidRPr="009E1C8F" w:rsidRDefault="00B13CD1" w:rsidP="004A3107">
            <w:pPr>
              <w:widowControl w:val="0"/>
              <w:spacing w:line="240" w:lineRule="auto"/>
              <w:ind w:firstLine="0"/>
              <w:jc w:val="both"/>
              <w:rPr>
                <w:color w:val="000000" w:themeColor="text1"/>
                <w:sz w:val="28"/>
                <w:szCs w:val="28"/>
              </w:rPr>
            </w:pPr>
          </w:p>
        </w:tc>
        <w:tc>
          <w:tcPr>
            <w:tcW w:w="1585" w:type="dxa"/>
          </w:tcPr>
          <w:p w14:paraId="1A15E799" w14:textId="77777777" w:rsidR="00B13CD1" w:rsidRPr="009E1C8F" w:rsidRDefault="00B13CD1" w:rsidP="004A3107">
            <w:pPr>
              <w:widowControl w:val="0"/>
              <w:spacing w:line="240" w:lineRule="auto"/>
              <w:ind w:firstLine="0"/>
              <w:jc w:val="both"/>
              <w:rPr>
                <w:color w:val="000000" w:themeColor="text1"/>
                <w:sz w:val="28"/>
                <w:szCs w:val="28"/>
              </w:rPr>
            </w:pPr>
          </w:p>
        </w:tc>
        <w:tc>
          <w:tcPr>
            <w:tcW w:w="1985" w:type="dxa"/>
          </w:tcPr>
          <w:p w14:paraId="556286BD" w14:textId="77777777" w:rsidR="00B13CD1" w:rsidRPr="009E1C8F" w:rsidRDefault="00B13CD1" w:rsidP="004A3107">
            <w:pPr>
              <w:widowControl w:val="0"/>
              <w:spacing w:line="240" w:lineRule="auto"/>
              <w:ind w:firstLine="0"/>
              <w:jc w:val="both"/>
              <w:rPr>
                <w:color w:val="000000" w:themeColor="text1"/>
                <w:sz w:val="28"/>
                <w:szCs w:val="28"/>
              </w:rPr>
            </w:pPr>
          </w:p>
        </w:tc>
      </w:tr>
      <w:tr w:rsidR="00B13CD1" w:rsidRPr="009E1C8F" w14:paraId="07A4C637" w14:textId="77777777" w:rsidTr="004A3107">
        <w:tc>
          <w:tcPr>
            <w:tcW w:w="577" w:type="dxa"/>
          </w:tcPr>
          <w:p w14:paraId="5645396A"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w:t>
            </w:r>
          </w:p>
        </w:tc>
        <w:tc>
          <w:tcPr>
            <w:tcW w:w="2478" w:type="dxa"/>
          </w:tcPr>
          <w:p w14:paraId="38B8717F"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Bảo tàng tỉnh</w:t>
            </w:r>
          </w:p>
        </w:tc>
        <w:tc>
          <w:tcPr>
            <w:tcW w:w="888" w:type="dxa"/>
          </w:tcPr>
          <w:p w14:paraId="16E6F4C0"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01</w:t>
            </w:r>
          </w:p>
        </w:tc>
        <w:tc>
          <w:tcPr>
            <w:tcW w:w="2234" w:type="dxa"/>
          </w:tcPr>
          <w:p w14:paraId="35481489"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TP. Lai Châu</w:t>
            </w:r>
          </w:p>
        </w:tc>
        <w:tc>
          <w:tcPr>
            <w:tcW w:w="1585" w:type="dxa"/>
          </w:tcPr>
          <w:p w14:paraId="29489ABF" w14:textId="77777777" w:rsidR="00B13CD1" w:rsidRPr="009E1C8F" w:rsidRDefault="004A3107" w:rsidP="004A3107">
            <w:pPr>
              <w:widowControl w:val="0"/>
              <w:spacing w:line="240" w:lineRule="auto"/>
              <w:ind w:firstLine="0"/>
              <w:jc w:val="both"/>
              <w:rPr>
                <w:color w:val="000000" w:themeColor="text1"/>
                <w:sz w:val="28"/>
                <w:szCs w:val="28"/>
                <w:lang w:val="nl-NL"/>
              </w:rPr>
            </w:pPr>
            <w:r w:rsidRPr="009E1C8F">
              <w:rPr>
                <w:color w:val="000000" w:themeColor="text1"/>
                <w:sz w:val="28"/>
                <w:szCs w:val="28"/>
              </w:rPr>
              <w:t>3 ha</w:t>
            </w:r>
          </w:p>
        </w:tc>
        <w:tc>
          <w:tcPr>
            <w:tcW w:w="1985" w:type="dxa"/>
          </w:tcPr>
          <w:p w14:paraId="61655618"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270 tỷ đồng</w:t>
            </w:r>
          </w:p>
        </w:tc>
      </w:tr>
      <w:tr w:rsidR="00B13CD1" w:rsidRPr="009E1C8F" w14:paraId="3B6D5131" w14:textId="77777777" w:rsidTr="004A3107">
        <w:tc>
          <w:tcPr>
            <w:tcW w:w="577" w:type="dxa"/>
          </w:tcPr>
          <w:p w14:paraId="5754EA3F"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 xml:space="preserve">- </w:t>
            </w:r>
          </w:p>
        </w:tc>
        <w:tc>
          <w:tcPr>
            <w:tcW w:w="2478" w:type="dxa"/>
          </w:tcPr>
          <w:p w14:paraId="6FAB4A8D"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Thư viện tỉnh</w:t>
            </w:r>
          </w:p>
        </w:tc>
        <w:tc>
          <w:tcPr>
            <w:tcW w:w="888" w:type="dxa"/>
          </w:tcPr>
          <w:p w14:paraId="1957F0FF"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01</w:t>
            </w:r>
          </w:p>
        </w:tc>
        <w:tc>
          <w:tcPr>
            <w:tcW w:w="2234" w:type="dxa"/>
          </w:tcPr>
          <w:p w14:paraId="5DC51E28"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TP. Lai Châu</w:t>
            </w:r>
          </w:p>
        </w:tc>
        <w:tc>
          <w:tcPr>
            <w:tcW w:w="1585" w:type="dxa"/>
          </w:tcPr>
          <w:p w14:paraId="6E22D539" w14:textId="77777777" w:rsidR="00B13CD1" w:rsidRPr="009E1C8F" w:rsidRDefault="004A3107" w:rsidP="004A3107">
            <w:pPr>
              <w:widowControl w:val="0"/>
              <w:spacing w:line="240" w:lineRule="auto"/>
              <w:ind w:firstLine="0"/>
              <w:jc w:val="both"/>
              <w:rPr>
                <w:color w:val="000000" w:themeColor="text1"/>
                <w:sz w:val="28"/>
                <w:szCs w:val="28"/>
                <w:vertAlign w:val="superscript"/>
              </w:rPr>
            </w:pPr>
            <w:r w:rsidRPr="009E1C8F">
              <w:rPr>
                <w:color w:val="000000" w:themeColor="text1"/>
                <w:sz w:val="28"/>
                <w:szCs w:val="28"/>
                <w:lang w:val="nl-NL"/>
              </w:rPr>
              <w:t>20.611</w:t>
            </w:r>
            <w:r w:rsidRPr="009E1C8F">
              <w:rPr>
                <w:color w:val="000000" w:themeColor="text1"/>
                <w:sz w:val="28"/>
                <w:szCs w:val="28"/>
              </w:rPr>
              <w:t xml:space="preserve"> m</w:t>
            </w:r>
            <w:r w:rsidRPr="009E1C8F">
              <w:rPr>
                <w:color w:val="000000" w:themeColor="text1"/>
                <w:sz w:val="28"/>
                <w:szCs w:val="28"/>
                <w:vertAlign w:val="superscript"/>
              </w:rPr>
              <w:t>2</w:t>
            </w:r>
          </w:p>
        </w:tc>
        <w:tc>
          <w:tcPr>
            <w:tcW w:w="1985" w:type="dxa"/>
          </w:tcPr>
          <w:p w14:paraId="495ACCBD"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90 tỷ đồng</w:t>
            </w:r>
          </w:p>
        </w:tc>
      </w:tr>
      <w:tr w:rsidR="00B13CD1" w:rsidRPr="009E1C8F" w14:paraId="3D04B23A" w14:textId="77777777" w:rsidTr="004A3107">
        <w:tc>
          <w:tcPr>
            <w:tcW w:w="577" w:type="dxa"/>
          </w:tcPr>
          <w:p w14:paraId="6BD0992B"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 xml:space="preserve">- </w:t>
            </w:r>
          </w:p>
        </w:tc>
        <w:tc>
          <w:tcPr>
            <w:tcW w:w="2478" w:type="dxa"/>
          </w:tcPr>
          <w:p w14:paraId="3C90F4B1"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 xml:space="preserve">Trung tâm Văn hóa </w:t>
            </w:r>
            <w:r w:rsidRPr="009E1C8F">
              <w:rPr>
                <w:color w:val="000000" w:themeColor="text1"/>
                <w:sz w:val="28"/>
                <w:szCs w:val="28"/>
                <w:lang w:val="nl-NL"/>
              </w:rPr>
              <w:t>nghệ thuật tỉnh</w:t>
            </w:r>
          </w:p>
        </w:tc>
        <w:tc>
          <w:tcPr>
            <w:tcW w:w="888" w:type="dxa"/>
          </w:tcPr>
          <w:p w14:paraId="2007FDB3"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01</w:t>
            </w:r>
          </w:p>
        </w:tc>
        <w:tc>
          <w:tcPr>
            <w:tcW w:w="2234" w:type="dxa"/>
          </w:tcPr>
          <w:p w14:paraId="6D9C75DF"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TP. Lai Châu</w:t>
            </w:r>
          </w:p>
        </w:tc>
        <w:tc>
          <w:tcPr>
            <w:tcW w:w="1585" w:type="dxa"/>
          </w:tcPr>
          <w:p w14:paraId="2662CE8B"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50.000</w:t>
            </w:r>
          </w:p>
        </w:tc>
        <w:tc>
          <w:tcPr>
            <w:tcW w:w="1985" w:type="dxa"/>
          </w:tcPr>
          <w:p w14:paraId="379A7EF1"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150 tỷ đồng</w:t>
            </w:r>
          </w:p>
        </w:tc>
      </w:tr>
      <w:tr w:rsidR="00B13CD1" w:rsidRPr="009E1C8F" w14:paraId="57A5ED11" w14:textId="77777777" w:rsidTr="004A3107">
        <w:tc>
          <w:tcPr>
            <w:tcW w:w="577" w:type="dxa"/>
          </w:tcPr>
          <w:p w14:paraId="78362A44"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2</w:t>
            </w:r>
          </w:p>
        </w:tc>
        <w:tc>
          <w:tcPr>
            <w:tcW w:w="2478" w:type="dxa"/>
          </w:tcPr>
          <w:p w14:paraId="510072AE" w14:textId="77777777" w:rsidR="00B13CD1" w:rsidRPr="009E1C8F" w:rsidRDefault="004A3107" w:rsidP="004A3107">
            <w:pPr>
              <w:widowControl w:val="0"/>
              <w:spacing w:line="240" w:lineRule="auto"/>
              <w:ind w:firstLine="0"/>
              <w:jc w:val="both"/>
              <w:rPr>
                <w:rFonts w:eastAsia="Times New Roman"/>
                <w:b/>
                <w:color w:val="000000" w:themeColor="text1"/>
                <w:sz w:val="28"/>
                <w:szCs w:val="28"/>
              </w:rPr>
            </w:pPr>
            <w:r w:rsidRPr="009E1C8F">
              <w:rPr>
                <w:rFonts w:eastAsia="Times New Roman"/>
                <w:b/>
                <w:color w:val="000000" w:themeColor="text1"/>
                <w:sz w:val="28"/>
                <w:szCs w:val="28"/>
              </w:rPr>
              <w:t>Cấp huyện</w:t>
            </w:r>
          </w:p>
        </w:tc>
        <w:tc>
          <w:tcPr>
            <w:tcW w:w="888" w:type="dxa"/>
          </w:tcPr>
          <w:p w14:paraId="193C6058" w14:textId="77777777" w:rsidR="00B13CD1" w:rsidRPr="009E1C8F" w:rsidRDefault="00B13CD1" w:rsidP="004A3107">
            <w:pPr>
              <w:widowControl w:val="0"/>
              <w:spacing w:line="240" w:lineRule="auto"/>
              <w:ind w:firstLine="0"/>
              <w:jc w:val="both"/>
              <w:rPr>
                <w:color w:val="000000" w:themeColor="text1"/>
                <w:sz w:val="28"/>
                <w:szCs w:val="28"/>
              </w:rPr>
            </w:pPr>
          </w:p>
        </w:tc>
        <w:tc>
          <w:tcPr>
            <w:tcW w:w="2234" w:type="dxa"/>
          </w:tcPr>
          <w:p w14:paraId="3C48CF5C" w14:textId="77777777" w:rsidR="00B13CD1" w:rsidRPr="009E1C8F" w:rsidRDefault="00B13CD1" w:rsidP="004A3107">
            <w:pPr>
              <w:widowControl w:val="0"/>
              <w:spacing w:line="240" w:lineRule="auto"/>
              <w:ind w:firstLine="0"/>
              <w:jc w:val="both"/>
              <w:rPr>
                <w:color w:val="000000" w:themeColor="text1"/>
                <w:sz w:val="28"/>
                <w:szCs w:val="28"/>
              </w:rPr>
            </w:pPr>
          </w:p>
        </w:tc>
        <w:tc>
          <w:tcPr>
            <w:tcW w:w="1585" w:type="dxa"/>
          </w:tcPr>
          <w:p w14:paraId="5047C986" w14:textId="77777777" w:rsidR="00B13CD1" w:rsidRPr="009E1C8F" w:rsidRDefault="00B13CD1" w:rsidP="004A3107">
            <w:pPr>
              <w:widowControl w:val="0"/>
              <w:spacing w:line="240" w:lineRule="auto"/>
              <w:ind w:firstLine="0"/>
              <w:jc w:val="both"/>
              <w:rPr>
                <w:color w:val="000000" w:themeColor="text1"/>
                <w:sz w:val="28"/>
                <w:szCs w:val="28"/>
              </w:rPr>
            </w:pPr>
          </w:p>
        </w:tc>
        <w:tc>
          <w:tcPr>
            <w:tcW w:w="1985" w:type="dxa"/>
          </w:tcPr>
          <w:p w14:paraId="6D0AEFFF" w14:textId="77777777" w:rsidR="00B13CD1" w:rsidRPr="009E1C8F" w:rsidRDefault="00B13CD1" w:rsidP="004A3107">
            <w:pPr>
              <w:widowControl w:val="0"/>
              <w:spacing w:line="240" w:lineRule="auto"/>
              <w:ind w:firstLine="0"/>
              <w:jc w:val="both"/>
              <w:rPr>
                <w:color w:val="000000" w:themeColor="text1"/>
                <w:sz w:val="28"/>
                <w:szCs w:val="28"/>
              </w:rPr>
            </w:pPr>
          </w:p>
        </w:tc>
      </w:tr>
      <w:tr w:rsidR="00B13CD1" w:rsidRPr="009E1C8F" w14:paraId="05A9B2BB" w14:textId="77777777" w:rsidTr="004A3107">
        <w:tc>
          <w:tcPr>
            <w:tcW w:w="577" w:type="dxa"/>
          </w:tcPr>
          <w:p w14:paraId="13848084"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w:t>
            </w:r>
          </w:p>
        </w:tc>
        <w:tc>
          <w:tcPr>
            <w:tcW w:w="2478" w:type="dxa"/>
          </w:tcPr>
          <w:p w14:paraId="5D430B89" w14:textId="77777777" w:rsidR="00B13CD1" w:rsidRPr="009E1C8F" w:rsidRDefault="004A3107" w:rsidP="004A3107">
            <w:pPr>
              <w:widowControl w:val="0"/>
              <w:spacing w:line="240" w:lineRule="auto"/>
              <w:ind w:firstLine="0"/>
              <w:jc w:val="both"/>
              <w:rPr>
                <w:rFonts w:eastAsia="Times New Roman"/>
                <w:color w:val="000000" w:themeColor="text1"/>
                <w:sz w:val="28"/>
                <w:szCs w:val="28"/>
              </w:rPr>
            </w:pPr>
            <w:r w:rsidRPr="009E1C8F">
              <w:rPr>
                <w:rFonts w:eastAsia="Times New Roman"/>
                <w:color w:val="000000" w:themeColor="text1"/>
                <w:sz w:val="28"/>
                <w:szCs w:val="28"/>
              </w:rPr>
              <w:t>Trung tâm văn hóa thể thao</w:t>
            </w:r>
          </w:p>
        </w:tc>
        <w:tc>
          <w:tcPr>
            <w:tcW w:w="888" w:type="dxa"/>
          </w:tcPr>
          <w:p w14:paraId="701E80D3"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04</w:t>
            </w:r>
          </w:p>
        </w:tc>
        <w:tc>
          <w:tcPr>
            <w:tcW w:w="2234" w:type="dxa"/>
          </w:tcPr>
          <w:p w14:paraId="5D411ABB"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 xml:space="preserve">Huyện Nậm Nhùn, Sìn Hồ, Tam Đường, </w:t>
            </w:r>
            <w:r w:rsidRPr="004C55B0">
              <w:rPr>
                <w:color w:val="000000" w:themeColor="text1"/>
                <w:sz w:val="28"/>
                <w:szCs w:val="28"/>
                <w:u w:val="wave"/>
              </w:rPr>
              <w:t>Than</w:t>
            </w:r>
            <w:r w:rsidRPr="009E1C8F">
              <w:rPr>
                <w:color w:val="000000" w:themeColor="text1"/>
                <w:sz w:val="28"/>
                <w:szCs w:val="28"/>
              </w:rPr>
              <w:t xml:space="preserve"> Uyên</w:t>
            </w:r>
          </w:p>
        </w:tc>
        <w:tc>
          <w:tcPr>
            <w:tcW w:w="1585" w:type="dxa"/>
          </w:tcPr>
          <w:p w14:paraId="25AB7058"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2.500 m</w:t>
            </w:r>
            <w:r w:rsidRPr="009E1C8F">
              <w:rPr>
                <w:color w:val="000000" w:themeColor="text1"/>
                <w:sz w:val="28"/>
                <w:szCs w:val="28"/>
                <w:vertAlign w:val="superscript"/>
              </w:rPr>
              <w:t>2</w:t>
            </w:r>
            <w:r w:rsidRPr="009E1C8F">
              <w:rPr>
                <w:color w:val="000000" w:themeColor="text1"/>
                <w:sz w:val="28"/>
                <w:szCs w:val="28"/>
              </w:rPr>
              <w:t>/TT</w:t>
            </w:r>
          </w:p>
        </w:tc>
        <w:tc>
          <w:tcPr>
            <w:tcW w:w="1985" w:type="dxa"/>
          </w:tcPr>
          <w:p w14:paraId="3D01B5D6"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85 tỷ đồng/TT</w:t>
            </w:r>
          </w:p>
        </w:tc>
      </w:tr>
      <w:tr w:rsidR="00B13CD1" w:rsidRPr="009E1C8F" w14:paraId="5FA2B452" w14:textId="77777777" w:rsidTr="004A3107">
        <w:tc>
          <w:tcPr>
            <w:tcW w:w="577" w:type="dxa"/>
          </w:tcPr>
          <w:p w14:paraId="5A3A5732"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lastRenderedPageBreak/>
              <w:t>-</w:t>
            </w:r>
          </w:p>
        </w:tc>
        <w:tc>
          <w:tcPr>
            <w:tcW w:w="2478" w:type="dxa"/>
          </w:tcPr>
          <w:p w14:paraId="0B2FF9E6" w14:textId="77777777" w:rsidR="00B13CD1" w:rsidRPr="009E1C8F" w:rsidRDefault="004A3107" w:rsidP="004A3107">
            <w:pPr>
              <w:widowControl w:val="0"/>
              <w:spacing w:line="240" w:lineRule="auto"/>
              <w:ind w:firstLine="0"/>
              <w:jc w:val="both"/>
              <w:rPr>
                <w:rFonts w:eastAsia="Times New Roman"/>
                <w:color w:val="000000" w:themeColor="text1"/>
                <w:sz w:val="28"/>
                <w:szCs w:val="28"/>
              </w:rPr>
            </w:pPr>
            <w:r w:rsidRPr="009E1C8F">
              <w:rPr>
                <w:rFonts w:eastAsia="Times New Roman"/>
                <w:color w:val="000000" w:themeColor="text1"/>
                <w:sz w:val="28"/>
                <w:szCs w:val="28"/>
              </w:rPr>
              <w:t>Cung văn hóa thanh, thiếu niên</w:t>
            </w:r>
          </w:p>
        </w:tc>
        <w:tc>
          <w:tcPr>
            <w:tcW w:w="888" w:type="dxa"/>
          </w:tcPr>
          <w:p w14:paraId="4A92B323"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03</w:t>
            </w:r>
          </w:p>
        </w:tc>
        <w:tc>
          <w:tcPr>
            <w:tcW w:w="2234" w:type="dxa"/>
          </w:tcPr>
          <w:p w14:paraId="78EF2399"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Huyện Mường Tè, Sìn Hồ, Phong Thổ</w:t>
            </w:r>
          </w:p>
        </w:tc>
        <w:tc>
          <w:tcPr>
            <w:tcW w:w="1585" w:type="dxa"/>
          </w:tcPr>
          <w:p w14:paraId="09359547"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10.000 m</w:t>
            </w:r>
            <w:r w:rsidRPr="009E1C8F">
              <w:rPr>
                <w:color w:val="000000" w:themeColor="text1"/>
                <w:sz w:val="28"/>
                <w:szCs w:val="28"/>
                <w:vertAlign w:val="superscript"/>
              </w:rPr>
              <w:t>2</w:t>
            </w:r>
            <w:r w:rsidRPr="009E1C8F">
              <w:rPr>
                <w:color w:val="000000" w:themeColor="text1"/>
                <w:sz w:val="28"/>
                <w:szCs w:val="28"/>
              </w:rPr>
              <w:t>/NVHTN</w:t>
            </w:r>
          </w:p>
        </w:tc>
        <w:tc>
          <w:tcPr>
            <w:tcW w:w="1985" w:type="dxa"/>
          </w:tcPr>
          <w:p w14:paraId="67AC7F76"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85 tỷ đồng/ NVHTN</w:t>
            </w:r>
          </w:p>
        </w:tc>
      </w:tr>
      <w:tr w:rsidR="00B13CD1" w:rsidRPr="009E1C8F" w14:paraId="74CFCC68" w14:textId="77777777" w:rsidTr="004A3107">
        <w:tc>
          <w:tcPr>
            <w:tcW w:w="577" w:type="dxa"/>
          </w:tcPr>
          <w:p w14:paraId="7FECA18D"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3</w:t>
            </w:r>
          </w:p>
        </w:tc>
        <w:tc>
          <w:tcPr>
            <w:tcW w:w="2478" w:type="dxa"/>
          </w:tcPr>
          <w:p w14:paraId="33FE906A" w14:textId="77777777" w:rsidR="00B13CD1" w:rsidRPr="009E1C8F" w:rsidRDefault="004A3107" w:rsidP="004A3107">
            <w:pPr>
              <w:widowControl w:val="0"/>
              <w:spacing w:line="240" w:lineRule="auto"/>
              <w:ind w:firstLine="0"/>
              <w:jc w:val="both"/>
              <w:rPr>
                <w:rFonts w:eastAsia="Times New Roman"/>
                <w:b/>
                <w:color w:val="000000" w:themeColor="text1"/>
                <w:sz w:val="28"/>
                <w:szCs w:val="28"/>
              </w:rPr>
            </w:pPr>
            <w:r w:rsidRPr="009E1C8F">
              <w:rPr>
                <w:rFonts w:eastAsia="Times New Roman"/>
                <w:b/>
                <w:color w:val="000000" w:themeColor="text1"/>
                <w:sz w:val="28"/>
                <w:szCs w:val="28"/>
              </w:rPr>
              <w:t>Cấp xã</w:t>
            </w:r>
          </w:p>
        </w:tc>
        <w:tc>
          <w:tcPr>
            <w:tcW w:w="888" w:type="dxa"/>
          </w:tcPr>
          <w:p w14:paraId="47F70574" w14:textId="77777777" w:rsidR="00B13CD1" w:rsidRPr="009E1C8F" w:rsidRDefault="00B13CD1" w:rsidP="004A3107">
            <w:pPr>
              <w:widowControl w:val="0"/>
              <w:spacing w:line="240" w:lineRule="auto"/>
              <w:ind w:firstLine="0"/>
              <w:jc w:val="both"/>
              <w:rPr>
                <w:color w:val="000000" w:themeColor="text1"/>
                <w:sz w:val="28"/>
                <w:szCs w:val="28"/>
              </w:rPr>
            </w:pPr>
          </w:p>
        </w:tc>
        <w:tc>
          <w:tcPr>
            <w:tcW w:w="2234" w:type="dxa"/>
          </w:tcPr>
          <w:p w14:paraId="6A990FE6" w14:textId="77777777" w:rsidR="00B13CD1" w:rsidRPr="009E1C8F" w:rsidRDefault="00B13CD1" w:rsidP="004A3107">
            <w:pPr>
              <w:widowControl w:val="0"/>
              <w:spacing w:line="240" w:lineRule="auto"/>
              <w:ind w:firstLine="0"/>
              <w:jc w:val="both"/>
              <w:rPr>
                <w:color w:val="000000" w:themeColor="text1"/>
                <w:sz w:val="28"/>
                <w:szCs w:val="28"/>
              </w:rPr>
            </w:pPr>
          </w:p>
        </w:tc>
        <w:tc>
          <w:tcPr>
            <w:tcW w:w="1585" w:type="dxa"/>
          </w:tcPr>
          <w:p w14:paraId="0D03E5D1" w14:textId="77777777" w:rsidR="00B13CD1" w:rsidRPr="009E1C8F" w:rsidRDefault="00B13CD1" w:rsidP="004A3107">
            <w:pPr>
              <w:widowControl w:val="0"/>
              <w:spacing w:line="240" w:lineRule="auto"/>
              <w:ind w:firstLine="0"/>
              <w:jc w:val="both"/>
              <w:rPr>
                <w:color w:val="000000" w:themeColor="text1"/>
                <w:sz w:val="28"/>
                <w:szCs w:val="28"/>
              </w:rPr>
            </w:pPr>
          </w:p>
        </w:tc>
        <w:tc>
          <w:tcPr>
            <w:tcW w:w="1985" w:type="dxa"/>
          </w:tcPr>
          <w:p w14:paraId="69942EAF" w14:textId="77777777" w:rsidR="00B13CD1" w:rsidRPr="009E1C8F" w:rsidRDefault="00B13CD1" w:rsidP="004A3107">
            <w:pPr>
              <w:widowControl w:val="0"/>
              <w:spacing w:line="240" w:lineRule="auto"/>
              <w:ind w:firstLine="0"/>
              <w:jc w:val="both"/>
              <w:rPr>
                <w:color w:val="000000" w:themeColor="text1"/>
                <w:sz w:val="28"/>
                <w:szCs w:val="28"/>
              </w:rPr>
            </w:pPr>
          </w:p>
        </w:tc>
      </w:tr>
      <w:tr w:rsidR="00B13CD1" w:rsidRPr="009E1C8F" w14:paraId="76A95DBA" w14:textId="77777777" w:rsidTr="004A3107">
        <w:trPr>
          <w:trHeight w:val="687"/>
        </w:trPr>
        <w:tc>
          <w:tcPr>
            <w:tcW w:w="577" w:type="dxa"/>
          </w:tcPr>
          <w:p w14:paraId="62E1B401" w14:textId="77777777" w:rsidR="00B13CD1" w:rsidRPr="009E1C8F" w:rsidRDefault="00B13CD1" w:rsidP="004A3107">
            <w:pPr>
              <w:widowControl w:val="0"/>
              <w:spacing w:line="240" w:lineRule="auto"/>
              <w:ind w:firstLine="0"/>
              <w:jc w:val="both"/>
              <w:rPr>
                <w:color w:val="000000" w:themeColor="text1"/>
                <w:sz w:val="28"/>
                <w:szCs w:val="28"/>
              </w:rPr>
            </w:pPr>
          </w:p>
        </w:tc>
        <w:tc>
          <w:tcPr>
            <w:tcW w:w="2478" w:type="dxa"/>
          </w:tcPr>
          <w:p w14:paraId="07C37EE1" w14:textId="77777777" w:rsidR="00B13CD1" w:rsidRPr="009E1C8F" w:rsidRDefault="004A3107" w:rsidP="004A3107">
            <w:pPr>
              <w:widowControl w:val="0"/>
              <w:spacing w:line="240" w:lineRule="auto"/>
              <w:ind w:firstLine="0"/>
              <w:jc w:val="both"/>
              <w:rPr>
                <w:rFonts w:eastAsia="Times New Roman"/>
                <w:color w:val="000000" w:themeColor="text1"/>
                <w:sz w:val="28"/>
                <w:szCs w:val="28"/>
              </w:rPr>
            </w:pPr>
            <w:r w:rsidRPr="009E1C8F">
              <w:rPr>
                <w:rFonts w:eastAsia="Times New Roman"/>
                <w:color w:val="000000" w:themeColor="text1"/>
                <w:sz w:val="28"/>
                <w:szCs w:val="28"/>
              </w:rPr>
              <w:t>Trung tâm Văn hóa – Thể thao</w:t>
            </w:r>
          </w:p>
        </w:tc>
        <w:tc>
          <w:tcPr>
            <w:tcW w:w="888" w:type="dxa"/>
          </w:tcPr>
          <w:p w14:paraId="71E74285"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11</w:t>
            </w:r>
          </w:p>
        </w:tc>
        <w:tc>
          <w:tcPr>
            <w:tcW w:w="2234" w:type="dxa"/>
          </w:tcPr>
          <w:p w14:paraId="4FEFDEC7"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Các huyện, thành phố</w:t>
            </w:r>
          </w:p>
        </w:tc>
        <w:tc>
          <w:tcPr>
            <w:tcW w:w="1585" w:type="dxa"/>
          </w:tcPr>
          <w:p w14:paraId="404258E0"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1.500 m</w:t>
            </w:r>
            <w:r w:rsidRPr="009E1C8F">
              <w:rPr>
                <w:color w:val="000000" w:themeColor="text1"/>
                <w:sz w:val="28"/>
                <w:szCs w:val="28"/>
                <w:vertAlign w:val="superscript"/>
              </w:rPr>
              <w:t>2</w:t>
            </w:r>
            <w:r w:rsidRPr="009E1C8F">
              <w:rPr>
                <w:color w:val="000000" w:themeColor="text1"/>
                <w:sz w:val="28"/>
                <w:szCs w:val="28"/>
              </w:rPr>
              <w:t>/TT</w:t>
            </w:r>
          </w:p>
        </w:tc>
        <w:tc>
          <w:tcPr>
            <w:tcW w:w="1985" w:type="dxa"/>
          </w:tcPr>
          <w:p w14:paraId="4C586862"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 xml:space="preserve">600 triệu/TT (bao gồm NVH </w:t>
            </w:r>
          </w:p>
        </w:tc>
      </w:tr>
      <w:tr w:rsidR="00B13CD1" w:rsidRPr="009E1C8F" w14:paraId="3C9371C5" w14:textId="77777777" w:rsidTr="004A3107">
        <w:tc>
          <w:tcPr>
            <w:tcW w:w="577" w:type="dxa"/>
          </w:tcPr>
          <w:p w14:paraId="5A7D9883" w14:textId="77777777" w:rsidR="00B13CD1" w:rsidRPr="009E1C8F" w:rsidRDefault="004A3107" w:rsidP="004A3107">
            <w:pPr>
              <w:widowControl w:val="0"/>
              <w:spacing w:line="240" w:lineRule="auto"/>
              <w:ind w:firstLine="0"/>
              <w:jc w:val="both"/>
              <w:rPr>
                <w:b/>
                <w:color w:val="000000" w:themeColor="text1"/>
                <w:sz w:val="28"/>
                <w:szCs w:val="28"/>
              </w:rPr>
            </w:pPr>
            <w:r w:rsidRPr="009E1C8F">
              <w:rPr>
                <w:b/>
                <w:color w:val="000000" w:themeColor="text1"/>
                <w:sz w:val="28"/>
                <w:szCs w:val="28"/>
              </w:rPr>
              <w:t>4</w:t>
            </w:r>
          </w:p>
        </w:tc>
        <w:tc>
          <w:tcPr>
            <w:tcW w:w="2478" w:type="dxa"/>
          </w:tcPr>
          <w:p w14:paraId="1F50C1D1" w14:textId="77777777" w:rsidR="00B13CD1" w:rsidRPr="009E1C8F" w:rsidRDefault="004A3107" w:rsidP="004A3107">
            <w:pPr>
              <w:widowControl w:val="0"/>
              <w:spacing w:line="240" w:lineRule="auto"/>
              <w:ind w:firstLine="0"/>
              <w:jc w:val="both"/>
              <w:rPr>
                <w:rFonts w:eastAsia="Times New Roman"/>
                <w:b/>
                <w:color w:val="000000" w:themeColor="text1"/>
                <w:sz w:val="28"/>
                <w:szCs w:val="28"/>
              </w:rPr>
            </w:pPr>
            <w:r w:rsidRPr="009E1C8F">
              <w:rPr>
                <w:rFonts w:eastAsia="Times New Roman"/>
                <w:b/>
                <w:color w:val="000000" w:themeColor="text1"/>
                <w:sz w:val="28"/>
                <w:szCs w:val="28"/>
              </w:rPr>
              <w:t>Cấp thôn, bản</w:t>
            </w:r>
          </w:p>
        </w:tc>
        <w:tc>
          <w:tcPr>
            <w:tcW w:w="888" w:type="dxa"/>
          </w:tcPr>
          <w:p w14:paraId="78283BCD" w14:textId="77777777" w:rsidR="00B13CD1" w:rsidRPr="009E1C8F" w:rsidRDefault="00B13CD1" w:rsidP="004A3107">
            <w:pPr>
              <w:widowControl w:val="0"/>
              <w:spacing w:line="240" w:lineRule="auto"/>
              <w:ind w:firstLine="0"/>
              <w:jc w:val="both"/>
              <w:rPr>
                <w:color w:val="000000" w:themeColor="text1"/>
                <w:sz w:val="28"/>
                <w:szCs w:val="28"/>
              </w:rPr>
            </w:pPr>
          </w:p>
        </w:tc>
        <w:tc>
          <w:tcPr>
            <w:tcW w:w="2234" w:type="dxa"/>
          </w:tcPr>
          <w:p w14:paraId="3A8B0F40" w14:textId="77777777" w:rsidR="00B13CD1" w:rsidRPr="009E1C8F" w:rsidRDefault="00B13CD1" w:rsidP="004A3107">
            <w:pPr>
              <w:widowControl w:val="0"/>
              <w:spacing w:line="240" w:lineRule="auto"/>
              <w:ind w:firstLine="0"/>
              <w:jc w:val="both"/>
              <w:rPr>
                <w:color w:val="000000" w:themeColor="text1"/>
                <w:sz w:val="28"/>
                <w:szCs w:val="28"/>
              </w:rPr>
            </w:pPr>
          </w:p>
        </w:tc>
        <w:tc>
          <w:tcPr>
            <w:tcW w:w="1585" w:type="dxa"/>
          </w:tcPr>
          <w:p w14:paraId="03D4D3C2" w14:textId="77777777" w:rsidR="00B13CD1" w:rsidRPr="009E1C8F" w:rsidRDefault="00B13CD1" w:rsidP="004A3107">
            <w:pPr>
              <w:widowControl w:val="0"/>
              <w:spacing w:line="240" w:lineRule="auto"/>
              <w:ind w:firstLine="0"/>
              <w:jc w:val="both"/>
              <w:rPr>
                <w:color w:val="000000" w:themeColor="text1"/>
                <w:sz w:val="28"/>
                <w:szCs w:val="28"/>
              </w:rPr>
            </w:pPr>
          </w:p>
        </w:tc>
        <w:tc>
          <w:tcPr>
            <w:tcW w:w="1985" w:type="dxa"/>
          </w:tcPr>
          <w:p w14:paraId="16CC7439" w14:textId="77777777" w:rsidR="00B13CD1" w:rsidRPr="009E1C8F" w:rsidRDefault="00B13CD1" w:rsidP="004A3107">
            <w:pPr>
              <w:widowControl w:val="0"/>
              <w:spacing w:line="240" w:lineRule="auto"/>
              <w:ind w:firstLine="0"/>
              <w:jc w:val="both"/>
              <w:rPr>
                <w:color w:val="000000" w:themeColor="text1"/>
                <w:sz w:val="28"/>
                <w:szCs w:val="28"/>
              </w:rPr>
            </w:pPr>
          </w:p>
        </w:tc>
      </w:tr>
      <w:tr w:rsidR="00B13CD1" w:rsidRPr="009E1C8F" w14:paraId="60C3CDBA" w14:textId="77777777" w:rsidTr="004A3107">
        <w:tc>
          <w:tcPr>
            <w:tcW w:w="577" w:type="dxa"/>
          </w:tcPr>
          <w:p w14:paraId="7F805BD8" w14:textId="77777777" w:rsidR="00B13CD1" w:rsidRPr="009E1C8F" w:rsidRDefault="00B13CD1" w:rsidP="004A3107">
            <w:pPr>
              <w:widowControl w:val="0"/>
              <w:spacing w:line="240" w:lineRule="auto"/>
              <w:ind w:firstLine="0"/>
              <w:jc w:val="both"/>
              <w:rPr>
                <w:color w:val="000000" w:themeColor="text1"/>
                <w:sz w:val="28"/>
                <w:szCs w:val="28"/>
              </w:rPr>
            </w:pPr>
          </w:p>
        </w:tc>
        <w:tc>
          <w:tcPr>
            <w:tcW w:w="2478" w:type="dxa"/>
          </w:tcPr>
          <w:p w14:paraId="7A506008" w14:textId="77777777" w:rsidR="00B13CD1" w:rsidRPr="009E1C8F" w:rsidRDefault="004A3107" w:rsidP="004A3107">
            <w:pPr>
              <w:widowControl w:val="0"/>
              <w:spacing w:line="240" w:lineRule="auto"/>
              <w:ind w:firstLine="0"/>
              <w:jc w:val="both"/>
              <w:rPr>
                <w:rFonts w:eastAsia="Times New Roman"/>
                <w:color w:val="000000" w:themeColor="text1"/>
                <w:sz w:val="28"/>
                <w:szCs w:val="28"/>
              </w:rPr>
            </w:pPr>
            <w:r w:rsidRPr="009E1C8F">
              <w:rPr>
                <w:rFonts w:eastAsia="Times New Roman"/>
                <w:color w:val="000000" w:themeColor="text1"/>
                <w:sz w:val="28"/>
                <w:szCs w:val="28"/>
              </w:rPr>
              <w:t>Nhà Văn hóa – Khu thể thao</w:t>
            </w:r>
          </w:p>
        </w:tc>
        <w:tc>
          <w:tcPr>
            <w:tcW w:w="888" w:type="dxa"/>
          </w:tcPr>
          <w:p w14:paraId="788108C4"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40</w:t>
            </w:r>
          </w:p>
        </w:tc>
        <w:tc>
          <w:tcPr>
            <w:tcW w:w="2234" w:type="dxa"/>
          </w:tcPr>
          <w:p w14:paraId="093A3CC5"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Các thôn, bản</w:t>
            </w:r>
          </w:p>
        </w:tc>
        <w:tc>
          <w:tcPr>
            <w:tcW w:w="1585" w:type="dxa"/>
          </w:tcPr>
          <w:p w14:paraId="1A3A04E5"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1.800 m</w:t>
            </w:r>
            <w:r w:rsidRPr="009E1C8F">
              <w:rPr>
                <w:color w:val="000000" w:themeColor="text1"/>
                <w:sz w:val="28"/>
                <w:szCs w:val="28"/>
                <w:vertAlign w:val="superscript"/>
              </w:rPr>
              <w:t>2</w:t>
            </w:r>
            <w:r w:rsidRPr="009E1C8F">
              <w:rPr>
                <w:color w:val="000000" w:themeColor="text1"/>
                <w:sz w:val="28"/>
                <w:szCs w:val="28"/>
              </w:rPr>
              <w:t>/NVH-KTT</w:t>
            </w:r>
          </w:p>
        </w:tc>
        <w:tc>
          <w:tcPr>
            <w:tcW w:w="1985" w:type="dxa"/>
          </w:tcPr>
          <w:p w14:paraId="3EDA88ED" w14:textId="77777777" w:rsidR="00B13CD1" w:rsidRPr="009E1C8F" w:rsidRDefault="004A3107" w:rsidP="004A3107">
            <w:pPr>
              <w:widowControl w:val="0"/>
              <w:spacing w:line="240" w:lineRule="auto"/>
              <w:ind w:firstLine="0"/>
              <w:jc w:val="both"/>
              <w:rPr>
                <w:color w:val="000000" w:themeColor="text1"/>
                <w:sz w:val="28"/>
                <w:szCs w:val="28"/>
              </w:rPr>
            </w:pPr>
            <w:r w:rsidRPr="009E1C8F">
              <w:rPr>
                <w:color w:val="000000" w:themeColor="text1"/>
                <w:sz w:val="28"/>
                <w:szCs w:val="28"/>
              </w:rPr>
              <w:t>300 triệu/NVH-KTT</w:t>
            </w:r>
          </w:p>
        </w:tc>
      </w:tr>
    </w:tbl>
    <w:p w14:paraId="52B84C69"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Ngoài ra</w:t>
      </w:r>
      <w:r w:rsidRPr="009E1C8F">
        <w:rPr>
          <w:color w:val="000000" w:themeColor="text1"/>
          <w:sz w:val="28"/>
          <w:szCs w:val="28"/>
          <w:lang w:val="en-US"/>
        </w:rPr>
        <w:t>,</w:t>
      </w:r>
      <w:r w:rsidRPr="009E1C8F">
        <w:rPr>
          <w:color w:val="000000" w:themeColor="text1"/>
          <w:sz w:val="28"/>
          <w:szCs w:val="28"/>
          <w:lang w:val="nl-NL"/>
        </w:rPr>
        <w:t xml:space="preserve"> Dự án nhà Thi đấu T</w:t>
      </w:r>
      <w:r w:rsidRPr="009E1C8F">
        <w:rPr>
          <w:color w:val="000000" w:themeColor="text1"/>
          <w:sz w:val="28"/>
          <w:szCs w:val="28"/>
          <w:lang w:val="en-US"/>
        </w:rPr>
        <w:t>DTT</w:t>
      </w:r>
      <w:r w:rsidRPr="009E1C8F">
        <w:rPr>
          <w:color w:val="000000" w:themeColor="text1"/>
          <w:sz w:val="28"/>
          <w:szCs w:val="28"/>
          <w:lang w:val="nl-NL"/>
        </w:rPr>
        <w:t xml:space="preserve"> và Sân vận động: đăng ký địa điểm xây dựng: cạnh Trung đoàn 880, tổ 24, Phường Đông Phong, Thành phố Lai Châu, tỉnh Lai Châu. Quy mô: 130.000 m².</w:t>
      </w:r>
    </w:p>
    <w:p w14:paraId="03582AF2" w14:textId="77777777" w:rsidR="00B13CD1" w:rsidRPr="009E1C8F" w:rsidRDefault="004A3107" w:rsidP="00C973C8">
      <w:pPr>
        <w:pStyle w:val="Heading2"/>
        <w:rPr>
          <w:lang w:eastAsia="vi"/>
        </w:rPr>
      </w:pPr>
      <w:bookmarkStart w:id="146" w:name="_Toc67951238"/>
      <w:bookmarkStart w:id="147" w:name="_Toc74757623"/>
      <w:r w:rsidRPr="009E1C8F">
        <w:rPr>
          <w:lang w:eastAsia="vi"/>
        </w:rPr>
        <w:t>V. DỰ TOÁN VỐN ĐẦU TƯ ĐỂ THỰC HIỆN CÁC NHIỆM VỤ BẢO TỒN, PHÁT HUY VĂN HÓA TRUYỀN THỐNG TỐT ĐẸP CỦA CÁC DÂN TỘC GẮN VỚI PHÁT TRIỂN DU LỊCH</w:t>
      </w:r>
      <w:bookmarkEnd w:id="146"/>
      <w:bookmarkEnd w:id="147"/>
    </w:p>
    <w:p w14:paraId="68742E60"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 xml:space="preserve">Nguồn vốn đầu tư để thực hiện các nhiệm vụ Bảo tồn, phát huy văn hóa truyền thống tốt đẹp của các dân tộc gắn với phát triển du lịch với tổng số tiền là: </w:t>
      </w:r>
      <w:r w:rsidRPr="009E1C8F">
        <w:rPr>
          <w:color w:val="000000"/>
          <w:sz w:val="28"/>
          <w:szCs w:val="28"/>
        </w:rPr>
        <w:t>426.300</w:t>
      </w:r>
      <w:r w:rsidRPr="009E1C8F">
        <w:rPr>
          <w:color w:val="000000" w:themeColor="text1"/>
          <w:sz w:val="28"/>
          <w:szCs w:val="28"/>
          <w:lang w:val="nl-NL"/>
        </w:rPr>
        <w:t>.000.000 đồng (Bốn trăm hai mươi sáu tỷ, ba trăm triệu đồng chẵn) (Chưa tính đến đầu tư cơ sở hạ tầng). Trong đó:</w:t>
      </w:r>
    </w:p>
    <w:p w14:paraId="4C23F603" w14:textId="77777777" w:rsidR="00B13CD1" w:rsidRPr="009E1C8F" w:rsidRDefault="004A3107">
      <w:pPr>
        <w:jc w:val="both"/>
        <w:rPr>
          <w:color w:val="000000" w:themeColor="text1"/>
          <w:sz w:val="28"/>
          <w:szCs w:val="28"/>
          <w:lang w:val="nl-NL"/>
        </w:rPr>
      </w:pPr>
      <w:r w:rsidRPr="009E1C8F">
        <w:rPr>
          <w:color w:val="000000" w:themeColor="text1"/>
          <w:sz w:val="28"/>
          <w:szCs w:val="28"/>
          <w:lang w:val="nl-NL"/>
        </w:rPr>
        <w:t xml:space="preserve">- Ngân sách nhà nước: </w:t>
      </w:r>
      <w:r w:rsidRPr="009E1C8F">
        <w:rPr>
          <w:color w:val="000000"/>
          <w:sz w:val="28"/>
          <w:szCs w:val="28"/>
        </w:rPr>
        <w:t>315.960</w:t>
      </w:r>
      <w:r w:rsidRPr="009E1C8F">
        <w:rPr>
          <w:color w:val="000000" w:themeColor="text1"/>
          <w:sz w:val="28"/>
          <w:szCs w:val="28"/>
          <w:lang w:val="nl-NL"/>
        </w:rPr>
        <w:t>.000.000 đồng (Ba trăm mười lăm tỷ, chín trăm sáu mươi triệu đồng chẵn).</w:t>
      </w:r>
    </w:p>
    <w:p w14:paraId="274A4205" w14:textId="77777777" w:rsidR="00C973C8" w:rsidRDefault="004A3107" w:rsidP="00C973C8">
      <w:pPr>
        <w:jc w:val="both"/>
        <w:rPr>
          <w:rFonts w:eastAsia="Times New Roman"/>
          <w:iCs/>
          <w:color w:val="000000" w:themeColor="text1"/>
          <w:sz w:val="28"/>
          <w:szCs w:val="28"/>
        </w:rPr>
      </w:pPr>
      <w:r w:rsidRPr="009E1C8F">
        <w:rPr>
          <w:color w:val="000000" w:themeColor="text1"/>
          <w:sz w:val="28"/>
          <w:szCs w:val="28"/>
          <w:lang w:val="nl-NL"/>
        </w:rPr>
        <w:t xml:space="preserve">- Nguồn vốn từ thu hút đầu tư, xã hội hóa: </w:t>
      </w:r>
      <w:r w:rsidRPr="009E1C8F">
        <w:rPr>
          <w:rFonts w:eastAsia="Times New Roman"/>
          <w:iCs/>
          <w:color w:val="000000" w:themeColor="text1"/>
          <w:sz w:val="28"/>
          <w:szCs w:val="28"/>
        </w:rPr>
        <w:t>110.340.000.000 (Một trăm mười tỷ, ba trăm bốn mươi triệu đồng chẵn).</w:t>
      </w:r>
      <w:bookmarkStart w:id="148" w:name="_Toc74756997"/>
    </w:p>
    <w:p w14:paraId="45E26CBF" w14:textId="63DCC3A3" w:rsidR="00B13CD1" w:rsidRPr="00C973C8" w:rsidRDefault="004A3107" w:rsidP="00C973C8">
      <w:pPr>
        <w:rPr>
          <w:rFonts w:eastAsia="Times New Roman"/>
          <w:iCs/>
          <w:color w:val="000000" w:themeColor="text1"/>
          <w:sz w:val="28"/>
          <w:szCs w:val="28"/>
        </w:rPr>
      </w:pPr>
      <w:r w:rsidRPr="00C973C8">
        <w:rPr>
          <w:b/>
          <w:bCs/>
          <w:sz w:val="28"/>
          <w:szCs w:val="28"/>
        </w:rPr>
        <w:t>Bảng 5: Nhu cầu đầu tư và nguồn vốn đầu tư để thực hiện các nhiệm vụ bảo tồn phát huy văn hóa truyền thống tốt đẹp của các dân tộc gắn với phát triển du lịch đến năm 2030</w:t>
      </w:r>
      <w:bookmarkEnd w:id="148"/>
    </w:p>
    <w:p w14:paraId="1A72BA19" w14:textId="77777777" w:rsidR="00B13CD1" w:rsidRPr="009E1C8F" w:rsidRDefault="004A3107">
      <w:pPr>
        <w:widowControl w:val="0"/>
        <w:ind w:firstLineChars="2554" w:firstLine="7151"/>
        <w:jc w:val="both"/>
        <w:rPr>
          <w:i/>
          <w:color w:val="000000" w:themeColor="text1"/>
          <w:sz w:val="28"/>
          <w:szCs w:val="28"/>
        </w:rPr>
      </w:pPr>
      <w:r w:rsidRPr="009E1C8F">
        <w:rPr>
          <w:i/>
          <w:color w:val="000000" w:themeColor="text1"/>
          <w:sz w:val="28"/>
          <w:szCs w:val="28"/>
        </w:rPr>
        <w:t xml:space="preserve">ĐVT: </w:t>
      </w:r>
      <w:r w:rsidRPr="009E1C8F">
        <w:rPr>
          <w:i/>
          <w:color w:val="000000" w:themeColor="text1"/>
          <w:sz w:val="28"/>
          <w:szCs w:val="28"/>
          <w:lang w:val="en-US"/>
        </w:rPr>
        <w:t>T</w:t>
      </w:r>
      <w:r w:rsidRPr="009E1C8F">
        <w:rPr>
          <w:i/>
          <w:color w:val="000000" w:themeColor="text1"/>
          <w:sz w:val="28"/>
          <w:szCs w:val="28"/>
        </w:rPr>
        <w:t>riệu đồng</w:t>
      </w:r>
    </w:p>
    <w:tbl>
      <w:tblPr>
        <w:tblW w:w="90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4111"/>
        <w:gridCol w:w="1417"/>
        <w:gridCol w:w="1276"/>
        <w:gridCol w:w="1490"/>
      </w:tblGrid>
      <w:tr w:rsidR="00B13CD1" w:rsidRPr="009E1C8F" w14:paraId="6007509E" w14:textId="77777777">
        <w:trPr>
          <w:trHeight w:val="336"/>
          <w:tblHeader/>
        </w:trPr>
        <w:tc>
          <w:tcPr>
            <w:tcW w:w="753" w:type="dxa"/>
            <w:vMerge w:val="restart"/>
            <w:shd w:val="clear" w:color="auto" w:fill="auto"/>
            <w:vAlign w:val="center"/>
          </w:tcPr>
          <w:p w14:paraId="3E5A1B56" w14:textId="77777777" w:rsidR="00B13CD1" w:rsidRPr="009E1C8F" w:rsidRDefault="004A3107" w:rsidP="005537A5">
            <w:pPr>
              <w:spacing w:line="240" w:lineRule="auto"/>
              <w:ind w:firstLine="0"/>
              <w:jc w:val="both"/>
              <w:rPr>
                <w:rFonts w:eastAsia="Times New Roman"/>
                <w:b/>
                <w:bCs/>
                <w:color w:val="000000" w:themeColor="text1"/>
                <w:sz w:val="28"/>
                <w:szCs w:val="28"/>
              </w:rPr>
            </w:pPr>
            <w:r w:rsidRPr="009E1C8F">
              <w:rPr>
                <w:rFonts w:eastAsia="Times New Roman"/>
                <w:b/>
                <w:bCs/>
                <w:color w:val="000000" w:themeColor="text1"/>
                <w:sz w:val="28"/>
                <w:szCs w:val="28"/>
              </w:rPr>
              <w:t>STT</w:t>
            </w:r>
          </w:p>
        </w:tc>
        <w:tc>
          <w:tcPr>
            <w:tcW w:w="4111" w:type="dxa"/>
            <w:vMerge w:val="restart"/>
            <w:shd w:val="clear" w:color="auto" w:fill="auto"/>
            <w:vAlign w:val="center"/>
          </w:tcPr>
          <w:p w14:paraId="21D78C4F" w14:textId="77777777" w:rsidR="00B13CD1" w:rsidRPr="009E1C8F" w:rsidRDefault="004A3107" w:rsidP="005537A5">
            <w:pPr>
              <w:spacing w:line="240" w:lineRule="auto"/>
              <w:ind w:firstLineChars="500" w:firstLine="1405"/>
              <w:jc w:val="both"/>
              <w:rPr>
                <w:rFonts w:eastAsia="Times New Roman"/>
                <w:b/>
                <w:bCs/>
                <w:color w:val="000000" w:themeColor="text1"/>
                <w:sz w:val="28"/>
                <w:szCs w:val="28"/>
              </w:rPr>
            </w:pPr>
            <w:r w:rsidRPr="009E1C8F">
              <w:rPr>
                <w:rFonts w:eastAsia="Times New Roman"/>
                <w:b/>
                <w:bCs/>
                <w:color w:val="000000" w:themeColor="text1"/>
                <w:sz w:val="28"/>
                <w:szCs w:val="28"/>
              </w:rPr>
              <w:t>Nội dung</w:t>
            </w:r>
          </w:p>
        </w:tc>
        <w:tc>
          <w:tcPr>
            <w:tcW w:w="1417" w:type="dxa"/>
            <w:vMerge w:val="restart"/>
            <w:shd w:val="clear" w:color="auto" w:fill="auto"/>
            <w:vAlign w:val="center"/>
          </w:tcPr>
          <w:p w14:paraId="652E72E9" w14:textId="77777777" w:rsidR="00B13CD1" w:rsidRPr="009E1C8F" w:rsidRDefault="004A3107" w:rsidP="005537A5">
            <w:pPr>
              <w:spacing w:line="240" w:lineRule="auto"/>
              <w:ind w:firstLine="0"/>
              <w:jc w:val="both"/>
              <w:rPr>
                <w:rFonts w:eastAsia="Times New Roman"/>
                <w:b/>
                <w:bCs/>
                <w:color w:val="000000" w:themeColor="text1"/>
                <w:sz w:val="28"/>
                <w:szCs w:val="28"/>
              </w:rPr>
            </w:pPr>
            <w:r w:rsidRPr="009E1C8F">
              <w:rPr>
                <w:rFonts w:eastAsia="Times New Roman"/>
                <w:b/>
                <w:bCs/>
                <w:color w:val="000000" w:themeColor="text1"/>
                <w:sz w:val="28"/>
                <w:szCs w:val="28"/>
              </w:rPr>
              <w:t xml:space="preserve">Tổng số </w:t>
            </w:r>
          </w:p>
        </w:tc>
        <w:tc>
          <w:tcPr>
            <w:tcW w:w="2766" w:type="dxa"/>
            <w:gridSpan w:val="2"/>
          </w:tcPr>
          <w:p w14:paraId="41FB4809" w14:textId="77777777" w:rsidR="00B13CD1" w:rsidRPr="009E1C8F" w:rsidRDefault="004A3107" w:rsidP="005537A5">
            <w:pPr>
              <w:spacing w:line="240" w:lineRule="auto"/>
              <w:ind w:firstLine="0"/>
              <w:jc w:val="both"/>
              <w:rPr>
                <w:b/>
                <w:color w:val="000000" w:themeColor="text1"/>
                <w:sz w:val="28"/>
                <w:szCs w:val="28"/>
                <w:lang w:val="nl-NL"/>
              </w:rPr>
            </w:pPr>
            <w:r w:rsidRPr="009E1C8F">
              <w:rPr>
                <w:b/>
                <w:color w:val="000000" w:themeColor="text1"/>
                <w:sz w:val="28"/>
                <w:szCs w:val="28"/>
                <w:lang w:val="nl-NL"/>
              </w:rPr>
              <w:t>Nguồn kinh phí</w:t>
            </w:r>
          </w:p>
        </w:tc>
      </w:tr>
      <w:tr w:rsidR="00B13CD1" w:rsidRPr="009E1C8F" w14:paraId="7D1B7935" w14:textId="77777777">
        <w:trPr>
          <w:trHeight w:val="336"/>
          <w:tblHeader/>
        </w:trPr>
        <w:tc>
          <w:tcPr>
            <w:tcW w:w="753" w:type="dxa"/>
            <w:vMerge/>
            <w:vAlign w:val="center"/>
          </w:tcPr>
          <w:p w14:paraId="13ACA4F4" w14:textId="77777777" w:rsidR="00B13CD1" w:rsidRPr="009E1C8F" w:rsidRDefault="00B13CD1" w:rsidP="005537A5">
            <w:pPr>
              <w:spacing w:line="240" w:lineRule="auto"/>
              <w:ind w:firstLine="0"/>
              <w:jc w:val="both"/>
              <w:rPr>
                <w:rFonts w:eastAsia="Times New Roman"/>
                <w:b/>
                <w:bCs/>
                <w:color w:val="000000" w:themeColor="text1"/>
                <w:sz w:val="28"/>
                <w:szCs w:val="28"/>
              </w:rPr>
            </w:pPr>
          </w:p>
        </w:tc>
        <w:tc>
          <w:tcPr>
            <w:tcW w:w="4111" w:type="dxa"/>
            <w:vMerge/>
            <w:vAlign w:val="center"/>
          </w:tcPr>
          <w:p w14:paraId="6140D92A" w14:textId="77777777" w:rsidR="00B13CD1" w:rsidRPr="009E1C8F" w:rsidRDefault="00B13CD1" w:rsidP="005537A5">
            <w:pPr>
              <w:spacing w:line="240" w:lineRule="auto"/>
              <w:ind w:firstLine="0"/>
              <w:jc w:val="both"/>
              <w:rPr>
                <w:rFonts w:eastAsia="Times New Roman"/>
                <w:b/>
                <w:bCs/>
                <w:color w:val="000000" w:themeColor="text1"/>
                <w:sz w:val="28"/>
                <w:szCs w:val="28"/>
              </w:rPr>
            </w:pPr>
          </w:p>
        </w:tc>
        <w:tc>
          <w:tcPr>
            <w:tcW w:w="1417" w:type="dxa"/>
            <w:vMerge/>
            <w:vAlign w:val="center"/>
          </w:tcPr>
          <w:p w14:paraId="0FD806C3" w14:textId="77777777" w:rsidR="00B13CD1" w:rsidRPr="009E1C8F" w:rsidRDefault="00B13CD1" w:rsidP="005537A5">
            <w:pPr>
              <w:spacing w:line="240" w:lineRule="auto"/>
              <w:ind w:firstLine="0"/>
              <w:jc w:val="both"/>
              <w:rPr>
                <w:rFonts w:eastAsia="Times New Roman"/>
                <w:b/>
                <w:bCs/>
                <w:color w:val="000000" w:themeColor="text1"/>
                <w:sz w:val="28"/>
                <w:szCs w:val="28"/>
              </w:rPr>
            </w:pPr>
          </w:p>
        </w:tc>
        <w:tc>
          <w:tcPr>
            <w:tcW w:w="1276" w:type="dxa"/>
          </w:tcPr>
          <w:p w14:paraId="6D882CE5" w14:textId="77777777" w:rsidR="00B13CD1" w:rsidRPr="009E1C8F" w:rsidRDefault="004A3107" w:rsidP="005537A5">
            <w:pPr>
              <w:widowControl w:val="0"/>
              <w:autoSpaceDE w:val="0"/>
              <w:autoSpaceDN w:val="0"/>
              <w:adjustRightInd w:val="0"/>
              <w:spacing w:line="240" w:lineRule="auto"/>
              <w:ind w:firstLine="0"/>
              <w:jc w:val="both"/>
              <w:rPr>
                <w:b/>
                <w:color w:val="000000" w:themeColor="text1"/>
                <w:sz w:val="28"/>
                <w:szCs w:val="28"/>
                <w:lang w:val="nl-NL"/>
              </w:rPr>
            </w:pPr>
            <w:r w:rsidRPr="009E1C8F">
              <w:rPr>
                <w:b/>
                <w:color w:val="000000" w:themeColor="text1"/>
                <w:sz w:val="28"/>
                <w:szCs w:val="28"/>
                <w:lang w:val="nl-NL"/>
              </w:rPr>
              <w:t>Vốn nhà nước</w:t>
            </w:r>
          </w:p>
          <w:p w14:paraId="1C2F4707" w14:textId="77777777" w:rsidR="00B13CD1" w:rsidRPr="009E1C8F" w:rsidRDefault="00B13CD1" w:rsidP="005537A5">
            <w:pPr>
              <w:spacing w:line="240" w:lineRule="auto"/>
              <w:ind w:firstLine="0"/>
              <w:jc w:val="both"/>
              <w:rPr>
                <w:b/>
                <w:color w:val="000000" w:themeColor="text1"/>
                <w:sz w:val="28"/>
                <w:szCs w:val="28"/>
                <w:lang w:val="nl-NL"/>
              </w:rPr>
            </w:pPr>
          </w:p>
        </w:tc>
        <w:tc>
          <w:tcPr>
            <w:tcW w:w="1490" w:type="dxa"/>
          </w:tcPr>
          <w:p w14:paraId="5CC49881" w14:textId="77777777" w:rsidR="00B13CD1" w:rsidRPr="009E1C8F" w:rsidRDefault="004A3107" w:rsidP="005537A5">
            <w:pPr>
              <w:spacing w:line="240" w:lineRule="auto"/>
              <w:ind w:firstLine="0"/>
              <w:jc w:val="both"/>
              <w:rPr>
                <w:b/>
                <w:color w:val="000000" w:themeColor="text1"/>
                <w:sz w:val="28"/>
                <w:szCs w:val="28"/>
                <w:lang w:val="nl-NL"/>
              </w:rPr>
            </w:pPr>
            <w:r w:rsidRPr="009E1C8F">
              <w:rPr>
                <w:b/>
                <w:color w:val="000000" w:themeColor="text1"/>
                <w:sz w:val="28"/>
                <w:szCs w:val="28"/>
                <w:lang w:val="nl-NL"/>
              </w:rPr>
              <w:t>Vốn thu hút đầu tư, XHH</w:t>
            </w:r>
          </w:p>
        </w:tc>
      </w:tr>
      <w:tr w:rsidR="00B13CD1" w:rsidRPr="009E1C8F" w14:paraId="3A1F6D37" w14:textId="77777777">
        <w:trPr>
          <w:trHeight w:val="463"/>
        </w:trPr>
        <w:tc>
          <w:tcPr>
            <w:tcW w:w="753" w:type="dxa"/>
            <w:shd w:val="clear" w:color="auto" w:fill="auto"/>
            <w:vAlign w:val="center"/>
          </w:tcPr>
          <w:p w14:paraId="2205D91F" w14:textId="77777777" w:rsidR="00B13CD1" w:rsidRPr="009E1C8F" w:rsidRDefault="004A3107" w:rsidP="005537A5">
            <w:pPr>
              <w:spacing w:line="240" w:lineRule="auto"/>
              <w:ind w:firstLine="0"/>
              <w:jc w:val="both"/>
              <w:rPr>
                <w:rFonts w:eastAsia="Times New Roman"/>
                <w:b/>
                <w:bCs/>
                <w:color w:val="000000" w:themeColor="text1"/>
                <w:sz w:val="28"/>
                <w:szCs w:val="28"/>
              </w:rPr>
            </w:pPr>
            <w:r w:rsidRPr="009E1C8F">
              <w:rPr>
                <w:rFonts w:eastAsia="Times New Roman"/>
                <w:b/>
                <w:bCs/>
                <w:color w:val="000000" w:themeColor="text1"/>
                <w:sz w:val="28"/>
                <w:szCs w:val="28"/>
              </w:rPr>
              <w:t>I</w:t>
            </w:r>
          </w:p>
        </w:tc>
        <w:tc>
          <w:tcPr>
            <w:tcW w:w="4111" w:type="dxa"/>
            <w:shd w:val="clear" w:color="auto" w:fill="auto"/>
            <w:vAlign w:val="center"/>
          </w:tcPr>
          <w:p w14:paraId="55673F45" w14:textId="77777777" w:rsidR="00B13CD1" w:rsidRPr="009E1C8F" w:rsidRDefault="004A3107" w:rsidP="005537A5">
            <w:pPr>
              <w:spacing w:line="240" w:lineRule="auto"/>
              <w:ind w:firstLineChars="300" w:firstLine="843"/>
              <w:jc w:val="both"/>
              <w:rPr>
                <w:rFonts w:eastAsia="Times New Roman"/>
                <w:b/>
                <w:bCs/>
                <w:color w:val="000000" w:themeColor="text1"/>
                <w:sz w:val="28"/>
                <w:szCs w:val="28"/>
              </w:rPr>
            </w:pPr>
            <w:r w:rsidRPr="009E1C8F">
              <w:rPr>
                <w:rFonts w:eastAsia="Times New Roman"/>
                <w:b/>
                <w:bCs/>
                <w:color w:val="000000" w:themeColor="text1"/>
                <w:sz w:val="28"/>
                <w:szCs w:val="28"/>
              </w:rPr>
              <w:t>NHIỆM VỤ 1</w:t>
            </w:r>
          </w:p>
        </w:tc>
        <w:tc>
          <w:tcPr>
            <w:tcW w:w="1417" w:type="dxa"/>
            <w:shd w:val="clear" w:color="auto" w:fill="auto"/>
            <w:vAlign w:val="center"/>
          </w:tcPr>
          <w:p w14:paraId="74F31F11" w14:textId="77777777" w:rsidR="00B13CD1" w:rsidRPr="009E1C8F" w:rsidRDefault="004A3107" w:rsidP="005537A5">
            <w:pPr>
              <w:spacing w:line="240" w:lineRule="auto"/>
              <w:ind w:firstLine="0"/>
              <w:jc w:val="both"/>
              <w:rPr>
                <w:rFonts w:eastAsia="Times New Roman"/>
                <w:b/>
                <w:bCs/>
                <w:color w:val="000000" w:themeColor="text1"/>
                <w:sz w:val="28"/>
                <w:szCs w:val="28"/>
              </w:rPr>
            </w:pPr>
            <w:r w:rsidRPr="009E1C8F">
              <w:rPr>
                <w:rFonts w:eastAsia="Times New Roman"/>
                <w:b/>
                <w:bCs/>
                <w:color w:val="000000" w:themeColor="text1"/>
                <w:sz w:val="28"/>
                <w:szCs w:val="28"/>
              </w:rPr>
              <w:t> </w:t>
            </w:r>
          </w:p>
        </w:tc>
        <w:tc>
          <w:tcPr>
            <w:tcW w:w="1276" w:type="dxa"/>
          </w:tcPr>
          <w:p w14:paraId="2DFBC9AF" w14:textId="77777777" w:rsidR="00B13CD1" w:rsidRPr="009E1C8F" w:rsidRDefault="00B13CD1" w:rsidP="005537A5">
            <w:pPr>
              <w:spacing w:line="240" w:lineRule="auto"/>
              <w:ind w:firstLine="0"/>
              <w:jc w:val="both"/>
              <w:rPr>
                <w:rFonts w:eastAsia="Times New Roman"/>
                <w:b/>
                <w:bCs/>
                <w:color w:val="000000" w:themeColor="text1"/>
                <w:sz w:val="28"/>
                <w:szCs w:val="28"/>
              </w:rPr>
            </w:pPr>
          </w:p>
        </w:tc>
        <w:tc>
          <w:tcPr>
            <w:tcW w:w="1490" w:type="dxa"/>
          </w:tcPr>
          <w:p w14:paraId="2F7517D1" w14:textId="77777777" w:rsidR="00B13CD1" w:rsidRPr="009E1C8F" w:rsidRDefault="00B13CD1" w:rsidP="005537A5">
            <w:pPr>
              <w:spacing w:line="240" w:lineRule="auto"/>
              <w:ind w:firstLine="0"/>
              <w:jc w:val="both"/>
              <w:rPr>
                <w:rFonts w:eastAsia="Times New Roman"/>
                <w:b/>
                <w:bCs/>
                <w:color w:val="000000" w:themeColor="text1"/>
                <w:sz w:val="28"/>
                <w:szCs w:val="28"/>
              </w:rPr>
            </w:pPr>
          </w:p>
        </w:tc>
      </w:tr>
      <w:tr w:rsidR="00B13CD1" w:rsidRPr="009E1C8F" w14:paraId="379C3C75" w14:textId="77777777">
        <w:trPr>
          <w:trHeight w:val="1269"/>
        </w:trPr>
        <w:tc>
          <w:tcPr>
            <w:tcW w:w="753" w:type="dxa"/>
            <w:shd w:val="clear" w:color="auto" w:fill="auto"/>
            <w:vAlign w:val="center"/>
          </w:tcPr>
          <w:p w14:paraId="62ADAAF9"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lastRenderedPageBreak/>
              <w:t>1</w:t>
            </w:r>
          </w:p>
        </w:tc>
        <w:tc>
          <w:tcPr>
            <w:tcW w:w="4111" w:type="dxa"/>
            <w:shd w:val="clear" w:color="auto" w:fill="auto"/>
            <w:vAlign w:val="center"/>
          </w:tcPr>
          <w:p w14:paraId="3B85040D"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Bảo tồn, phát huy 05 di sản văn hóa phi vật thể đã xây dựng hồ sơ đề nghị Bộ văn hóa, Thể thao và Du lịch đưa vào danh mục di sản văn hóa phi vật thể quốc gia; và 02 di sản văn hóa phi vật thể đại diện của nhân loại</w:t>
            </w:r>
          </w:p>
        </w:tc>
        <w:tc>
          <w:tcPr>
            <w:tcW w:w="1417" w:type="dxa"/>
            <w:shd w:val="clear" w:color="auto" w:fill="auto"/>
            <w:vAlign w:val="center"/>
          </w:tcPr>
          <w:p w14:paraId="78F92848"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37.440</w:t>
            </w:r>
          </w:p>
        </w:tc>
        <w:tc>
          <w:tcPr>
            <w:tcW w:w="1276" w:type="dxa"/>
            <w:vAlign w:val="center"/>
          </w:tcPr>
          <w:p w14:paraId="098B4FE4"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31.200</w:t>
            </w:r>
          </w:p>
        </w:tc>
        <w:tc>
          <w:tcPr>
            <w:tcW w:w="1490" w:type="dxa"/>
            <w:vAlign w:val="center"/>
          </w:tcPr>
          <w:p w14:paraId="40848983"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6.240</w:t>
            </w:r>
          </w:p>
        </w:tc>
      </w:tr>
      <w:tr w:rsidR="00B13CD1" w:rsidRPr="009E1C8F" w14:paraId="3448EACD" w14:textId="77777777">
        <w:trPr>
          <w:trHeight w:val="580"/>
        </w:trPr>
        <w:tc>
          <w:tcPr>
            <w:tcW w:w="753" w:type="dxa"/>
            <w:shd w:val="clear" w:color="auto" w:fill="auto"/>
            <w:vAlign w:val="center"/>
          </w:tcPr>
          <w:p w14:paraId="7FC8347C"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2</w:t>
            </w:r>
          </w:p>
        </w:tc>
        <w:tc>
          <w:tcPr>
            <w:tcW w:w="4111" w:type="dxa"/>
            <w:shd w:val="clear" w:color="auto" w:fill="auto"/>
            <w:vAlign w:val="center"/>
          </w:tcPr>
          <w:p w14:paraId="3E926D09"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Xây dựng 03 hồ sơ khoa học đề nghị Bộ Văn hóa, Thể thao và Du lịch công nhận là di sản văn hóa phi vật thể quốc gia</w:t>
            </w:r>
          </w:p>
        </w:tc>
        <w:tc>
          <w:tcPr>
            <w:tcW w:w="1417" w:type="dxa"/>
            <w:shd w:val="clear" w:color="auto" w:fill="auto"/>
            <w:vAlign w:val="center"/>
          </w:tcPr>
          <w:p w14:paraId="126DD301"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3.150</w:t>
            </w:r>
          </w:p>
        </w:tc>
        <w:tc>
          <w:tcPr>
            <w:tcW w:w="1276" w:type="dxa"/>
            <w:vAlign w:val="center"/>
          </w:tcPr>
          <w:p w14:paraId="1A4493F3"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2.625</w:t>
            </w:r>
          </w:p>
        </w:tc>
        <w:tc>
          <w:tcPr>
            <w:tcW w:w="1490" w:type="dxa"/>
            <w:vAlign w:val="center"/>
          </w:tcPr>
          <w:p w14:paraId="53EC88CC"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525</w:t>
            </w:r>
          </w:p>
        </w:tc>
      </w:tr>
      <w:tr w:rsidR="00B13CD1" w:rsidRPr="009E1C8F" w14:paraId="5EB5BA7D" w14:textId="77777777">
        <w:trPr>
          <w:trHeight w:val="688"/>
        </w:trPr>
        <w:tc>
          <w:tcPr>
            <w:tcW w:w="753" w:type="dxa"/>
            <w:shd w:val="clear" w:color="auto" w:fill="auto"/>
            <w:vAlign w:val="center"/>
          </w:tcPr>
          <w:p w14:paraId="6C649B81"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3</w:t>
            </w:r>
          </w:p>
        </w:tc>
        <w:tc>
          <w:tcPr>
            <w:tcW w:w="4111" w:type="dxa"/>
            <w:shd w:val="clear" w:color="auto" w:fill="auto"/>
            <w:vAlign w:val="center"/>
          </w:tcPr>
          <w:p w14:paraId="6AAE8651"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Xây dựng bộ sưu tập hiện vật và phim tư liệu vùng văn hóa, các dân tộc cư trú thành cộng đồng phục vụ công tác trưng bày chuyên đề gắn với phát triển du lịch</w:t>
            </w:r>
          </w:p>
        </w:tc>
        <w:tc>
          <w:tcPr>
            <w:tcW w:w="1417" w:type="dxa"/>
            <w:shd w:val="clear" w:color="auto" w:fill="auto"/>
            <w:vAlign w:val="center"/>
          </w:tcPr>
          <w:p w14:paraId="4463C557"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58.520</w:t>
            </w:r>
          </w:p>
        </w:tc>
        <w:tc>
          <w:tcPr>
            <w:tcW w:w="1276" w:type="dxa"/>
            <w:vAlign w:val="center"/>
          </w:tcPr>
          <w:p w14:paraId="4296745F"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39.900</w:t>
            </w:r>
          </w:p>
        </w:tc>
        <w:tc>
          <w:tcPr>
            <w:tcW w:w="1490" w:type="dxa"/>
            <w:vAlign w:val="center"/>
          </w:tcPr>
          <w:p w14:paraId="20FB2B38"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18.620</w:t>
            </w:r>
          </w:p>
        </w:tc>
      </w:tr>
      <w:tr w:rsidR="00B13CD1" w:rsidRPr="009E1C8F" w14:paraId="670E549E" w14:textId="77777777">
        <w:trPr>
          <w:trHeight w:val="716"/>
        </w:trPr>
        <w:tc>
          <w:tcPr>
            <w:tcW w:w="753" w:type="dxa"/>
            <w:shd w:val="clear" w:color="auto" w:fill="auto"/>
            <w:vAlign w:val="center"/>
          </w:tcPr>
          <w:p w14:paraId="7CC0419F"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b/>
                <w:bCs/>
                <w:color w:val="000000" w:themeColor="text1"/>
                <w:sz w:val="28"/>
                <w:szCs w:val="28"/>
              </w:rPr>
              <w:t>II</w:t>
            </w:r>
          </w:p>
        </w:tc>
        <w:tc>
          <w:tcPr>
            <w:tcW w:w="4111" w:type="dxa"/>
            <w:shd w:val="clear" w:color="auto" w:fill="auto"/>
            <w:vAlign w:val="center"/>
          </w:tcPr>
          <w:p w14:paraId="76A26665"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b/>
                <w:bCs/>
                <w:color w:val="000000" w:themeColor="text1"/>
                <w:sz w:val="28"/>
                <w:szCs w:val="28"/>
              </w:rPr>
              <w:t>NHIỆM VỤ 2: Xây dựng 05 sản phẩm du lịch đặc trưng gắn với phát triển du lịch cộng đồng</w:t>
            </w:r>
          </w:p>
        </w:tc>
        <w:tc>
          <w:tcPr>
            <w:tcW w:w="1417" w:type="dxa"/>
            <w:shd w:val="clear" w:color="auto" w:fill="auto"/>
            <w:vAlign w:val="center"/>
          </w:tcPr>
          <w:p w14:paraId="4F3F37C9" w14:textId="77777777" w:rsidR="00B13CD1" w:rsidRPr="009E1C8F" w:rsidRDefault="00B13CD1" w:rsidP="005537A5">
            <w:pPr>
              <w:spacing w:line="240" w:lineRule="auto"/>
              <w:ind w:firstLine="0"/>
              <w:jc w:val="both"/>
              <w:rPr>
                <w:i/>
                <w:iCs/>
                <w:color w:val="000000" w:themeColor="text1"/>
                <w:sz w:val="28"/>
                <w:szCs w:val="28"/>
              </w:rPr>
            </w:pPr>
          </w:p>
        </w:tc>
        <w:tc>
          <w:tcPr>
            <w:tcW w:w="1276" w:type="dxa"/>
            <w:vAlign w:val="center"/>
          </w:tcPr>
          <w:p w14:paraId="474C070A" w14:textId="77777777" w:rsidR="00B13CD1" w:rsidRPr="009E1C8F" w:rsidRDefault="00B13CD1" w:rsidP="005537A5">
            <w:pPr>
              <w:spacing w:line="240" w:lineRule="auto"/>
              <w:ind w:firstLine="0"/>
              <w:jc w:val="both"/>
              <w:rPr>
                <w:i/>
                <w:iCs/>
                <w:color w:val="000000" w:themeColor="text1"/>
                <w:sz w:val="28"/>
                <w:szCs w:val="28"/>
              </w:rPr>
            </w:pPr>
          </w:p>
        </w:tc>
        <w:tc>
          <w:tcPr>
            <w:tcW w:w="1490" w:type="dxa"/>
            <w:vAlign w:val="center"/>
          </w:tcPr>
          <w:p w14:paraId="4AB6EF7C" w14:textId="77777777" w:rsidR="00B13CD1" w:rsidRPr="009E1C8F" w:rsidRDefault="00B13CD1" w:rsidP="005537A5">
            <w:pPr>
              <w:spacing w:line="240" w:lineRule="auto"/>
              <w:ind w:firstLine="0"/>
              <w:jc w:val="both"/>
              <w:rPr>
                <w:rFonts w:eastAsia="Times New Roman"/>
                <w:i/>
                <w:iCs/>
                <w:color w:val="000000" w:themeColor="text1"/>
                <w:sz w:val="28"/>
                <w:szCs w:val="28"/>
              </w:rPr>
            </w:pPr>
          </w:p>
        </w:tc>
      </w:tr>
      <w:tr w:rsidR="00B13CD1" w:rsidRPr="009E1C8F" w14:paraId="22F28E08" w14:textId="77777777">
        <w:trPr>
          <w:trHeight w:val="698"/>
        </w:trPr>
        <w:tc>
          <w:tcPr>
            <w:tcW w:w="753" w:type="dxa"/>
            <w:shd w:val="clear" w:color="auto" w:fill="auto"/>
            <w:vAlign w:val="center"/>
          </w:tcPr>
          <w:p w14:paraId="2BD112CF"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b/>
                <w:bCs/>
                <w:i/>
                <w:iCs/>
                <w:color w:val="000000" w:themeColor="text1"/>
                <w:sz w:val="28"/>
                <w:szCs w:val="28"/>
                <w:lang w:val="nl-NL"/>
              </w:rPr>
              <w:t>1</w:t>
            </w:r>
          </w:p>
        </w:tc>
        <w:tc>
          <w:tcPr>
            <w:tcW w:w="4111" w:type="dxa"/>
            <w:shd w:val="clear" w:color="auto" w:fill="auto"/>
            <w:vAlign w:val="center"/>
          </w:tcPr>
          <w:p w14:paraId="0ECB47C6"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bCs/>
                <w:i/>
                <w:iCs/>
                <w:color w:val="000000" w:themeColor="text1"/>
                <w:sz w:val="28"/>
                <w:szCs w:val="28"/>
                <w:lang w:val="nl-NL"/>
              </w:rPr>
              <w:t>Bảo tồn, phát huy văn hóa truyền thống tốt đẹp dân tộc Thái bản du lịch cộng đồng Vàng Pheo xã Mường So, huyện Phong Thổ gắn với trải nghiệm bản sắc văn hóa tốt đẹp của dân tộc Thái</w:t>
            </w:r>
          </w:p>
        </w:tc>
        <w:tc>
          <w:tcPr>
            <w:tcW w:w="1417" w:type="dxa"/>
            <w:shd w:val="clear" w:color="auto" w:fill="auto"/>
            <w:vAlign w:val="center"/>
          </w:tcPr>
          <w:p w14:paraId="278D2FBA"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28.700</w:t>
            </w:r>
          </w:p>
        </w:tc>
        <w:tc>
          <w:tcPr>
            <w:tcW w:w="1276" w:type="dxa"/>
            <w:vAlign w:val="center"/>
          </w:tcPr>
          <w:p w14:paraId="6E6CC045"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21.525</w:t>
            </w:r>
          </w:p>
        </w:tc>
        <w:tc>
          <w:tcPr>
            <w:tcW w:w="1490" w:type="dxa"/>
            <w:vAlign w:val="center"/>
          </w:tcPr>
          <w:p w14:paraId="5D18FEC4"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7.175</w:t>
            </w:r>
          </w:p>
        </w:tc>
      </w:tr>
      <w:tr w:rsidR="00B13CD1" w:rsidRPr="009E1C8F" w14:paraId="09A77F37" w14:textId="77777777">
        <w:trPr>
          <w:trHeight w:val="698"/>
        </w:trPr>
        <w:tc>
          <w:tcPr>
            <w:tcW w:w="753" w:type="dxa"/>
            <w:shd w:val="clear" w:color="auto" w:fill="auto"/>
            <w:vAlign w:val="center"/>
          </w:tcPr>
          <w:p w14:paraId="4E3F80CD"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b/>
                <w:bCs/>
                <w:color w:val="000000" w:themeColor="text1"/>
                <w:sz w:val="28"/>
                <w:szCs w:val="28"/>
              </w:rPr>
              <w:t>2</w:t>
            </w:r>
          </w:p>
        </w:tc>
        <w:tc>
          <w:tcPr>
            <w:tcW w:w="4111" w:type="dxa"/>
            <w:shd w:val="clear" w:color="auto" w:fill="auto"/>
            <w:vAlign w:val="center"/>
          </w:tcPr>
          <w:p w14:paraId="753D25A4" w14:textId="77777777" w:rsidR="00B13CD1" w:rsidRPr="009E1C8F" w:rsidRDefault="004A3107" w:rsidP="005537A5">
            <w:pPr>
              <w:spacing w:line="240" w:lineRule="auto"/>
              <w:ind w:firstLine="0"/>
              <w:jc w:val="both"/>
              <w:rPr>
                <w:rFonts w:eastAsia="Times New Roman"/>
                <w:i/>
                <w:iCs/>
                <w:color w:val="000000" w:themeColor="text1"/>
                <w:sz w:val="28"/>
                <w:szCs w:val="28"/>
                <w:lang w:val="nl-NL"/>
              </w:rPr>
            </w:pPr>
            <w:r w:rsidRPr="009E1C8F">
              <w:rPr>
                <w:rFonts w:eastAsia="Times New Roman"/>
                <w:bCs/>
                <w:i/>
                <w:iCs/>
                <w:color w:val="000000" w:themeColor="text1"/>
                <w:sz w:val="28"/>
                <w:szCs w:val="28"/>
                <w:lang w:val="nl-NL"/>
              </w:rPr>
              <w:t>Bảo tồn, phát huy văn hóa truyền thống tốt đẹp dân tộc Mông bản du lịch cộng đồng Sin Suối Hồ, xã Sin Suối Hồ, huyện Phong Thổ gắn với du lịch sinh thái, nông nghiệp</w:t>
            </w:r>
          </w:p>
        </w:tc>
        <w:tc>
          <w:tcPr>
            <w:tcW w:w="1417" w:type="dxa"/>
            <w:shd w:val="clear" w:color="auto" w:fill="auto"/>
            <w:vAlign w:val="center"/>
          </w:tcPr>
          <w:p w14:paraId="45D9F75E"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31.380</w:t>
            </w:r>
          </w:p>
        </w:tc>
        <w:tc>
          <w:tcPr>
            <w:tcW w:w="1276" w:type="dxa"/>
            <w:vAlign w:val="center"/>
          </w:tcPr>
          <w:p w14:paraId="55F3B57A"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23.535</w:t>
            </w:r>
          </w:p>
        </w:tc>
        <w:tc>
          <w:tcPr>
            <w:tcW w:w="1490" w:type="dxa"/>
            <w:vAlign w:val="center"/>
          </w:tcPr>
          <w:p w14:paraId="0185EB7B"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7.845</w:t>
            </w:r>
          </w:p>
        </w:tc>
      </w:tr>
      <w:tr w:rsidR="00B13CD1" w:rsidRPr="009E1C8F" w14:paraId="3ABACC7F" w14:textId="77777777">
        <w:trPr>
          <w:trHeight w:val="698"/>
        </w:trPr>
        <w:tc>
          <w:tcPr>
            <w:tcW w:w="753" w:type="dxa"/>
            <w:shd w:val="clear" w:color="auto" w:fill="auto"/>
            <w:vAlign w:val="center"/>
          </w:tcPr>
          <w:p w14:paraId="79C816ED"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b/>
                <w:bCs/>
                <w:color w:val="000000" w:themeColor="text1"/>
                <w:sz w:val="28"/>
                <w:szCs w:val="28"/>
              </w:rPr>
              <w:t>3</w:t>
            </w:r>
          </w:p>
        </w:tc>
        <w:tc>
          <w:tcPr>
            <w:tcW w:w="4111" w:type="dxa"/>
            <w:shd w:val="clear" w:color="auto" w:fill="auto"/>
            <w:vAlign w:val="center"/>
          </w:tcPr>
          <w:p w14:paraId="0C24856A" w14:textId="77777777" w:rsidR="00B13CD1" w:rsidRPr="009E1C8F" w:rsidRDefault="004A3107" w:rsidP="005537A5">
            <w:pPr>
              <w:spacing w:line="240" w:lineRule="auto"/>
              <w:ind w:firstLine="0"/>
              <w:jc w:val="both"/>
              <w:rPr>
                <w:rFonts w:eastAsia="Times New Roman"/>
                <w:i/>
                <w:iCs/>
                <w:color w:val="000000" w:themeColor="text1"/>
                <w:sz w:val="28"/>
                <w:szCs w:val="28"/>
                <w:lang w:val="nl-NL"/>
              </w:rPr>
            </w:pPr>
            <w:r w:rsidRPr="009E1C8F">
              <w:rPr>
                <w:rFonts w:eastAsia="Times New Roman"/>
                <w:bCs/>
                <w:i/>
                <w:color w:val="000000" w:themeColor="text1"/>
                <w:sz w:val="28"/>
                <w:szCs w:val="28"/>
                <w:lang w:val="nl-NL"/>
              </w:rPr>
              <w:t>Bảo tồn, phát huy văn hóa truyền thống tốt đẹp dân tộc Dao (nhóm ngành Dao Đầu bằng) bản du lịch cộng đồng Sì Thâu Chải, xã Hồ Thầu, huyện Tam Đường gắn với du lịch mạo hiểm (dù lượn, chinh phục đỉnh Putaleng)</w:t>
            </w:r>
          </w:p>
        </w:tc>
        <w:tc>
          <w:tcPr>
            <w:tcW w:w="1417" w:type="dxa"/>
            <w:shd w:val="clear" w:color="auto" w:fill="auto"/>
            <w:vAlign w:val="center"/>
          </w:tcPr>
          <w:p w14:paraId="701EE063"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27.500</w:t>
            </w:r>
          </w:p>
        </w:tc>
        <w:tc>
          <w:tcPr>
            <w:tcW w:w="1276" w:type="dxa"/>
            <w:vAlign w:val="center"/>
          </w:tcPr>
          <w:p w14:paraId="6B932E99"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20.625</w:t>
            </w:r>
          </w:p>
        </w:tc>
        <w:tc>
          <w:tcPr>
            <w:tcW w:w="1490" w:type="dxa"/>
            <w:vAlign w:val="center"/>
          </w:tcPr>
          <w:p w14:paraId="086F8E82"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6.875</w:t>
            </w:r>
          </w:p>
        </w:tc>
      </w:tr>
      <w:tr w:rsidR="00B13CD1" w:rsidRPr="009E1C8F" w14:paraId="49D48DE3" w14:textId="77777777">
        <w:trPr>
          <w:trHeight w:val="698"/>
        </w:trPr>
        <w:tc>
          <w:tcPr>
            <w:tcW w:w="753" w:type="dxa"/>
            <w:shd w:val="clear" w:color="auto" w:fill="auto"/>
            <w:vAlign w:val="center"/>
          </w:tcPr>
          <w:p w14:paraId="2B43F19D"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b/>
                <w:bCs/>
                <w:color w:val="000000" w:themeColor="text1"/>
                <w:sz w:val="28"/>
                <w:szCs w:val="28"/>
              </w:rPr>
              <w:t>4</w:t>
            </w:r>
          </w:p>
        </w:tc>
        <w:tc>
          <w:tcPr>
            <w:tcW w:w="4111" w:type="dxa"/>
            <w:shd w:val="clear" w:color="auto" w:fill="auto"/>
            <w:vAlign w:val="center"/>
          </w:tcPr>
          <w:p w14:paraId="6898E6D4" w14:textId="77777777" w:rsidR="00B13CD1" w:rsidRPr="009E1C8F" w:rsidRDefault="004A3107" w:rsidP="005537A5">
            <w:pPr>
              <w:spacing w:line="240" w:lineRule="auto"/>
              <w:ind w:firstLine="0"/>
              <w:jc w:val="both"/>
              <w:rPr>
                <w:rFonts w:eastAsia="Times New Roman"/>
                <w:i/>
                <w:iCs/>
                <w:color w:val="000000" w:themeColor="text1"/>
                <w:sz w:val="28"/>
                <w:szCs w:val="28"/>
                <w:lang w:val="nl-NL"/>
              </w:rPr>
            </w:pPr>
            <w:r w:rsidRPr="009E1C8F">
              <w:rPr>
                <w:rFonts w:eastAsia="Times New Roman"/>
                <w:bCs/>
                <w:i/>
                <w:color w:val="000000" w:themeColor="text1"/>
                <w:sz w:val="28"/>
                <w:szCs w:val="28"/>
                <w:lang w:val="de-DE"/>
              </w:rPr>
              <w:t xml:space="preserve">Bảo tồn, phát huy văn hóa truyền thống tốt đẹp dân tộc Lự bản </w:t>
            </w:r>
            <w:r w:rsidRPr="009E1C8F">
              <w:rPr>
                <w:rFonts w:eastAsia="Times New Roman"/>
                <w:bCs/>
                <w:i/>
                <w:color w:val="000000" w:themeColor="text1"/>
                <w:sz w:val="28"/>
                <w:szCs w:val="28"/>
                <w:lang w:val="de-DE"/>
              </w:rPr>
              <w:lastRenderedPageBreak/>
              <w:t>Thẳm, xã Bản Hon, huyện Tam Đường gắn với bản sắc văn hóa độc đáo</w:t>
            </w:r>
          </w:p>
        </w:tc>
        <w:tc>
          <w:tcPr>
            <w:tcW w:w="1417" w:type="dxa"/>
            <w:shd w:val="clear" w:color="auto" w:fill="auto"/>
            <w:vAlign w:val="center"/>
          </w:tcPr>
          <w:p w14:paraId="4CDC4834"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lastRenderedPageBreak/>
              <w:t>25.625</w:t>
            </w:r>
          </w:p>
        </w:tc>
        <w:tc>
          <w:tcPr>
            <w:tcW w:w="1276" w:type="dxa"/>
            <w:vAlign w:val="center"/>
          </w:tcPr>
          <w:p w14:paraId="39CAD007"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18.750</w:t>
            </w:r>
          </w:p>
        </w:tc>
        <w:tc>
          <w:tcPr>
            <w:tcW w:w="1490" w:type="dxa"/>
            <w:vAlign w:val="center"/>
          </w:tcPr>
          <w:p w14:paraId="349B6DEB"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6.875</w:t>
            </w:r>
          </w:p>
        </w:tc>
      </w:tr>
      <w:tr w:rsidR="00B13CD1" w:rsidRPr="009E1C8F" w14:paraId="689A1D56" w14:textId="77777777">
        <w:trPr>
          <w:trHeight w:val="698"/>
        </w:trPr>
        <w:tc>
          <w:tcPr>
            <w:tcW w:w="753" w:type="dxa"/>
            <w:shd w:val="clear" w:color="auto" w:fill="auto"/>
            <w:vAlign w:val="center"/>
          </w:tcPr>
          <w:p w14:paraId="7A541C2C" w14:textId="77777777" w:rsidR="00B13CD1" w:rsidRPr="009E1C8F" w:rsidRDefault="004A3107" w:rsidP="005537A5">
            <w:pPr>
              <w:spacing w:line="240" w:lineRule="auto"/>
              <w:ind w:firstLine="0"/>
              <w:jc w:val="both"/>
              <w:rPr>
                <w:rFonts w:eastAsia="Times New Roman"/>
                <w:b/>
                <w:bCs/>
                <w:color w:val="000000" w:themeColor="text1"/>
                <w:sz w:val="28"/>
                <w:szCs w:val="28"/>
              </w:rPr>
            </w:pPr>
            <w:r w:rsidRPr="009E1C8F">
              <w:rPr>
                <w:rFonts w:eastAsia="Times New Roman"/>
                <w:b/>
                <w:bCs/>
                <w:color w:val="000000" w:themeColor="text1"/>
                <w:sz w:val="28"/>
                <w:szCs w:val="28"/>
              </w:rPr>
              <w:t>5</w:t>
            </w:r>
          </w:p>
        </w:tc>
        <w:tc>
          <w:tcPr>
            <w:tcW w:w="4111" w:type="dxa"/>
            <w:shd w:val="clear" w:color="auto" w:fill="auto"/>
            <w:vAlign w:val="center"/>
          </w:tcPr>
          <w:p w14:paraId="07C9B49B" w14:textId="77777777" w:rsidR="00B13CD1" w:rsidRPr="009E1C8F" w:rsidRDefault="004A3107" w:rsidP="005537A5">
            <w:pPr>
              <w:spacing w:line="240" w:lineRule="auto"/>
              <w:ind w:firstLine="0"/>
              <w:jc w:val="both"/>
              <w:rPr>
                <w:rFonts w:eastAsia="Times New Roman"/>
                <w:bCs/>
                <w:i/>
                <w:color w:val="000000" w:themeColor="text1"/>
                <w:sz w:val="28"/>
                <w:szCs w:val="28"/>
                <w:lang w:val="de-DE"/>
              </w:rPr>
            </w:pPr>
            <w:r w:rsidRPr="009E1C8F">
              <w:rPr>
                <w:rFonts w:eastAsia="Times New Roman"/>
                <w:bCs/>
                <w:i/>
                <w:color w:val="000000" w:themeColor="text1"/>
                <w:sz w:val="28"/>
                <w:szCs w:val="28"/>
              </w:rPr>
              <w:t>Bảo tồn, phát triển bản San Thàng, xã San Thàng, Thành phố Lai Châu theo định hướng du lịch cộng đồng gắn với chợ phiên truyền thống và chợ đêm San Thàng</w:t>
            </w:r>
          </w:p>
        </w:tc>
        <w:tc>
          <w:tcPr>
            <w:tcW w:w="1417" w:type="dxa"/>
            <w:shd w:val="clear" w:color="auto" w:fill="auto"/>
            <w:vAlign w:val="center"/>
          </w:tcPr>
          <w:p w14:paraId="60225215"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28.300</w:t>
            </w:r>
          </w:p>
        </w:tc>
        <w:tc>
          <w:tcPr>
            <w:tcW w:w="1276" w:type="dxa"/>
            <w:vAlign w:val="center"/>
          </w:tcPr>
          <w:p w14:paraId="1FB3DD2D"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21.225</w:t>
            </w:r>
          </w:p>
        </w:tc>
        <w:tc>
          <w:tcPr>
            <w:tcW w:w="1490" w:type="dxa"/>
            <w:vAlign w:val="center"/>
          </w:tcPr>
          <w:p w14:paraId="5238D041"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7.075</w:t>
            </w:r>
          </w:p>
        </w:tc>
      </w:tr>
      <w:tr w:rsidR="00B13CD1" w:rsidRPr="009E1C8F" w14:paraId="30DA6E21" w14:textId="77777777">
        <w:trPr>
          <w:trHeight w:val="3252"/>
        </w:trPr>
        <w:tc>
          <w:tcPr>
            <w:tcW w:w="753" w:type="dxa"/>
            <w:shd w:val="clear" w:color="auto" w:fill="auto"/>
            <w:vAlign w:val="center"/>
          </w:tcPr>
          <w:p w14:paraId="7B645045" w14:textId="77777777" w:rsidR="00B13CD1" w:rsidRPr="009E1C8F" w:rsidRDefault="004A3107" w:rsidP="005537A5">
            <w:pPr>
              <w:spacing w:line="240" w:lineRule="auto"/>
              <w:ind w:firstLine="0"/>
              <w:jc w:val="both"/>
              <w:rPr>
                <w:rFonts w:eastAsia="Times New Roman"/>
                <w:b/>
                <w:bCs/>
                <w:color w:val="000000" w:themeColor="text1"/>
                <w:sz w:val="28"/>
                <w:szCs w:val="28"/>
              </w:rPr>
            </w:pPr>
            <w:r w:rsidRPr="009E1C8F">
              <w:rPr>
                <w:rFonts w:eastAsia="Times New Roman"/>
                <w:b/>
                <w:bCs/>
                <w:color w:val="000000" w:themeColor="text1"/>
                <w:sz w:val="28"/>
                <w:szCs w:val="28"/>
              </w:rPr>
              <w:t>III</w:t>
            </w:r>
          </w:p>
        </w:tc>
        <w:tc>
          <w:tcPr>
            <w:tcW w:w="4111" w:type="dxa"/>
            <w:shd w:val="clear" w:color="auto" w:fill="auto"/>
            <w:vAlign w:val="center"/>
          </w:tcPr>
          <w:p w14:paraId="526853B6" w14:textId="77777777" w:rsidR="00B13CD1" w:rsidRPr="009E1C8F" w:rsidRDefault="004A3107" w:rsidP="005537A5">
            <w:pPr>
              <w:spacing w:line="240" w:lineRule="auto"/>
              <w:ind w:firstLine="0"/>
              <w:jc w:val="both"/>
              <w:rPr>
                <w:rFonts w:eastAsia="Times New Roman"/>
                <w:b/>
                <w:bCs/>
                <w:color w:val="000000" w:themeColor="text1"/>
                <w:spacing w:val="-4"/>
                <w:sz w:val="28"/>
                <w:szCs w:val="28"/>
                <w:lang w:val="de-DE"/>
              </w:rPr>
            </w:pPr>
            <w:r w:rsidRPr="009E1C8F">
              <w:rPr>
                <w:rFonts w:eastAsia="Times New Roman"/>
                <w:b/>
                <w:bCs/>
                <w:color w:val="000000" w:themeColor="text1"/>
                <w:spacing w:val="-4"/>
                <w:sz w:val="28"/>
                <w:szCs w:val="28"/>
              </w:rPr>
              <w:t>NHIỆM VỤ 3: Xây dựng 03 điểm trưng bày, giới thiệu sản phẩm văn hóa, nông sản gắn với các điểm tham quan, ngắm cảnh, check in trên cung đường Quốc lộ 4D Sa Pa - Lai Châu nhằm thu hút khách từ Sa Pa sang và thành lập Trung tâm thông tin du lịch tại Sa Pa</w:t>
            </w:r>
          </w:p>
        </w:tc>
        <w:tc>
          <w:tcPr>
            <w:tcW w:w="1417" w:type="dxa"/>
            <w:shd w:val="clear" w:color="auto" w:fill="auto"/>
            <w:vAlign w:val="center"/>
          </w:tcPr>
          <w:p w14:paraId="076055A5"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12.150</w:t>
            </w:r>
          </w:p>
        </w:tc>
        <w:tc>
          <w:tcPr>
            <w:tcW w:w="1276" w:type="dxa"/>
            <w:vAlign w:val="center"/>
          </w:tcPr>
          <w:p w14:paraId="15C25D55"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10.125</w:t>
            </w:r>
          </w:p>
        </w:tc>
        <w:tc>
          <w:tcPr>
            <w:tcW w:w="1490" w:type="dxa"/>
            <w:vAlign w:val="center"/>
          </w:tcPr>
          <w:p w14:paraId="5C8336CE"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2.025</w:t>
            </w:r>
          </w:p>
        </w:tc>
      </w:tr>
      <w:tr w:rsidR="00B13CD1" w:rsidRPr="009E1C8F" w14:paraId="37D1FF7C" w14:textId="77777777">
        <w:trPr>
          <w:trHeight w:val="961"/>
        </w:trPr>
        <w:tc>
          <w:tcPr>
            <w:tcW w:w="753" w:type="dxa"/>
            <w:shd w:val="clear" w:color="auto" w:fill="auto"/>
            <w:vAlign w:val="center"/>
          </w:tcPr>
          <w:p w14:paraId="46BFB40A" w14:textId="77777777" w:rsidR="00B13CD1" w:rsidRPr="009E1C8F" w:rsidRDefault="004A3107" w:rsidP="005537A5">
            <w:pPr>
              <w:spacing w:line="240" w:lineRule="auto"/>
              <w:ind w:firstLine="0"/>
              <w:jc w:val="both"/>
              <w:rPr>
                <w:rFonts w:eastAsia="Times New Roman"/>
                <w:b/>
                <w:bCs/>
                <w:color w:val="000000" w:themeColor="text1"/>
                <w:sz w:val="28"/>
                <w:szCs w:val="28"/>
              </w:rPr>
            </w:pPr>
            <w:r w:rsidRPr="009E1C8F">
              <w:rPr>
                <w:rFonts w:eastAsia="Times New Roman"/>
                <w:b/>
                <w:bCs/>
                <w:color w:val="000000" w:themeColor="text1"/>
                <w:sz w:val="28"/>
                <w:szCs w:val="28"/>
              </w:rPr>
              <w:t>IV</w:t>
            </w:r>
          </w:p>
        </w:tc>
        <w:tc>
          <w:tcPr>
            <w:tcW w:w="4111" w:type="dxa"/>
            <w:shd w:val="clear" w:color="auto" w:fill="auto"/>
            <w:vAlign w:val="center"/>
          </w:tcPr>
          <w:p w14:paraId="436ACB7C" w14:textId="77777777" w:rsidR="00B13CD1" w:rsidRPr="009E1C8F" w:rsidRDefault="004A3107" w:rsidP="005537A5">
            <w:pPr>
              <w:spacing w:line="240" w:lineRule="auto"/>
              <w:ind w:firstLine="0"/>
              <w:jc w:val="both"/>
              <w:rPr>
                <w:rFonts w:eastAsia="Times New Roman"/>
                <w:b/>
                <w:bCs/>
                <w:color w:val="000000" w:themeColor="text1"/>
                <w:sz w:val="28"/>
                <w:szCs w:val="28"/>
                <w:lang w:val="de-DE"/>
              </w:rPr>
            </w:pPr>
            <w:r w:rsidRPr="009E1C8F">
              <w:rPr>
                <w:rFonts w:eastAsia="Times New Roman"/>
                <w:b/>
                <w:bCs/>
                <w:color w:val="000000" w:themeColor="text1"/>
                <w:sz w:val="28"/>
                <w:szCs w:val="28"/>
              </w:rPr>
              <w:t>NHIỆM VỤ 4: Hỗ trợ cơ sở hạ tầng, kỹ thuật phục vụ du lịch</w:t>
            </w:r>
          </w:p>
        </w:tc>
        <w:tc>
          <w:tcPr>
            <w:tcW w:w="1417" w:type="dxa"/>
            <w:shd w:val="clear" w:color="auto" w:fill="auto"/>
            <w:vAlign w:val="center"/>
          </w:tcPr>
          <w:p w14:paraId="730D2471"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23.760</w:t>
            </w:r>
          </w:p>
        </w:tc>
        <w:tc>
          <w:tcPr>
            <w:tcW w:w="1276" w:type="dxa"/>
            <w:vAlign w:val="center"/>
          </w:tcPr>
          <w:p w14:paraId="5A3BFF6E"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16.200</w:t>
            </w:r>
          </w:p>
        </w:tc>
        <w:tc>
          <w:tcPr>
            <w:tcW w:w="1490" w:type="dxa"/>
            <w:vAlign w:val="center"/>
          </w:tcPr>
          <w:p w14:paraId="4AC30CE1"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7.560</w:t>
            </w:r>
          </w:p>
        </w:tc>
      </w:tr>
      <w:tr w:rsidR="00B13CD1" w:rsidRPr="009E1C8F" w14:paraId="769EE09C" w14:textId="77777777">
        <w:trPr>
          <w:trHeight w:val="974"/>
        </w:trPr>
        <w:tc>
          <w:tcPr>
            <w:tcW w:w="753" w:type="dxa"/>
            <w:shd w:val="clear" w:color="auto" w:fill="auto"/>
            <w:vAlign w:val="center"/>
          </w:tcPr>
          <w:p w14:paraId="0E431988" w14:textId="77777777" w:rsidR="00B13CD1" w:rsidRPr="009E1C8F" w:rsidRDefault="004A3107" w:rsidP="005537A5">
            <w:pPr>
              <w:spacing w:line="240" w:lineRule="auto"/>
              <w:ind w:firstLine="0"/>
              <w:jc w:val="both"/>
              <w:rPr>
                <w:rFonts w:eastAsia="Times New Roman"/>
                <w:b/>
                <w:bCs/>
                <w:color w:val="000000" w:themeColor="text1"/>
                <w:sz w:val="28"/>
                <w:szCs w:val="28"/>
              </w:rPr>
            </w:pPr>
            <w:r w:rsidRPr="009E1C8F">
              <w:rPr>
                <w:rFonts w:eastAsia="Times New Roman"/>
                <w:b/>
                <w:bCs/>
                <w:color w:val="000000" w:themeColor="text1"/>
                <w:sz w:val="28"/>
                <w:szCs w:val="28"/>
              </w:rPr>
              <w:t>V</w:t>
            </w:r>
          </w:p>
        </w:tc>
        <w:tc>
          <w:tcPr>
            <w:tcW w:w="4111" w:type="dxa"/>
            <w:shd w:val="clear" w:color="auto" w:fill="auto"/>
            <w:vAlign w:val="center"/>
          </w:tcPr>
          <w:p w14:paraId="3F3735F2" w14:textId="77777777" w:rsidR="00B13CD1" w:rsidRPr="009E1C8F" w:rsidRDefault="004A3107" w:rsidP="005537A5">
            <w:pPr>
              <w:spacing w:line="240" w:lineRule="auto"/>
              <w:ind w:firstLine="0"/>
              <w:jc w:val="both"/>
              <w:rPr>
                <w:rFonts w:eastAsia="Times New Roman"/>
                <w:b/>
                <w:bCs/>
                <w:color w:val="000000" w:themeColor="text1"/>
                <w:sz w:val="28"/>
                <w:szCs w:val="28"/>
                <w:lang w:val="de-DE"/>
              </w:rPr>
            </w:pPr>
            <w:r w:rsidRPr="009E1C8F">
              <w:rPr>
                <w:rFonts w:eastAsia="Times New Roman"/>
                <w:b/>
                <w:bCs/>
                <w:color w:val="000000" w:themeColor="text1"/>
                <w:sz w:val="28"/>
                <w:szCs w:val="28"/>
              </w:rPr>
              <w:t>NHIỆM VỤ 5: Công tác xúc tiến và quảng bá</w:t>
            </w:r>
          </w:p>
        </w:tc>
        <w:tc>
          <w:tcPr>
            <w:tcW w:w="1417" w:type="dxa"/>
            <w:shd w:val="clear" w:color="auto" w:fill="auto"/>
            <w:vAlign w:val="center"/>
          </w:tcPr>
          <w:p w14:paraId="441D5FF4"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147.000</w:t>
            </w:r>
          </w:p>
        </w:tc>
        <w:tc>
          <w:tcPr>
            <w:tcW w:w="1276" w:type="dxa"/>
            <w:vAlign w:val="center"/>
          </w:tcPr>
          <w:p w14:paraId="35F6E1B8"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110.250</w:t>
            </w:r>
          </w:p>
        </w:tc>
        <w:tc>
          <w:tcPr>
            <w:tcW w:w="1490" w:type="dxa"/>
            <w:vAlign w:val="center"/>
          </w:tcPr>
          <w:p w14:paraId="5B3E0DA9"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36.750</w:t>
            </w:r>
          </w:p>
        </w:tc>
      </w:tr>
      <w:tr w:rsidR="00B13CD1" w:rsidRPr="009E1C8F" w14:paraId="1DADA3AC" w14:textId="77777777">
        <w:trPr>
          <w:trHeight w:val="698"/>
        </w:trPr>
        <w:tc>
          <w:tcPr>
            <w:tcW w:w="753" w:type="dxa"/>
            <w:shd w:val="clear" w:color="auto" w:fill="auto"/>
            <w:vAlign w:val="center"/>
          </w:tcPr>
          <w:p w14:paraId="481BC72B" w14:textId="77777777" w:rsidR="00B13CD1" w:rsidRPr="009E1C8F" w:rsidRDefault="00B13CD1" w:rsidP="005537A5">
            <w:pPr>
              <w:spacing w:line="240" w:lineRule="auto"/>
              <w:ind w:firstLine="0"/>
              <w:jc w:val="both"/>
              <w:rPr>
                <w:rFonts w:eastAsia="Times New Roman"/>
                <w:b/>
                <w:bCs/>
                <w:color w:val="000000" w:themeColor="text1"/>
                <w:sz w:val="28"/>
                <w:szCs w:val="28"/>
              </w:rPr>
            </w:pPr>
          </w:p>
        </w:tc>
        <w:tc>
          <w:tcPr>
            <w:tcW w:w="4111" w:type="dxa"/>
            <w:shd w:val="clear" w:color="auto" w:fill="auto"/>
            <w:vAlign w:val="center"/>
          </w:tcPr>
          <w:p w14:paraId="6CB49842" w14:textId="77777777" w:rsidR="00B13CD1" w:rsidRPr="009E1C8F" w:rsidRDefault="004A3107" w:rsidP="005537A5">
            <w:pPr>
              <w:spacing w:line="240" w:lineRule="auto"/>
              <w:ind w:firstLine="0"/>
              <w:jc w:val="both"/>
              <w:rPr>
                <w:rFonts w:eastAsia="Times New Roman"/>
                <w:b/>
                <w:bCs/>
                <w:color w:val="000000" w:themeColor="text1"/>
                <w:sz w:val="28"/>
                <w:szCs w:val="28"/>
                <w:lang w:val="de-DE"/>
              </w:rPr>
            </w:pPr>
            <w:r w:rsidRPr="009E1C8F">
              <w:rPr>
                <w:rFonts w:eastAsia="Times New Roman"/>
                <w:b/>
                <w:bCs/>
                <w:color w:val="000000" w:themeColor="text1"/>
                <w:sz w:val="28"/>
                <w:szCs w:val="28"/>
                <w:lang w:val="de-DE"/>
              </w:rPr>
              <w:t>Tổng cộng</w:t>
            </w:r>
          </w:p>
        </w:tc>
        <w:tc>
          <w:tcPr>
            <w:tcW w:w="1417" w:type="dxa"/>
            <w:shd w:val="clear" w:color="auto" w:fill="auto"/>
            <w:vAlign w:val="center"/>
          </w:tcPr>
          <w:p w14:paraId="6741FB6F" w14:textId="77777777" w:rsidR="00B13CD1" w:rsidRPr="009E1C8F" w:rsidRDefault="004A3107" w:rsidP="005537A5">
            <w:pPr>
              <w:spacing w:line="240" w:lineRule="auto"/>
              <w:ind w:firstLine="0"/>
              <w:jc w:val="both"/>
              <w:rPr>
                <w:i/>
                <w:iCs/>
                <w:color w:val="000000" w:themeColor="text1"/>
                <w:sz w:val="28"/>
                <w:szCs w:val="28"/>
              </w:rPr>
            </w:pPr>
            <w:r w:rsidRPr="009E1C8F">
              <w:rPr>
                <w:color w:val="000000"/>
                <w:sz w:val="28"/>
                <w:szCs w:val="28"/>
              </w:rPr>
              <w:t>426.300</w:t>
            </w:r>
          </w:p>
        </w:tc>
        <w:tc>
          <w:tcPr>
            <w:tcW w:w="1276" w:type="dxa"/>
            <w:vAlign w:val="center"/>
          </w:tcPr>
          <w:p w14:paraId="6957BB0C" w14:textId="77777777" w:rsidR="00B13CD1" w:rsidRPr="009E1C8F" w:rsidRDefault="004A3107" w:rsidP="005537A5">
            <w:pPr>
              <w:spacing w:line="240" w:lineRule="auto"/>
              <w:ind w:firstLine="0"/>
              <w:jc w:val="both"/>
              <w:rPr>
                <w:i/>
                <w:iCs/>
                <w:color w:val="000000" w:themeColor="text1"/>
                <w:sz w:val="28"/>
                <w:szCs w:val="28"/>
              </w:rPr>
            </w:pPr>
            <w:r w:rsidRPr="009E1C8F">
              <w:rPr>
                <w:i/>
                <w:color w:val="000000"/>
                <w:sz w:val="28"/>
                <w:szCs w:val="28"/>
              </w:rPr>
              <w:t>315.960</w:t>
            </w:r>
          </w:p>
        </w:tc>
        <w:tc>
          <w:tcPr>
            <w:tcW w:w="1490" w:type="dxa"/>
            <w:vAlign w:val="center"/>
          </w:tcPr>
          <w:p w14:paraId="65AFA083" w14:textId="77777777" w:rsidR="00B13CD1" w:rsidRPr="009E1C8F" w:rsidRDefault="004A3107" w:rsidP="005537A5">
            <w:pPr>
              <w:spacing w:line="240" w:lineRule="auto"/>
              <w:ind w:firstLine="0"/>
              <w:jc w:val="both"/>
              <w:rPr>
                <w:rFonts w:eastAsia="Times New Roman"/>
                <w:i/>
                <w:iCs/>
                <w:color w:val="000000" w:themeColor="text1"/>
                <w:sz w:val="28"/>
                <w:szCs w:val="28"/>
              </w:rPr>
            </w:pPr>
            <w:r w:rsidRPr="009E1C8F">
              <w:rPr>
                <w:rFonts w:eastAsia="Times New Roman"/>
                <w:i/>
                <w:iCs/>
                <w:color w:val="000000" w:themeColor="text1"/>
                <w:sz w:val="28"/>
                <w:szCs w:val="28"/>
              </w:rPr>
              <w:t>110.340</w:t>
            </w:r>
          </w:p>
        </w:tc>
      </w:tr>
    </w:tbl>
    <w:p w14:paraId="296CCE69" w14:textId="77777777" w:rsidR="00B13CD1" w:rsidRPr="009E1C8F" w:rsidRDefault="00B13CD1">
      <w:pPr>
        <w:jc w:val="both"/>
        <w:rPr>
          <w:sz w:val="28"/>
          <w:szCs w:val="28"/>
          <w:lang w:val="vi" w:eastAsia="vi"/>
        </w:rPr>
      </w:pPr>
      <w:bookmarkStart w:id="149" w:name="_Toc67951239"/>
    </w:p>
    <w:p w14:paraId="4E374C37" w14:textId="77777777" w:rsidR="00B13CD1" w:rsidRPr="00BA0C42" w:rsidRDefault="004A3107" w:rsidP="00BA0C42">
      <w:pPr>
        <w:pStyle w:val="NormalWeb"/>
        <w:ind w:firstLine="0"/>
        <w:rPr>
          <w:b/>
          <w:bCs/>
          <w:sz w:val="28"/>
          <w:szCs w:val="28"/>
        </w:rPr>
      </w:pPr>
      <w:bookmarkStart w:id="150" w:name="_Toc74756998"/>
      <w:r w:rsidRPr="00BA0C42">
        <w:rPr>
          <w:b/>
          <w:bCs/>
          <w:sz w:val="28"/>
          <w:szCs w:val="28"/>
        </w:rPr>
        <w:t>Bảng 6: Nguồn vốn sự nghiệp để thực hiện các nhiệm vụ bảo tồn phát huy văn hóa truyền thống tốt đẹp của các dân tộc gắn với phát triển du lịch đầu tư cho phân theo từng giai đoạn</w:t>
      </w:r>
      <w:bookmarkEnd w:id="150"/>
    </w:p>
    <w:p w14:paraId="3A73AB0E" w14:textId="77777777" w:rsidR="00B13CD1" w:rsidRPr="009E1C8F" w:rsidRDefault="004A3107">
      <w:pPr>
        <w:ind w:firstLineChars="2304" w:firstLine="6451"/>
        <w:jc w:val="both"/>
        <w:rPr>
          <w:rFonts w:eastAsia="Times New Roman"/>
          <w:i/>
          <w:iCs/>
          <w:color w:val="000000" w:themeColor="text1"/>
          <w:sz w:val="28"/>
          <w:szCs w:val="28"/>
        </w:rPr>
      </w:pPr>
      <w:r w:rsidRPr="009E1C8F">
        <w:rPr>
          <w:rFonts w:eastAsia="Times New Roman"/>
          <w:i/>
          <w:iCs/>
          <w:color w:val="000000" w:themeColor="text1"/>
          <w:sz w:val="28"/>
          <w:szCs w:val="28"/>
        </w:rPr>
        <w:t>Đ</w:t>
      </w:r>
      <w:r w:rsidRPr="009E1C8F">
        <w:rPr>
          <w:rFonts w:eastAsia="Times New Roman"/>
          <w:i/>
          <w:iCs/>
          <w:color w:val="000000" w:themeColor="text1"/>
          <w:sz w:val="28"/>
          <w:szCs w:val="28"/>
          <w:lang w:val="en-US"/>
        </w:rPr>
        <w:t>VT</w:t>
      </w:r>
      <w:r w:rsidRPr="009E1C8F">
        <w:rPr>
          <w:rFonts w:eastAsia="Times New Roman"/>
          <w:i/>
          <w:iCs/>
          <w:color w:val="000000" w:themeColor="text1"/>
          <w:sz w:val="28"/>
          <w:szCs w:val="28"/>
        </w:rPr>
        <w:t xml:space="preserve">: </w:t>
      </w:r>
      <w:r w:rsidRPr="009E1C8F">
        <w:rPr>
          <w:rFonts w:eastAsia="Times New Roman"/>
          <w:i/>
          <w:iCs/>
          <w:color w:val="000000" w:themeColor="text1"/>
          <w:sz w:val="28"/>
          <w:szCs w:val="28"/>
          <w:lang w:val="en-US"/>
        </w:rPr>
        <w:t>T</w:t>
      </w:r>
      <w:r w:rsidRPr="009E1C8F">
        <w:rPr>
          <w:rFonts w:eastAsia="Times New Roman"/>
          <w:i/>
          <w:iCs/>
          <w:color w:val="000000" w:themeColor="text1"/>
          <w:sz w:val="28"/>
          <w:szCs w:val="28"/>
        </w:rPr>
        <w:t xml:space="preserve">ỷ đồng </w:t>
      </w:r>
    </w:p>
    <w:tbl>
      <w:tblPr>
        <w:tblW w:w="9640" w:type="dxa"/>
        <w:tblInd w:w="-152" w:type="dxa"/>
        <w:tblLayout w:type="fixed"/>
        <w:tblCellMar>
          <w:left w:w="0" w:type="dxa"/>
          <w:right w:w="0" w:type="dxa"/>
        </w:tblCellMar>
        <w:tblLook w:val="04A0" w:firstRow="1" w:lastRow="0" w:firstColumn="1" w:lastColumn="0" w:noHBand="0" w:noVBand="1"/>
      </w:tblPr>
      <w:tblGrid>
        <w:gridCol w:w="2400"/>
        <w:gridCol w:w="1418"/>
        <w:gridCol w:w="1427"/>
        <w:gridCol w:w="1560"/>
        <w:gridCol w:w="1417"/>
        <w:gridCol w:w="1418"/>
      </w:tblGrid>
      <w:tr w:rsidR="00B13CD1" w:rsidRPr="009E1C8F" w14:paraId="7FCB39E7" w14:textId="77777777">
        <w:trPr>
          <w:trHeight w:val="642"/>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02760019" w14:textId="77777777" w:rsidR="00B13CD1" w:rsidRPr="009E1C8F" w:rsidRDefault="004A3107">
            <w:pPr>
              <w:spacing w:before="120" w:after="4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Chỉ tiêu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03EE618E"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2021-2025</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6B2126FA"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2026-2030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71E143F6"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2031-2035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69F92EB9"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2036-2040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178260E0"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2041-2050</w:t>
            </w:r>
          </w:p>
        </w:tc>
      </w:tr>
      <w:tr w:rsidR="00B13CD1" w:rsidRPr="009E1C8F" w14:paraId="102D2BFF" w14:textId="77777777">
        <w:trPr>
          <w:trHeight w:val="1347"/>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32794C87"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lastRenderedPageBreak/>
              <w:t>Tổng vốn đầu tư (triệu đồng, giá hiện hành)</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79A963"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426,300</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642CB5"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639,450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13EB67"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959,175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3AAB7B"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1.438,7</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D15817"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4.011,1</w:t>
            </w:r>
          </w:p>
        </w:tc>
      </w:tr>
      <w:tr w:rsidR="00B13CD1" w:rsidRPr="009E1C8F" w14:paraId="0BEDE538" w14:textId="77777777">
        <w:trPr>
          <w:trHeight w:val="146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2FFD8D9C"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Vốn đầu tư bình quân hàng năm (triệu đồng/năm, giá hiện hành)</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2E6773" w14:textId="77777777" w:rsidR="00B13CD1" w:rsidRPr="009E1C8F" w:rsidRDefault="004A3107">
            <w:pPr>
              <w:spacing w:before="120" w:after="40"/>
              <w:ind w:firstLine="0"/>
              <w:jc w:val="both"/>
              <w:rPr>
                <w:rFonts w:eastAsia="Times New Roman"/>
                <w:bCs/>
                <w:color w:val="000000" w:themeColor="text1"/>
                <w:sz w:val="28"/>
                <w:szCs w:val="28"/>
                <w:highlight w:val="yellow"/>
                <w:lang w:val="en-US"/>
              </w:rPr>
            </w:pPr>
            <w:r w:rsidRPr="009E1C8F">
              <w:rPr>
                <w:rFonts w:eastAsia="Times New Roman"/>
                <w:bCs/>
                <w:color w:val="000000" w:themeColor="text1"/>
                <w:sz w:val="28"/>
                <w:szCs w:val="28"/>
                <w:lang w:val="en-US"/>
              </w:rPr>
              <w:t>85,26</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436F15" w14:textId="77777777" w:rsidR="00B13CD1" w:rsidRPr="009E1C8F" w:rsidRDefault="004A3107">
            <w:pPr>
              <w:spacing w:before="120" w:after="40"/>
              <w:ind w:firstLine="0"/>
              <w:jc w:val="both"/>
              <w:rPr>
                <w:rFonts w:eastAsia="Times New Roman"/>
                <w:bCs/>
                <w:color w:val="000000" w:themeColor="text1"/>
                <w:sz w:val="28"/>
                <w:szCs w:val="28"/>
                <w:highlight w:val="yellow"/>
                <w:lang w:val="en-US"/>
              </w:rPr>
            </w:pPr>
            <w:r w:rsidRPr="009E1C8F">
              <w:rPr>
                <w:rFonts w:eastAsia="Times New Roman"/>
                <w:bCs/>
                <w:color w:val="000000" w:themeColor="text1"/>
                <w:sz w:val="28"/>
                <w:szCs w:val="28"/>
                <w:lang w:val="en-US"/>
              </w:rPr>
              <w:t>127,89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095D54" w14:textId="77777777" w:rsidR="00B13CD1" w:rsidRPr="009E1C8F" w:rsidRDefault="004A3107">
            <w:pPr>
              <w:spacing w:before="120" w:after="40"/>
              <w:ind w:firstLine="0"/>
              <w:jc w:val="both"/>
              <w:rPr>
                <w:rFonts w:eastAsia="Times New Roman"/>
                <w:bCs/>
                <w:color w:val="000000" w:themeColor="text1"/>
                <w:sz w:val="28"/>
                <w:szCs w:val="28"/>
                <w:highlight w:val="yellow"/>
                <w:lang w:val="en-US"/>
              </w:rPr>
            </w:pPr>
            <w:r w:rsidRPr="009E1C8F">
              <w:rPr>
                <w:rFonts w:eastAsia="Times New Roman"/>
                <w:bCs/>
                <w:color w:val="000000" w:themeColor="text1"/>
                <w:sz w:val="28"/>
                <w:szCs w:val="28"/>
                <w:lang w:val="en-US"/>
              </w:rPr>
              <w:t>191,84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4E6483" w14:textId="77777777" w:rsidR="00B13CD1" w:rsidRPr="009E1C8F" w:rsidRDefault="004A3107">
            <w:pPr>
              <w:spacing w:before="120" w:after="40"/>
              <w:ind w:firstLine="0"/>
              <w:jc w:val="both"/>
              <w:rPr>
                <w:rFonts w:eastAsia="Times New Roman"/>
                <w:bCs/>
                <w:color w:val="000000" w:themeColor="text1"/>
                <w:sz w:val="28"/>
                <w:szCs w:val="28"/>
                <w:highlight w:val="yellow"/>
                <w:lang w:val="en-US"/>
              </w:rPr>
            </w:pPr>
            <w:r w:rsidRPr="009E1C8F">
              <w:rPr>
                <w:rFonts w:eastAsia="Times New Roman"/>
                <w:bCs/>
                <w:color w:val="000000" w:themeColor="text1"/>
                <w:sz w:val="28"/>
                <w:szCs w:val="28"/>
                <w:lang w:val="en-US"/>
              </w:rPr>
              <w:t>287,74</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72DF51"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401,11</w:t>
            </w:r>
          </w:p>
        </w:tc>
      </w:tr>
    </w:tbl>
    <w:p w14:paraId="407F5110" w14:textId="77777777" w:rsidR="00B13CD1" w:rsidRPr="009E1C8F" w:rsidRDefault="00B13CD1">
      <w:pPr>
        <w:jc w:val="both"/>
        <w:rPr>
          <w:sz w:val="28"/>
          <w:szCs w:val="28"/>
          <w:lang w:val="vi" w:eastAsia="vi"/>
        </w:rPr>
      </w:pPr>
    </w:p>
    <w:p w14:paraId="6F55BABA" w14:textId="77777777" w:rsidR="00B13CD1" w:rsidRPr="00BA0C42" w:rsidRDefault="004A3107" w:rsidP="00BA0C42">
      <w:pPr>
        <w:pStyle w:val="NormalWeb"/>
        <w:ind w:firstLine="0"/>
        <w:rPr>
          <w:b/>
          <w:bCs/>
          <w:sz w:val="28"/>
          <w:szCs w:val="28"/>
        </w:rPr>
      </w:pPr>
      <w:bookmarkStart w:id="151" w:name="_Toc74756999"/>
      <w:r w:rsidRPr="00BA0C42">
        <w:rPr>
          <w:b/>
          <w:bCs/>
          <w:sz w:val="28"/>
          <w:szCs w:val="28"/>
        </w:rPr>
        <w:t>Bảng 7: Tổng mức đầu tư cho văn hóa thể thao theo từng giai đoạn</w:t>
      </w:r>
      <w:bookmarkEnd w:id="151"/>
    </w:p>
    <w:p w14:paraId="46E96004" w14:textId="77777777" w:rsidR="00B13CD1" w:rsidRPr="009E1C8F" w:rsidRDefault="004A3107">
      <w:pPr>
        <w:ind w:firstLineChars="2254" w:firstLine="6311"/>
        <w:jc w:val="both"/>
        <w:rPr>
          <w:rFonts w:eastAsia="Times New Roman"/>
          <w:i/>
          <w:iCs/>
          <w:color w:val="000000" w:themeColor="text1"/>
          <w:sz w:val="28"/>
          <w:szCs w:val="28"/>
        </w:rPr>
      </w:pPr>
      <w:r w:rsidRPr="009E1C8F">
        <w:rPr>
          <w:rFonts w:eastAsia="Times New Roman"/>
          <w:i/>
          <w:iCs/>
          <w:color w:val="000000" w:themeColor="text1"/>
          <w:sz w:val="28"/>
          <w:szCs w:val="28"/>
        </w:rPr>
        <w:t>Đ</w:t>
      </w:r>
      <w:r w:rsidRPr="009E1C8F">
        <w:rPr>
          <w:rFonts w:eastAsia="Times New Roman"/>
          <w:i/>
          <w:iCs/>
          <w:color w:val="000000" w:themeColor="text1"/>
          <w:sz w:val="28"/>
          <w:szCs w:val="28"/>
          <w:lang w:val="en-US"/>
        </w:rPr>
        <w:t>VT</w:t>
      </w:r>
      <w:r w:rsidRPr="009E1C8F">
        <w:rPr>
          <w:rFonts w:eastAsia="Times New Roman"/>
          <w:i/>
          <w:iCs/>
          <w:color w:val="000000" w:themeColor="text1"/>
          <w:sz w:val="28"/>
          <w:szCs w:val="28"/>
        </w:rPr>
        <w:t xml:space="preserve">: </w:t>
      </w:r>
      <w:r w:rsidRPr="009E1C8F">
        <w:rPr>
          <w:rFonts w:eastAsia="Times New Roman"/>
          <w:i/>
          <w:iCs/>
          <w:color w:val="000000" w:themeColor="text1"/>
          <w:sz w:val="28"/>
          <w:szCs w:val="28"/>
          <w:lang w:val="en-US"/>
        </w:rPr>
        <w:t>T</w:t>
      </w:r>
      <w:r w:rsidRPr="009E1C8F">
        <w:rPr>
          <w:rFonts w:eastAsia="Times New Roman"/>
          <w:i/>
          <w:iCs/>
          <w:color w:val="000000" w:themeColor="text1"/>
          <w:sz w:val="28"/>
          <w:szCs w:val="28"/>
        </w:rPr>
        <w:t xml:space="preserve">ỷ đồng </w:t>
      </w:r>
    </w:p>
    <w:tbl>
      <w:tblPr>
        <w:tblW w:w="9640" w:type="dxa"/>
        <w:tblInd w:w="-152" w:type="dxa"/>
        <w:tblLayout w:type="fixed"/>
        <w:tblCellMar>
          <w:left w:w="0" w:type="dxa"/>
          <w:right w:w="0" w:type="dxa"/>
        </w:tblCellMar>
        <w:tblLook w:val="04A0" w:firstRow="1" w:lastRow="0" w:firstColumn="1" w:lastColumn="0" w:noHBand="0" w:noVBand="1"/>
      </w:tblPr>
      <w:tblGrid>
        <w:gridCol w:w="2269"/>
        <w:gridCol w:w="1549"/>
        <w:gridCol w:w="1427"/>
        <w:gridCol w:w="1560"/>
        <w:gridCol w:w="1417"/>
        <w:gridCol w:w="1418"/>
      </w:tblGrid>
      <w:tr w:rsidR="00B13CD1" w:rsidRPr="009E1C8F" w14:paraId="2FDFB817" w14:textId="77777777">
        <w:trPr>
          <w:trHeight w:val="642"/>
        </w:trPr>
        <w:tc>
          <w:tcPr>
            <w:tcW w:w="2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02154968" w14:textId="77777777" w:rsidR="00B13CD1" w:rsidRPr="009E1C8F" w:rsidRDefault="004A3107">
            <w:pPr>
              <w:spacing w:before="120" w:after="4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Chỉ tiêu </w:t>
            </w: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05ADC6FE"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2021-2025</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76B7B831"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2026-2030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0122304C"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2031-2035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17A38B95"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2036-2040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782EA0E7"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2041-2050</w:t>
            </w:r>
          </w:p>
        </w:tc>
      </w:tr>
      <w:tr w:rsidR="00B13CD1" w:rsidRPr="009E1C8F" w14:paraId="37A796DF" w14:textId="77777777">
        <w:trPr>
          <w:trHeight w:val="659"/>
        </w:trPr>
        <w:tc>
          <w:tcPr>
            <w:tcW w:w="2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34A61775"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Văn hóa</w:t>
            </w: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DEB9D2"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1.142,67</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8B90B9"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2.035,61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3BBE1C"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4.309,85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F8F4CA"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7.750,21</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D3C133" w14:textId="77777777" w:rsidR="00B13CD1" w:rsidRPr="009E1C8F" w:rsidRDefault="004A3107">
            <w:pPr>
              <w:ind w:firstLine="0"/>
              <w:jc w:val="both"/>
              <w:rPr>
                <w:color w:val="000000"/>
                <w:sz w:val="28"/>
                <w:szCs w:val="28"/>
                <w:lang w:val="en-US"/>
              </w:rPr>
            </w:pPr>
            <w:r w:rsidRPr="009E1C8F">
              <w:rPr>
                <w:color w:val="000000"/>
                <w:sz w:val="28"/>
                <w:szCs w:val="28"/>
                <w:lang w:val="en-US"/>
              </w:rPr>
              <w:t>31.352,2</w:t>
            </w:r>
          </w:p>
        </w:tc>
      </w:tr>
      <w:tr w:rsidR="00B13CD1" w:rsidRPr="009E1C8F" w14:paraId="48F566CE" w14:textId="77777777">
        <w:trPr>
          <w:trHeight w:val="668"/>
        </w:trPr>
        <w:tc>
          <w:tcPr>
            <w:tcW w:w="2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3353BE95" w14:textId="77777777" w:rsidR="00B13CD1" w:rsidRPr="009E1C8F" w:rsidRDefault="004A3107">
            <w:pPr>
              <w:spacing w:before="120" w:after="40"/>
              <w:ind w:firstLine="0"/>
              <w:jc w:val="both"/>
              <w:rPr>
                <w:rFonts w:eastAsia="Times New Roman"/>
                <w:b/>
                <w:bCs/>
                <w:color w:val="000000" w:themeColor="text1"/>
                <w:sz w:val="28"/>
                <w:szCs w:val="28"/>
                <w:lang w:val="en-US"/>
              </w:rPr>
            </w:pPr>
            <w:r w:rsidRPr="009E1C8F">
              <w:rPr>
                <w:rFonts w:eastAsia="Times New Roman"/>
                <w:b/>
                <w:bCs/>
                <w:color w:val="000000" w:themeColor="text1"/>
                <w:sz w:val="28"/>
                <w:szCs w:val="28"/>
                <w:lang w:val="en-US"/>
              </w:rPr>
              <w:t>Thể thao</w:t>
            </w:r>
          </w:p>
        </w:tc>
        <w:tc>
          <w:tcPr>
            <w:tcW w:w="15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C31E3D" w14:textId="77777777" w:rsidR="00B13CD1" w:rsidRPr="009E1C8F" w:rsidRDefault="004A3107" w:rsidP="00285FB0">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102,84</w:t>
            </w:r>
            <w:r w:rsidR="00285FB0" w:rsidRPr="009E1C8F">
              <w:rPr>
                <w:rFonts w:eastAsia="Times New Roman"/>
                <w:bCs/>
                <w:color w:val="000000" w:themeColor="text1"/>
                <w:sz w:val="28"/>
                <w:szCs w:val="28"/>
                <w:lang w:val="en-US"/>
              </w:rPr>
              <w:t>1</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6BE846" w14:textId="77777777" w:rsidR="00B13CD1" w:rsidRPr="009E1C8F" w:rsidRDefault="004A3107" w:rsidP="00285FB0">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183,205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BA7E4D" w14:textId="77777777" w:rsidR="00B13CD1" w:rsidRPr="009E1C8F" w:rsidRDefault="004A3107" w:rsidP="00285FB0">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387,887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8C24A3"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697,519</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668B29" w14:textId="77777777" w:rsidR="00B13CD1" w:rsidRPr="009E1C8F" w:rsidRDefault="004A3107">
            <w:pPr>
              <w:spacing w:before="120" w:after="40"/>
              <w:ind w:firstLine="0"/>
              <w:jc w:val="both"/>
              <w:rPr>
                <w:rFonts w:eastAsia="Times New Roman"/>
                <w:bCs/>
                <w:color w:val="000000" w:themeColor="text1"/>
                <w:sz w:val="28"/>
                <w:szCs w:val="28"/>
                <w:lang w:val="en-US"/>
              </w:rPr>
            </w:pPr>
            <w:r w:rsidRPr="009E1C8F">
              <w:rPr>
                <w:rFonts w:eastAsia="Times New Roman"/>
                <w:bCs/>
                <w:color w:val="000000" w:themeColor="text1"/>
                <w:sz w:val="28"/>
                <w:szCs w:val="28"/>
                <w:lang w:val="en-US"/>
              </w:rPr>
              <w:t>2.821,7</w:t>
            </w:r>
          </w:p>
        </w:tc>
      </w:tr>
    </w:tbl>
    <w:p w14:paraId="0975CE8C" w14:textId="77777777" w:rsidR="00B13CD1" w:rsidRPr="009E1C8F" w:rsidRDefault="00B13CD1">
      <w:pPr>
        <w:jc w:val="both"/>
        <w:rPr>
          <w:sz w:val="28"/>
          <w:szCs w:val="28"/>
          <w:lang w:val="vi" w:eastAsia="vi"/>
        </w:rPr>
      </w:pPr>
    </w:p>
    <w:p w14:paraId="07817EF2" w14:textId="77777777" w:rsidR="00B13CD1" w:rsidRPr="009E1C8F" w:rsidRDefault="004A3107" w:rsidP="00C973C8">
      <w:pPr>
        <w:pStyle w:val="Heading2"/>
        <w:rPr>
          <w:lang w:eastAsia="vi"/>
        </w:rPr>
      </w:pPr>
      <w:bookmarkStart w:id="152" w:name="_Toc74757624"/>
      <w:r w:rsidRPr="009E1C8F">
        <w:rPr>
          <w:lang w:eastAsia="vi"/>
        </w:rPr>
        <w:t>VI. GIẢI PHÁP CHỦ YẾU</w:t>
      </w:r>
      <w:bookmarkEnd w:id="149"/>
      <w:bookmarkEnd w:id="152"/>
    </w:p>
    <w:p w14:paraId="0DEFB23B" w14:textId="77777777" w:rsidR="00B13CD1" w:rsidRPr="009E1C8F" w:rsidRDefault="004A3107" w:rsidP="00C973C8">
      <w:pPr>
        <w:pStyle w:val="Heading3"/>
        <w:rPr>
          <w:lang w:eastAsia="vi"/>
        </w:rPr>
      </w:pPr>
      <w:bookmarkStart w:id="153" w:name="_Toc67951240"/>
      <w:bookmarkStart w:id="154" w:name="_Toc74757625"/>
      <w:r w:rsidRPr="009E1C8F">
        <w:rPr>
          <w:lang w:val="vi" w:eastAsia="vi"/>
        </w:rPr>
        <w:t xml:space="preserve">1. </w:t>
      </w:r>
      <w:bookmarkEnd w:id="153"/>
      <w:r w:rsidRPr="009E1C8F">
        <w:rPr>
          <w:lang w:eastAsia="vi"/>
        </w:rPr>
        <w:t>Cơ chế chính sách và quản lý điều hành</w:t>
      </w:r>
      <w:bookmarkEnd w:id="154"/>
      <w:r w:rsidRPr="009E1C8F">
        <w:rPr>
          <w:lang w:val="vi"/>
        </w:rPr>
        <w:t xml:space="preserve">      </w:t>
      </w:r>
    </w:p>
    <w:p w14:paraId="3F952A45" w14:textId="77777777" w:rsidR="00B13CD1" w:rsidRPr="009E1C8F" w:rsidRDefault="004A3107">
      <w:pPr>
        <w:widowControl w:val="0"/>
        <w:jc w:val="both"/>
        <w:rPr>
          <w:color w:val="000000" w:themeColor="text1"/>
          <w:spacing w:val="-2"/>
          <w:sz w:val="28"/>
          <w:szCs w:val="28"/>
          <w:shd w:val="clear" w:color="auto" w:fill="FFFFFF"/>
          <w:lang w:val="vi"/>
        </w:rPr>
      </w:pPr>
      <w:r w:rsidRPr="009E1C8F">
        <w:rPr>
          <w:color w:val="000000" w:themeColor="text1"/>
          <w:spacing w:val="-2"/>
          <w:sz w:val="28"/>
          <w:szCs w:val="28"/>
          <w:shd w:val="clear" w:color="auto" w:fill="FFFFFF"/>
          <w:lang w:val="vi"/>
        </w:rPr>
        <w:t>Thực hiện có hiệu quả phân cấp quản lý di tích, danh lam, thắng cảnh, xây dựng mô hình tổ chức, hoạt động của các ban quản lý di tích, điểm du lịch phù hợp với quy mô, tính chất loại hình, tình hình và điều kiện thực tế ở địa phương.</w:t>
      </w:r>
      <w:r w:rsidRPr="009E1C8F">
        <w:rPr>
          <w:sz w:val="28"/>
          <w:szCs w:val="28"/>
        </w:rPr>
        <w:t xml:space="preserve"> Bảo vệ, phát huy tốt giá trị văn hóa truyền thống, giá trị các di sản văn hoá, đặc biệt là các di sản văn hóa.</w:t>
      </w:r>
    </w:p>
    <w:p w14:paraId="588372AE" w14:textId="77777777" w:rsidR="00B13CD1" w:rsidRPr="009E1C8F" w:rsidRDefault="004A3107">
      <w:pPr>
        <w:widowControl w:val="0"/>
        <w:jc w:val="both"/>
        <w:rPr>
          <w:color w:val="000000" w:themeColor="text1"/>
          <w:spacing w:val="-2"/>
          <w:sz w:val="28"/>
          <w:szCs w:val="28"/>
          <w:shd w:val="clear" w:color="auto" w:fill="FFFFFF"/>
          <w:lang w:val="vi"/>
        </w:rPr>
      </w:pPr>
      <w:r w:rsidRPr="009E1C8F">
        <w:rPr>
          <w:color w:val="000000" w:themeColor="text1"/>
          <w:spacing w:val="-2"/>
          <w:sz w:val="28"/>
          <w:szCs w:val="28"/>
          <w:shd w:val="clear" w:color="auto" w:fill="FFFFFF"/>
          <w:lang w:val="vi"/>
        </w:rPr>
        <w:t>Xây dựng cơ chế chính sách mời các nhà nghiên cứu lịch sử, lịch sử văn hóa về địa phương nghiên cứu, chắp nối lịch sử, xây dựng ý tưởng phát huy giá trị văn hóa, di tích... Xây dựng hồ sơ nghiên cứu để nâng tầm các di tích, bảo vật quốc gia.</w:t>
      </w:r>
    </w:p>
    <w:p w14:paraId="45D36057" w14:textId="77777777" w:rsidR="00B13CD1" w:rsidRPr="009E1C8F" w:rsidRDefault="004A3107">
      <w:pPr>
        <w:widowControl w:val="0"/>
        <w:jc w:val="both"/>
        <w:rPr>
          <w:color w:val="000000" w:themeColor="text1"/>
          <w:spacing w:val="-2"/>
          <w:sz w:val="28"/>
          <w:szCs w:val="28"/>
          <w:shd w:val="clear" w:color="auto" w:fill="FFFFFF"/>
          <w:lang w:val="vi"/>
        </w:rPr>
      </w:pPr>
      <w:r w:rsidRPr="009E1C8F">
        <w:rPr>
          <w:color w:val="000000" w:themeColor="text1"/>
          <w:spacing w:val="-2"/>
          <w:sz w:val="28"/>
          <w:szCs w:val="28"/>
          <w:shd w:val="clear" w:color="auto" w:fill="FFFFFF"/>
          <w:lang w:val="vi"/>
        </w:rPr>
        <w:lastRenderedPageBreak/>
        <w:t xml:space="preserve">Đổi mới cơ chế, chính sách về tài chính, thuế, đất đai, đầu tư cơ sở vật chất cho lĩnh vực văn hóa. </w:t>
      </w:r>
      <w:r w:rsidRPr="009E1C8F">
        <w:rPr>
          <w:sz w:val="28"/>
          <w:szCs w:val="28"/>
        </w:rPr>
        <w:t>Đổi mới phương thức quản lý, điều hành văn hóa theo hướng bảo đảm cho văn hóa, văn học - nghệ thuật, báo chí và truyền thông phát triển đúng định hướng của Đảng và Nhà nước.</w:t>
      </w:r>
    </w:p>
    <w:p w14:paraId="5923CF5B" w14:textId="77777777" w:rsidR="00B13CD1" w:rsidRPr="009E1C8F" w:rsidRDefault="004A3107">
      <w:pPr>
        <w:widowControl w:val="0"/>
        <w:jc w:val="both"/>
        <w:rPr>
          <w:color w:val="000000" w:themeColor="text1"/>
          <w:spacing w:val="-2"/>
          <w:sz w:val="28"/>
          <w:szCs w:val="28"/>
          <w:shd w:val="clear" w:color="auto" w:fill="FFFFFF"/>
          <w:lang w:val="vi"/>
        </w:rPr>
      </w:pPr>
      <w:r w:rsidRPr="009E1C8F">
        <w:rPr>
          <w:color w:val="000000" w:themeColor="text1"/>
          <w:spacing w:val="-2"/>
          <w:sz w:val="28"/>
          <w:szCs w:val="28"/>
          <w:shd w:val="clear" w:color="auto" w:fill="FFFFFF"/>
          <w:lang w:val="en-US"/>
        </w:rPr>
        <w:t>Tạo</w:t>
      </w:r>
      <w:r w:rsidRPr="009E1C8F">
        <w:rPr>
          <w:color w:val="000000" w:themeColor="text1"/>
          <w:spacing w:val="-2"/>
          <w:sz w:val="28"/>
          <w:szCs w:val="28"/>
          <w:shd w:val="clear" w:color="auto" w:fill="FFFFFF"/>
          <w:lang w:val="vi"/>
        </w:rPr>
        <w:t xml:space="preserve"> các cơ chế, chính sách </w:t>
      </w:r>
      <w:r w:rsidRPr="009E1C8F">
        <w:rPr>
          <w:color w:val="000000" w:themeColor="text1"/>
          <w:spacing w:val="-2"/>
          <w:sz w:val="28"/>
          <w:szCs w:val="28"/>
          <w:shd w:val="clear" w:color="auto" w:fill="FFFFFF"/>
          <w:lang w:val="en-US"/>
        </w:rPr>
        <w:t>hỗ trợ phát triển sự nghiệp văn hóa</w:t>
      </w:r>
      <w:r w:rsidRPr="009E1C8F">
        <w:rPr>
          <w:color w:val="000000" w:themeColor="text1"/>
          <w:spacing w:val="-2"/>
          <w:sz w:val="28"/>
          <w:szCs w:val="28"/>
          <w:shd w:val="clear" w:color="auto" w:fill="FFFFFF"/>
          <w:lang w:val="vi"/>
        </w:rPr>
        <w:t xml:space="preserve"> ở vùng núi, vùng sâu; đối với cán bộ thuộc nhóm ngành đặc thù, như: Nghệ nhân, nghệ sĩ, tài năng trẻ...</w:t>
      </w:r>
    </w:p>
    <w:p w14:paraId="4DD6C986" w14:textId="77777777" w:rsidR="00B13CD1" w:rsidRPr="009E1C8F" w:rsidRDefault="004A3107">
      <w:pPr>
        <w:jc w:val="both"/>
        <w:rPr>
          <w:color w:val="000000" w:themeColor="text1"/>
          <w:sz w:val="28"/>
          <w:szCs w:val="28"/>
          <w:lang w:val="vi"/>
        </w:rPr>
      </w:pPr>
      <w:r w:rsidRPr="009E1C8F">
        <w:rPr>
          <w:color w:val="000000" w:themeColor="text1"/>
          <w:sz w:val="28"/>
          <w:szCs w:val="28"/>
          <w:lang w:val="vi"/>
        </w:rPr>
        <w:t xml:space="preserve">Tiếp tục hoàn thiện thể chế, cơ chế quản lý ngành văn hóa, thể thao đáp ứng phát triển sự nghiệp văn hóa, gia đình thời kỳ công nghiệp hoá, hiện đại hoá và hội nhập quốc tế. </w:t>
      </w:r>
    </w:p>
    <w:p w14:paraId="43FDEFFF" w14:textId="77777777" w:rsidR="00B13CD1" w:rsidRPr="009E1C8F" w:rsidRDefault="004A3107">
      <w:pPr>
        <w:widowControl w:val="0"/>
        <w:jc w:val="both"/>
        <w:rPr>
          <w:color w:val="000000" w:themeColor="text1"/>
          <w:sz w:val="28"/>
          <w:szCs w:val="28"/>
          <w:lang w:val="vi"/>
        </w:rPr>
      </w:pPr>
      <w:r w:rsidRPr="009E1C8F">
        <w:rPr>
          <w:color w:val="000000" w:themeColor="text1"/>
          <w:sz w:val="28"/>
          <w:szCs w:val="28"/>
          <w:lang w:val="vi"/>
        </w:rPr>
        <w:t xml:space="preserve">Nâng cao hiệu quả quản lý của Nhà nước về bảo tồn, phát huy và làm giàu di sản văn hóa gắn với phát triển du lịch; tạo điều kiện cho các tổ chức, cá nhân tham gia đầu tư, khai thác, bảo vệ và phát huy giá trị di sản văn hóa truyền thống.  </w:t>
      </w:r>
    </w:p>
    <w:p w14:paraId="7FECED10" w14:textId="77777777" w:rsidR="00B13CD1" w:rsidRPr="009E1C8F" w:rsidRDefault="004A3107" w:rsidP="00C973C8">
      <w:pPr>
        <w:pStyle w:val="Heading3"/>
        <w:rPr>
          <w:lang w:eastAsia="vi"/>
        </w:rPr>
      </w:pPr>
      <w:bookmarkStart w:id="155" w:name="_Toc74757626"/>
      <w:r w:rsidRPr="009E1C8F">
        <w:rPr>
          <w:lang w:eastAsia="vi"/>
        </w:rPr>
        <w:t xml:space="preserve">2. </w:t>
      </w:r>
      <w:r w:rsidRPr="009E1C8F">
        <w:rPr>
          <w:lang w:val="en-US" w:eastAsia="vi"/>
        </w:rPr>
        <w:t>H</w:t>
      </w:r>
      <w:r w:rsidRPr="009E1C8F">
        <w:rPr>
          <w:lang w:eastAsia="vi"/>
        </w:rPr>
        <w:t>ợp tác và nghiên cứu khoa học</w:t>
      </w:r>
      <w:bookmarkEnd w:id="155"/>
    </w:p>
    <w:p w14:paraId="3F4F8070" w14:textId="77777777" w:rsidR="00B13CD1" w:rsidRPr="009E1C8F" w:rsidRDefault="004A3107">
      <w:pPr>
        <w:jc w:val="both"/>
        <w:rPr>
          <w:color w:val="000000" w:themeColor="text1"/>
          <w:sz w:val="28"/>
          <w:szCs w:val="28"/>
          <w:lang w:val="vi"/>
        </w:rPr>
      </w:pPr>
      <w:r w:rsidRPr="009E1C8F">
        <w:rPr>
          <w:color w:val="000000" w:themeColor="text1"/>
          <w:sz w:val="28"/>
          <w:szCs w:val="28"/>
          <w:lang w:val="vi"/>
        </w:rPr>
        <w:t>Tăng cường hợp tác với các cơ quan chuyên môn về văn hóa, di sản văn hóa, thể thao ở các tỉnh và trung ương trong nghiên cứu khoa học.</w:t>
      </w:r>
    </w:p>
    <w:p w14:paraId="67FF2BD1" w14:textId="77777777" w:rsidR="00B13CD1" w:rsidRPr="009E1C8F" w:rsidRDefault="004A3107">
      <w:pPr>
        <w:widowControl w:val="0"/>
        <w:jc w:val="both"/>
        <w:rPr>
          <w:color w:val="000000" w:themeColor="text1"/>
          <w:sz w:val="28"/>
          <w:szCs w:val="28"/>
          <w:lang w:val="en-US"/>
        </w:rPr>
      </w:pPr>
      <w:r w:rsidRPr="009E1C8F">
        <w:rPr>
          <w:color w:val="000000" w:themeColor="text1"/>
          <w:sz w:val="28"/>
          <w:szCs w:val="28"/>
          <w:lang w:val="vi"/>
        </w:rPr>
        <w:t xml:space="preserve">Ưu tiên triển khai các đề tài khoa học nghiên cứu, bảo tồn giá trị văn hóa truyền thống tốt đẹp của các dân tộc. </w:t>
      </w:r>
      <w:r w:rsidRPr="009E1C8F">
        <w:rPr>
          <w:color w:val="000000" w:themeColor="text1"/>
          <w:sz w:val="28"/>
          <w:szCs w:val="28"/>
          <w:lang w:val="en-US"/>
        </w:rPr>
        <w:t xml:space="preserve">Nghiên cứu đưa ứng dụng khoa học, công nghệ, tư </w:t>
      </w:r>
      <w:r w:rsidRPr="009E1C8F">
        <w:rPr>
          <w:color w:val="000000" w:themeColor="text1"/>
          <w:sz w:val="28"/>
          <w:szCs w:val="28"/>
          <w:lang w:val="vi"/>
        </w:rPr>
        <w:t>liệu hóa các loại hình di sản văn hóa phi vật thể, đặc biệt là các loại hình có nguy cơ mai một. Nghiên cứu, biên soạn, giới thiệu các loại hình di sản văn hóa phi vật thể tiêu biểu của tỉnh</w:t>
      </w:r>
      <w:r w:rsidRPr="009E1C8F">
        <w:rPr>
          <w:color w:val="000000" w:themeColor="text1"/>
          <w:sz w:val="28"/>
          <w:szCs w:val="28"/>
          <w:lang w:val="en-US"/>
        </w:rPr>
        <w:t>.</w:t>
      </w:r>
    </w:p>
    <w:p w14:paraId="4340D6AE" w14:textId="77777777" w:rsidR="00B13CD1" w:rsidRPr="009E1C8F" w:rsidRDefault="004A3107">
      <w:pPr>
        <w:widowControl w:val="0"/>
        <w:jc w:val="both"/>
        <w:rPr>
          <w:sz w:val="28"/>
          <w:szCs w:val="28"/>
        </w:rPr>
      </w:pPr>
      <w:r w:rsidRPr="009E1C8F">
        <w:rPr>
          <w:color w:val="000000" w:themeColor="text1"/>
          <w:sz w:val="28"/>
          <w:szCs w:val="28"/>
          <w:lang w:val="en-US"/>
        </w:rPr>
        <w:t>K</w:t>
      </w:r>
      <w:r w:rsidRPr="009E1C8F">
        <w:rPr>
          <w:color w:val="000000" w:themeColor="text1"/>
          <w:sz w:val="28"/>
          <w:szCs w:val="28"/>
          <w:lang w:val="vi"/>
        </w:rPr>
        <w:t>huyến khích các hoạt động hợp tác, liên kết trong bảo tồn, phát huy các giá trị văn hóa đặc sắc tốt đẹp các dân tộc...</w:t>
      </w:r>
      <w:r w:rsidRPr="009E1C8F">
        <w:rPr>
          <w:color w:val="000000" w:themeColor="text1"/>
          <w:sz w:val="28"/>
          <w:szCs w:val="28"/>
          <w:lang w:val="en-US"/>
        </w:rPr>
        <w:t xml:space="preserve"> </w:t>
      </w:r>
      <w:r w:rsidRPr="009E1C8F">
        <w:rPr>
          <w:sz w:val="28"/>
          <w:szCs w:val="28"/>
        </w:rPr>
        <w:t>Khuyến khích liên doanh, liên kết giữa các thành phần kinh tế với các đơn vị công lập nhằm khai thác, sử dụng hiệu quả các công trình văn hóa công cộng của tỉnh</w:t>
      </w:r>
    </w:p>
    <w:p w14:paraId="29789E50" w14:textId="7F1D7284" w:rsidR="00B13CD1" w:rsidRPr="009E1C8F" w:rsidRDefault="004A3107">
      <w:pPr>
        <w:widowControl w:val="0"/>
        <w:jc w:val="both"/>
        <w:rPr>
          <w:color w:val="000000" w:themeColor="text1"/>
          <w:spacing w:val="-2"/>
          <w:sz w:val="28"/>
          <w:szCs w:val="28"/>
          <w:lang w:val="vi"/>
        </w:rPr>
      </w:pPr>
      <w:r w:rsidRPr="009E1C8F">
        <w:rPr>
          <w:color w:val="000000" w:themeColor="text1"/>
          <w:spacing w:val="-2"/>
          <w:sz w:val="28"/>
          <w:szCs w:val="28"/>
          <w:shd w:val="clear" w:color="auto" w:fill="FFFFFF"/>
          <w:lang w:val="vi"/>
        </w:rPr>
        <w:t xml:space="preserve">Xây dựng cơ chế, nội dung hợp tác và phối hợp để triển khai hoạt động ngoại giao với các nước trong khu vực và các tỉnh, thành trong cả nước trên các lĩnh vực; trao đổi và phổ biến sâu rộng giá trị văn hóa của cộng đồng các dân tộc trên địa bàn, cũng như các hoạt động văn hoá, nghệ thuật gắn với quảng bá du lịch và xúc </w:t>
      </w:r>
      <w:r w:rsidRPr="009E1C8F">
        <w:rPr>
          <w:color w:val="000000" w:themeColor="text1"/>
          <w:spacing w:val="-2"/>
          <w:sz w:val="28"/>
          <w:szCs w:val="28"/>
          <w:shd w:val="clear" w:color="auto" w:fill="FFFFFF"/>
          <w:lang w:val="vi"/>
        </w:rPr>
        <w:lastRenderedPageBreak/>
        <w:t>tiến thương mại, hợp tác đầu tư,… Tạo mọi điều kiện để các nghệ nhân, chủ thể văn hóa, các cơ quan, các tổ chức xã hội - nghề nghiệp có nhiều cơ hội giao lưu, quảng bá văn hóa truyền thống.</w:t>
      </w:r>
    </w:p>
    <w:p w14:paraId="135E3962" w14:textId="51BC4DB9" w:rsidR="00B13CD1" w:rsidRPr="009E1C8F" w:rsidRDefault="004A3107" w:rsidP="00C973C8">
      <w:pPr>
        <w:pStyle w:val="Heading3"/>
        <w:rPr>
          <w:lang w:eastAsia="vi"/>
        </w:rPr>
      </w:pPr>
      <w:bookmarkStart w:id="156" w:name="_Toc67951242"/>
      <w:bookmarkStart w:id="157" w:name="_Toc74757627"/>
      <w:r w:rsidRPr="009E1C8F">
        <w:rPr>
          <w:lang w:eastAsia="vi"/>
        </w:rPr>
        <w:t>3. Sử dụng các giá trị văn hóa đặc sắc để phát triển du lịch</w:t>
      </w:r>
      <w:bookmarkEnd w:id="156"/>
      <w:bookmarkEnd w:id="157"/>
    </w:p>
    <w:p w14:paraId="20CC21AC" w14:textId="77777777" w:rsidR="00B13CD1" w:rsidRPr="009E1C8F" w:rsidRDefault="004A3107">
      <w:pPr>
        <w:widowControl w:val="0"/>
        <w:jc w:val="both"/>
        <w:rPr>
          <w:color w:val="000000" w:themeColor="text1"/>
          <w:sz w:val="28"/>
          <w:szCs w:val="28"/>
          <w:highlight w:val="white"/>
          <w:lang w:val="vi"/>
        </w:rPr>
      </w:pPr>
      <w:r w:rsidRPr="009E1C8F">
        <w:rPr>
          <w:color w:val="000000" w:themeColor="text1"/>
          <w:sz w:val="28"/>
          <w:szCs w:val="28"/>
          <w:highlight w:val="white"/>
          <w:lang w:val="vi"/>
        </w:rPr>
        <w:t xml:space="preserve">Lựa chọn, có định hướng cụ thể đối với việc sử dụng giá trị văn hóa đặc sắc, tốt đẹp của các dân tộc trong phát triển du lịch, đảm bảo phù hợp với thực tiễn địa phương. </w:t>
      </w:r>
      <w:r w:rsidRPr="009E1C8F">
        <w:rPr>
          <w:color w:val="000000" w:themeColor="text1"/>
          <w:sz w:val="28"/>
          <w:szCs w:val="28"/>
          <w:lang w:val="vi"/>
        </w:rPr>
        <w:t>Tiếp tục tổ chức các hoạt động lớn như</w:t>
      </w:r>
      <w:r w:rsidRPr="009E1C8F">
        <w:rPr>
          <w:color w:val="000000" w:themeColor="text1"/>
          <w:sz w:val="28"/>
          <w:szCs w:val="28"/>
          <w:lang w:val="vi"/>
        </w:rPr>
        <w:softHyphen/>
        <w:t xml:space="preserve"> ngày hội văn hóa thể thao các dân tộc, liên hoan ca múa nhạc dân gian, triển lãm văn hóa dân tộc</w:t>
      </w:r>
      <w:r w:rsidRPr="009E1C8F">
        <w:rPr>
          <w:color w:val="000000" w:themeColor="text1"/>
          <w:sz w:val="28"/>
          <w:szCs w:val="28"/>
          <w:highlight w:val="white"/>
          <w:lang w:val="vi"/>
        </w:rPr>
        <w:t xml:space="preserve"> gắn với thực hiện tốt công tác giới thiệu, quảng bá các bản sắc văn hóa đặc trưng, tiêu biểu của từng dân tộc, địa phương đến với du khách, bạn bè trong và ngoài nước. </w:t>
      </w:r>
    </w:p>
    <w:p w14:paraId="52347862" w14:textId="77777777" w:rsidR="00B13CD1" w:rsidRPr="009E1C8F" w:rsidRDefault="004A3107">
      <w:pPr>
        <w:widowControl w:val="0"/>
        <w:jc w:val="both"/>
        <w:rPr>
          <w:color w:val="000000" w:themeColor="text1"/>
          <w:spacing w:val="-2"/>
          <w:sz w:val="28"/>
          <w:szCs w:val="28"/>
          <w:lang w:val="vi"/>
        </w:rPr>
      </w:pPr>
      <w:r w:rsidRPr="009E1C8F">
        <w:rPr>
          <w:color w:val="000000" w:themeColor="text1"/>
          <w:spacing w:val="-2"/>
          <w:sz w:val="28"/>
          <w:szCs w:val="28"/>
          <w:highlight w:val="white"/>
          <w:lang w:val="vi"/>
        </w:rPr>
        <w:t>Có cơ chế phát huy giá trị văn hóa tốt đẹp của các dân tộc vào du lịch cộng đồng, tạo thành các sản phẩm du lịch văn hóa đặc sắc; ưu tiên thực hiện đối với một số điểm du lịch cộng đồng có điều kiện, lợi thế, tiêu biểu của tỉnh</w:t>
      </w:r>
      <w:r w:rsidRPr="009E1C8F">
        <w:rPr>
          <w:color w:val="000000" w:themeColor="text1"/>
          <w:spacing w:val="-2"/>
          <w:sz w:val="28"/>
          <w:szCs w:val="28"/>
          <w:lang w:val="vi"/>
        </w:rPr>
        <w:t xml:space="preserve">. </w:t>
      </w:r>
    </w:p>
    <w:p w14:paraId="41FB2A95" w14:textId="77777777" w:rsidR="00B13CD1" w:rsidRPr="009E1C8F" w:rsidRDefault="004A3107">
      <w:pPr>
        <w:widowControl w:val="0"/>
        <w:jc w:val="both"/>
        <w:rPr>
          <w:color w:val="000000" w:themeColor="text1"/>
          <w:sz w:val="28"/>
          <w:szCs w:val="28"/>
          <w:highlight w:val="white"/>
          <w:lang w:val="vi"/>
        </w:rPr>
      </w:pPr>
      <w:r w:rsidRPr="009E1C8F">
        <w:rPr>
          <w:color w:val="000000" w:themeColor="text1"/>
          <w:sz w:val="28"/>
          <w:szCs w:val="28"/>
          <w:highlight w:val="white"/>
          <w:lang w:val="vi"/>
        </w:rPr>
        <w:t>Thực hiện xây dựng quy hoạch chi tiết các điểm du lịch cộng đồng. Lựa chọn các bản, các điểm cộng đồng dân cư có các sản phẩm văn hóa truyền thống đặc sắc để phát triển du lịch.</w:t>
      </w:r>
    </w:p>
    <w:p w14:paraId="5B9D6DF2" w14:textId="156D24FA" w:rsidR="00B13CD1" w:rsidRPr="009E1C8F" w:rsidRDefault="004A3107" w:rsidP="00C973C8">
      <w:pPr>
        <w:pStyle w:val="Heading3"/>
        <w:rPr>
          <w:color w:val="000000" w:themeColor="text1"/>
          <w:lang w:val="vi"/>
        </w:rPr>
      </w:pPr>
      <w:bookmarkStart w:id="158" w:name="_Toc67951244"/>
      <w:bookmarkStart w:id="159" w:name="_Toc74757628"/>
      <w:r w:rsidRPr="009E1C8F">
        <w:rPr>
          <w:color w:val="000000" w:themeColor="text1"/>
          <w:lang w:eastAsia="vi"/>
        </w:rPr>
        <w:t>4</w:t>
      </w:r>
      <w:r w:rsidRPr="009E1C8F">
        <w:rPr>
          <w:color w:val="000000" w:themeColor="text1"/>
          <w:lang w:val="vi" w:eastAsia="vi"/>
        </w:rPr>
        <w:t xml:space="preserve">. </w:t>
      </w:r>
      <w:bookmarkEnd w:id="158"/>
      <w:r w:rsidRPr="009E1C8F">
        <w:t>Tăng cường nguồn lực đầu tư cho phát triển văn hóa</w:t>
      </w:r>
      <w:r w:rsidR="00514C73">
        <w:t>,</w:t>
      </w:r>
      <w:r w:rsidRPr="009E1C8F">
        <w:t xml:space="preserve"> thể thao</w:t>
      </w:r>
      <w:bookmarkEnd w:id="159"/>
    </w:p>
    <w:p w14:paraId="418FB242" w14:textId="77777777" w:rsidR="00B13CD1" w:rsidRPr="009E1C8F" w:rsidRDefault="004A3107">
      <w:pPr>
        <w:widowControl w:val="0"/>
        <w:jc w:val="both"/>
        <w:rPr>
          <w:color w:val="000000" w:themeColor="text1"/>
          <w:spacing w:val="-4"/>
          <w:sz w:val="28"/>
          <w:szCs w:val="28"/>
          <w:lang w:val="en-US"/>
        </w:rPr>
      </w:pPr>
      <w:r w:rsidRPr="009E1C8F">
        <w:rPr>
          <w:spacing w:val="-4"/>
          <w:sz w:val="28"/>
          <w:szCs w:val="28"/>
        </w:rPr>
        <w:t>Tăng cường đầu tư kinh phí cho các hoạt động sưu tầm, nghiên cứu văn hóa, sáng tác văn học - nghệ thuật và xuất bản các ấn phẩm về văn hóa, văn học - nghệ thuật</w:t>
      </w:r>
    </w:p>
    <w:p w14:paraId="40B6638C" w14:textId="77777777" w:rsidR="00B13CD1" w:rsidRPr="009E1C8F" w:rsidRDefault="004A3107">
      <w:pPr>
        <w:widowControl w:val="0"/>
        <w:jc w:val="both"/>
        <w:rPr>
          <w:color w:val="000000" w:themeColor="text1"/>
          <w:sz w:val="28"/>
          <w:szCs w:val="28"/>
          <w:lang w:val="vi"/>
        </w:rPr>
      </w:pPr>
      <w:r w:rsidRPr="009E1C8F">
        <w:rPr>
          <w:color w:val="000000" w:themeColor="text1"/>
          <w:sz w:val="28"/>
          <w:szCs w:val="28"/>
          <w:lang w:val="vi"/>
        </w:rPr>
        <w:t xml:space="preserve">Xây dựng cơ chế chính sách mời các nhà nghiên cứu lịch sử, lịch sử văn hóa về địa phương nghiên cứu, chắp nối lịch sử, xây dựng ý tưởng phát huy giá trị văn hóa, di tích... Xây dựng hồ sơ nghiên cứu để nâng tầm các di tích, bảo vật quốc gia. Cơ chế chính sách hỗ trợ phát triển sự nghiệp văn hóa, thể thao ở vùng sâu, vùng xa, vùng đồng bào dân tộc thiểu số. </w:t>
      </w:r>
    </w:p>
    <w:p w14:paraId="3015B5F8" w14:textId="77777777" w:rsidR="00B13CD1" w:rsidRPr="009E1C8F" w:rsidRDefault="004A3107">
      <w:pPr>
        <w:widowControl w:val="0"/>
        <w:jc w:val="both"/>
        <w:rPr>
          <w:color w:val="000000" w:themeColor="text1"/>
          <w:sz w:val="28"/>
          <w:szCs w:val="28"/>
          <w:lang w:val="vi"/>
        </w:rPr>
      </w:pPr>
      <w:r w:rsidRPr="009E1C8F">
        <w:rPr>
          <w:color w:val="000000" w:themeColor="text1"/>
          <w:sz w:val="28"/>
          <w:szCs w:val="28"/>
          <w:lang w:val="vi"/>
        </w:rPr>
        <w:t>Thực hiện cơ chế, chính sách khuyến khích xã hội hóa, ưu đãi về tín dụng, chính sách hỗ trợ tiền lãi suất vay đầu tư cơ sở văn hóa,…</w:t>
      </w:r>
    </w:p>
    <w:p w14:paraId="4BF2C934" w14:textId="77777777" w:rsidR="00B13CD1" w:rsidRPr="009E1C8F" w:rsidRDefault="004A3107" w:rsidP="00C973C8">
      <w:pPr>
        <w:pStyle w:val="Heading3"/>
        <w:rPr>
          <w:lang w:eastAsia="vi"/>
        </w:rPr>
      </w:pPr>
      <w:bookmarkStart w:id="160" w:name="_Toc67951245"/>
      <w:bookmarkStart w:id="161" w:name="_Toc74757629"/>
      <w:r w:rsidRPr="009E1C8F">
        <w:rPr>
          <w:lang w:eastAsia="vi"/>
        </w:rPr>
        <w:lastRenderedPageBreak/>
        <w:t>5. Phát triển nguồn nhân lực</w:t>
      </w:r>
      <w:bookmarkEnd w:id="160"/>
      <w:bookmarkEnd w:id="161"/>
    </w:p>
    <w:p w14:paraId="3C1DAF20" w14:textId="77777777" w:rsidR="00B13CD1" w:rsidRPr="009E1C8F" w:rsidRDefault="004A3107">
      <w:pPr>
        <w:widowControl w:val="0"/>
        <w:jc w:val="both"/>
        <w:rPr>
          <w:color w:val="000000" w:themeColor="text1"/>
          <w:sz w:val="28"/>
          <w:szCs w:val="28"/>
          <w:shd w:val="clear" w:color="auto" w:fill="FFFFFF"/>
          <w:lang w:val="vi"/>
        </w:rPr>
      </w:pPr>
      <w:r w:rsidRPr="009E1C8F">
        <w:rPr>
          <w:color w:val="000000" w:themeColor="text1"/>
          <w:sz w:val="28"/>
          <w:szCs w:val="28"/>
          <w:shd w:val="clear" w:color="auto" w:fill="FFFFFF"/>
          <w:lang w:val="vi"/>
        </w:rPr>
        <w:t>Xây dựng kế hoạch đào tạo bồi dưỡng đội ngũ cán bộ văn hóa, thể thao trên địa bàn toàn tỉnh về chuyên môn, ngoại ngữ, tin học. Xây dựng, ban hành các cơ chế, chính sách ưu tiên đối với đội ngũ cán bộ văn hóa, thể thao phụ trách hoạt động ở vùng núi, vùng sâu; đối với cán bộ thuộc nhóm ngành đặc thù, như: Nghệ nhân, nghệ sĩ, tài năng trẻ...</w:t>
      </w:r>
    </w:p>
    <w:p w14:paraId="59D4334B" w14:textId="77777777" w:rsidR="00B13CD1" w:rsidRPr="009E1C8F" w:rsidRDefault="004A3107">
      <w:pPr>
        <w:widowControl w:val="0"/>
        <w:jc w:val="both"/>
        <w:rPr>
          <w:color w:val="000000" w:themeColor="text1"/>
          <w:sz w:val="28"/>
          <w:szCs w:val="28"/>
          <w:shd w:val="clear" w:color="auto" w:fill="FFFFFF"/>
        </w:rPr>
      </w:pPr>
      <w:r w:rsidRPr="009E1C8F">
        <w:rPr>
          <w:color w:val="000000" w:themeColor="text1"/>
          <w:sz w:val="28"/>
          <w:szCs w:val="28"/>
          <w:shd w:val="clear" w:color="auto" w:fill="FFFFFF"/>
          <w:lang w:val="vi"/>
        </w:rPr>
        <w:t xml:space="preserve">Củng cố, kiện toàn tổ chức đội ngũ cán bộ làm công tác quản lý nhà nước về văn hóa, </w:t>
      </w:r>
      <w:r w:rsidRPr="009E1C8F">
        <w:rPr>
          <w:color w:val="000000" w:themeColor="text1"/>
          <w:sz w:val="28"/>
          <w:szCs w:val="28"/>
          <w:shd w:val="clear" w:color="auto" w:fill="FFFFFF"/>
          <w:lang w:val="en-US"/>
        </w:rPr>
        <w:t>thể thao</w:t>
      </w:r>
      <w:r w:rsidRPr="009E1C8F">
        <w:rPr>
          <w:color w:val="000000" w:themeColor="text1"/>
          <w:sz w:val="28"/>
          <w:szCs w:val="28"/>
          <w:shd w:val="clear" w:color="auto" w:fill="FFFFFF"/>
          <w:lang w:val="vi"/>
        </w:rPr>
        <w:t xml:space="preserve"> phù hợp với tình hình thực tế của tỉnh; quan tâm xây dựng đội ngũ cán bộ làm công tác nghiên cứu, sưu tầm,... về giá trị văn hóa các dân tộc tại địa phương có chuyên môn, nghiệp vụ</w:t>
      </w:r>
      <w:r w:rsidRPr="009E1C8F">
        <w:rPr>
          <w:color w:val="000000" w:themeColor="text1"/>
          <w:sz w:val="28"/>
          <w:szCs w:val="28"/>
          <w:shd w:val="clear" w:color="auto" w:fill="FFFFFF"/>
        </w:rPr>
        <w:t xml:space="preserve"> và </w:t>
      </w:r>
      <w:r w:rsidRPr="009E1C8F">
        <w:rPr>
          <w:color w:val="000000" w:themeColor="text1"/>
          <w:sz w:val="28"/>
          <w:szCs w:val="28"/>
          <w:lang w:val="vi"/>
        </w:rPr>
        <w:t>nâng cao kiến thức, kỹ năng cho đội ngũ cán bộ văn hóa cấp cơ sở</w:t>
      </w:r>
      <w:r w:rsidRPr="009E1C8F">
        <w:rPr>
          <w:color w:val="000000" w:themeColor="text1"/>
          <w:sz w:val="28"/>
          <w:szCs w:val="28"/>
          <w:shd w:val="clear" w:color="auto" w:fill="FFFFFF"/>
          <w:lang w:val="vi"/>
        </w:rPr>
        <w:t xml:space="preserve">. </w:t>
      </w:r>
      <w:r w:rsidRPr="009E1C8F">
        <w:rPr>
          <w:color w:val="000000" w:themeColor="text1"/>
          <w:sz w:val="28"/>
          <w:szCs w:val="28"/>
          <w:shd w:val="clear" w:color="auto" w:fill="FFFFFF"/>
        </w:rPr>
        <w:t xml:space="preserve">Tổ </w:t>
      </w:r>
      <w:r w:rsidRPr="009E1C8F">
        <w:rPr>
          <w:color w:val="000000" w:themeColor="text1"/>
          <w:sz w:val="28"/>
          <w:szCs w:val="28"/>
          <w:lang w:val="vi"/>
        </w:rPr>
        <w:t>chức các lớp tập huấn, hướng dẫn cách làm du lịch văn hóa cho người dân bản địa ở các điểm du lịch.</w:t>
      </w:r>
    </w:p>
    <w:p w14:paraId="3CC0A7D4" w14:textId="77777777" w:rsidR="00B13CD1" w:rsidRPr="009E1C8F" w:rsidRDefault="004A3107">
      <w:pPr>
        <w:widowControl w:val="0"/>
        <w:jc w:val="both"/>
        <w:rPr>
          <w:color w:val="000000" w:themeColor="text1"/>
          <w:sz w:val="28"/>
          <w:szCs w:val="28"/>
          <w:lang w:val="en-US"/>
        </w:rPr>
      </w:pPr>
      <w:r w:rsidRPr="009E1C8F">
        <w:rPr>
          <w:color w:val="000000" w:themeColor="text1"/>
          <w:sz w:val="28"/>
          <w:szCs w:val="28"/>
        </w:rPr>
        <w:t xml:space="preserve">Phát </w:t>
      </w:r>
      <w:r w:rsidRPr="009E1C8F">
        <w:rPr>
          <w:color w:val="000000" w:themeColor="text1"/>
          <w:sz w:val="28"/>
          <w:szCs w:val="28"/>
          <w:lang w:val="vi"/>
        </w:rPr>
        <w:t>huy vai trò các nghệ nhân, người có uy tín trong cộng đồng.</w:t>
      </w:r>
      <w:r w:rsidRPr="009E1C8F">
        <w:rPr>
          <w:color w:val="000000" w:themeColor="text1"/>
          <w:sz w:val="28"/>
          <w:szCs w:val="28"/>
        </w:rPr>
        <w:t xml:space="preserve"> Đặc biệt, c</w:t>
      </w:r>
      <w:r w:rsidRPr="009E1C8F">
        <w:rPr>
          <w:color w:val="000000" w:themeColor="text1"/>
          <w:sz w:val="28"/>
          <w:szCs w:val="28"/>
          <w:lang w:val="vi"/>
        </w:rPr>
        <w:t>hú trọng đề nghị Nhà nước công nhận danh hiệu Nghệ nhân ưu tú, Nghệ nhân nhân dân về văn hóa dân gian trong cộng đồng các dân tộc.</w:t>
      </w:r>
      <w:r w:rsidRPr="009E1C8F">
        <w:rPr>
          <w:color w:val="000000" w:themeColor="text1"/>
          <w:sz w:val="28"/>
          <w:szCs w:val="28"/>
          <w:lang w:val="en-US"/>
        </w:rPr>
        <w:t xml:space="preserve"> </w:t>
      </w:r>
      <w:r w:rsidRPr="009E1C8F">
        <w:rPr>
          <w:sz w:val="28"/>
          <w:szCs w:val="28"/>
        </w:rPr>
        <w:t>Chính sách đ</w:t>
      </w:r>
      <w:r w:rsidRPr="009E1C8F">
        <w:rPr>
          <w:color w:val="000000" w:themeColor="text1"/>
          <w:sz w:val="28"/>
          <w:szCs w:val="28"/>
          <w:lang w:val="vi"/>
        </w:rPr>
        <w:t>ãi ngộ các nghệ nhân, người nắm giữ và thực hành di sản trong nghiên cứu, sưu tầm, thực hành truyền dạy; hỗ trợ hoạt động đội văn nghệ quần chúng</w:t>
      </w:r>
      <w:r w:rsidRPr="009E1C8F">
        <w:rPr>
          <w:color w:val="000000" w:themeColor="text1"/>
          <w:sz w:val="28"/>
          <w:szCs w:val="28"/>
          <w:lang w:val="en-US"/>
        </w:rPr>
        <w:t xml:space="preserve">. </w:t>
      </w:r>
    </w:p>
    <w:p w14:paraId="1DF2AFF0" w14:textId="77777777" w:rsidR="00B13CD1" w:rsidRPr="009E1C8F" w:rsidRDefault="004A3107" w:rsidP="00C973C8">
      <w:pPr>
        <w:pStyle w:val="Heading3"/>
        <w:rPr>
          <w:lang w:eastAsia="vi"/>
        </w:rPr>
      </w:pPr>
      <w:bookmarkStart w:id="162" w:name="_Toc67951246"/>
      <w:bookmarkStart w:id="163" w:name="_Toc74757630"/>
      <w:r w:rsidRPr="009E1C8F">
        <w:rPr>
          <w:lang w:eastAsia="vi"/>
        </w:rPr>
        <w:t xml:space="preserve">6. </w:t>
      </w:r>
      <w:bookmarkStart w:id="164" w:name="_Toc67951247"/>
      <w:bookmarkEnd w:id="162"/>
      <w:r w:rsidRPr="009E1C8F">
        <w:rPr>
          <w:lang w:eastAsia="vi"/>
        </w:rPr>
        <w:t>Đầu tư cơ sở vật chất</w:t>
      </w:r>
      <w:bookmarkEnd w:id="163"/>
      <w:bookmarkEnd w:id="164"/>
    </w:p>
    <w:p w14:paraId="02543C65" w14:textId="77777777" w:rsidR="00B13CD1" w:rsidRPr="009E1C8F" w:rsidRDefault="004A3107">
      <w:pPr>
        <w:jc w:val="both"/>
        <w:rPr>
          <w:color w:val="000000" w:themeColor="text1"/>
          <w:sz w:val="28"/>
          <w:szCs w:val="28"/>
          <w:lang w:val="vi"/>
        </w:rPr>
      </w:pPr>
      <w:r w:rsidRPr="009E1C8F">
        <w:rPr>
          <w:color w:val="000000" w:themeColor="text1"/>
          <w:sz w:val="28"/>
          <w:szCs w:val="28"/>
          <w:lang w:val="vi"/>
        </w:rPr>
        <w:t xml:space="preserve">Tăng nguồn ngân sách nhà nước cho công tác văn hóa, thể thao. Huy động vốn đầu tư thông qua các chương trình mục tiêu quốc gia như chương trình nông thôn mới, vốn trái phiếu chính phủ... để đầu tư. </w:t>
      </w:r>
    </w:p>
    <w:p w14:paraId="749D96A0" w14:textId="77777777" w:rsidR="00B13CD1" w:rsidRPr="009E1C8F" w:rsidRDefault="004A3107">
      <w:pPr>
        <w:widowControl w:val="0"/>
        <w:jc w:val="both"/>
        <w:rPr>
          <w:color w:val="000000" w:themeColor="text1"/>
          <w:spacing w:val="-2"/>
          <w:sz w:val="28"/>
          <w:szCs w:val="28"/>
          <w:lang w:val="vi"/>
        </w:rPr>
      </w:pPr>
      <w:r w:rsidRPr="009E1C8F">
        <w:rPr>
          <w:color w:val="000000" w:themeColor="text1"/>
          <w:spacing w:val="-2"/>
          <w:sz w:val="28"/>
          <w:szCs w:val="28"/>
          <w:lang w:val="vi"/>
        </w:rPr>
        <w:t xml:space="preserve">Ưu tiên nguồn vốn ngân sách cho </w:t>
      </w:r>
      <w:r w:rsidRPr="009E1C8F">
        <w:rPr>
          <w:color w:val="000000" w:themeColor="text1"/>
          <w:spacing w:val="-2"/>
          <w:sz w:val="28"/>
          <w:szCs w:val="28"/>
          <w:lang w:val="en-US"/>
        </w:rPr>
        <w:t xml:space="preserve">xây </w:t>
      </w:r>
      <w:r w:rsidRPr="009E1C8F">
        <w:rPr>
          <w:spacing w:val="-2"/>
          <w:sz w:val="28"/>
          <w:szCs w:val="28"/>
        </w:rPr>
        <w:t xml:space="preserve">dựng, nâng cấp một số công trình văn hóa, thiết chế văn hóa trọng điểm cấp tỉnh, </w:t>
      </w:r>
      <w:r w:rsidRPr="009E1C8F">
        <w:rPr>
          <w:color w:val="000000" w:themeColor="text1"/>
          <w:spacing w:val="-2"/>
          <w:sz w:val="28"/>
          <w:szCs w:val="28"/>
          <w:lang w:val="vi"/>
        </w:rPr>
        <w:t>nâng cấp các thiết chế văn hóa ở cơ sở</w:t>
      </w:r>
      <w:r w:rsidRPr="009E1C8F">
        <w:rPr>
          <w:color w:val="000000" w:themeColor="text1"/>
          <w:spacing w:val="-2"/>
          <w:sz w:val="28"/>
          <w:szCs w:val="28"/>
          <w:lang w:val="en-US"/>
        </w:rPr>
        <w:t xml:space="preserve">, </w:t>
      </w:r>
      <w:r w:rsidRPr="009E1C8F">
        <w:rPr>
          <w:color w:val="000000" w:themeColor="text1"/>
          <w:spacing w:val="-2"/>
          <w:sz w:val="28"/>
          <w:szCs w:val="28"/>
          <w:lang w:val="vi"/>
        </w:rPr>
        <w:t xml:space="preserve">tu bổ, tôn tạo di tích; bảo tồn di sản văn hóa; xây dựng mới, cải tạo, nâng cấp cơ sở vật chất ngành văn hóa, thể thao nhằm hoàn thiện hệ thống thiết chế văn hoá, thể thao. </w:t>
      </w:r>
    </w:p>
    <w:p w14:paraId="5CA87136" w14:textId="77777777" w:rsidR="00B13CD1" w:rsidRPr="009E1C8F" w:rsidRDefault="004A3107">
      <w:pPr>
        <w:jc w:val="both"/>
        <w:rPr>
          <w:color w:val="000000" w:themeColor="text1"/>
          <w:sz w:val="28"/>
          <w:szCs w:val="28"/>
          <w:lang w:val="vi"/>
        </w:rPr>
      </w:pPr>
      <w:r w:rsidRPr="009E1C8F">
        <w:rPr>
          <w:color w:val="000000" w:themeColor="text1"/>
          <w:sz w:val="28"/>
          <w:szCs w:val="28"/>
          <w:lang w:val="vi"/>
        </w:rPr>
        <w:t xml:space="preserve">Từng bước thực hiện cơ chế tự chủ một phần đối với các đơn vị sự nghiệp, khuyến khích phát triển, mở mới các dịch vụ nhằm tạo nguồn kinh phí cho hoạt động văn hóa, thể thao đối với các đơn vị sự nghiệp. Tuyên truyền đến các tổ </w:t>
      </w:r>
      <w:r w:rsidRPr="009E1C8F">
        <w:rPr>
          <w:color w:val="000000" w:themeColor="text1"/>
          <w:sz w:val="28"/>
          <w:szCs w:val="28"/>
          <w:lang w:val="vi"/>
        </w:rPr>
        <w:lastRenderedPageBreak/>
        <w:t xml:space="preserve">chức, doanh nghiệp, cộng đồng và người dân để huy động vốn xã hội hóa nhằm đầu tư, thực hiện các mục tiêu của Quy hoạch. </w:t>
      </w:r>
    </w:p>
    <w:p w14:paraId="450C038D" w14:textId="77777777" w:rsidR="00B13CD1" w:rsidRPr="009E1C8F" w:rsidRDefault="004A3107">
      <w:pPr>
        <w:jc w:val="both"/>
        <w:rPr>
          <w:color w:val="000000" w:themeColor="text1"/>
          <w:sz w:val="28"/>
          <w:szCs w:val="28"/>
          <w:lang w:val="vi"/>
        </w:rPr>
      </w:pPr>
      <w:r w:rsidRPr="009E1C8F">
        <w:rPr>
          <w:color w:val="000000" w:themeColor="text1"/>
          <w:sz w:val="28"/>
          <w:szCs w:val="28"/>
          <w:lang w:val="vi"/>
        </w:rPr>
        <w:t xml:space="preserve">Thực hiện cơ chế, chính sách khuyến khích xã hội hóa, ưu đãi về tín dụng, chính sách hỗ trợ tiền lãi suất vay đầu tư cơ sở văn hóa, thể thao. Huy động các nguồn tài lực, vật lực của nhân dân, các tổ chức xã hội tham gia đầu tư cơ sở vật chất, kinh phí cho hoạt động văn hóa, thể thao. </w:t>
      </w:r>
    </w:p>
    <w:p w14:paraId="78F11761" w14:textId="77777777" w:rsidR="00B13CD1" w:rsidRPr="009E1C8F" w:rsidRDefault="004A3107">
      <w:pPr>
        <w:jc w:val="both"/>
        <w:rPr>
          <w:color w:val="000000" w:themeColor="text1"/>
          <w:sz w:val="28"/>
          <w:szCs w:val="28"/>
          <w:lang w:val="vi"/>
        </w:rPr>
      </w:pPr>
      <w:r w:rsidRPr="009E1C8F">
        <w:rPr>
          <w:color w:val="000000" w:themeColor="text1"/>
          <w:sz w:val="28"/>
          <w:szCs w:val="28"/>
          <w:lang w:val="vi"/>
        </w:rPr>
        <w:t xml:space="preserve">Đầu tư xây dựng cơ sở vật chất đầy đủ và kịp thời. Đa dạng hóa, hiện đại hóa trang thiết bị, phương tiện hoạt động, kêu gọi các thành phần kinh tế tham gia, đáp ứng tốt nhu cầu phát triển văn hóa, thể thao như: xây dựng các điểm vui chơi, các nhà văn hóa; xây dựng hệ thống các điều kiện đảm bảo cho các hoạt động thể dục thể thao từ tỉnh đến cơ sở... Đẩy nhanh tiến độ xây dựng khu liên hợp thể dục thể thao cấp Tỉnh và công trình cấp huyện. Đầu tư cải tạo, nâng cấp, sửa chữa các cơ sở hiện có, trang thiết bị ngày càng hiện đại, đạt tiêu chuẩn quốc gia, quốc tế. Đẩy mạnh đầu tư xây dựng, củng cố cơ sở vật chất cho công trình thể dục thể thao ở các xã, phường, thị trấn khu dân cư trên địa bàn toàn tỉnh. </w:t>
      </w:r>
    </w:p>
    <w:p w14:paraId="541AD84D" w14:textId="77777777" w:rsidR="00B13CD1" w:rsidRPr="009E1C8F" w:rsidRDefault="004A3107">
      <w:pPr>
        <w:jc w:val="both"/>
        <w:rPr>
          <w:color w:val="000000" w:themeColor="text1"/>
          <w:sz w:val="28"/>
          <w:szCs w:val="28"/>
          <w:lang w:val="vi"/>
        </w:rPr>
      </w:pPr>
      <w:r w:rsidRPr="009E1C8F">
        <w:rPr>
          <w:color w:val="000000" w:themeColor="text1"/>
          <w:sz w:val="28"/>
          <w:szCs w:val="28"/>
          <w:lang w:val="vi"/>
        </w:rPr>
        <w:t>Mở rộng quan hệ trong nước và quốc tế về văn hóa và thể dục thể thao nhằm tăng cường sự hiểu biết, tình hữu nghị giữa các tỉnh, thành trong cả nước, giữa các nước khác và các dân tộc, góp phần phục vụ chính sách và nâng cao trình độ chuyên môn, học tập lẫn nhau giữa các nước nói chung và của tỉnh Lai Châu nói riêng.</w:t>
      </w:r>
    </w:p>
    <w:p w14:paraId="24E8E9C0" w14:textId="77777777" w:rsidR="00B13CD1" w:rsidRPr="009E1C8F" w:rsidRDefault="004A3107">
      <w:pPr>
        <w:jc w:val="both"/>
        <w:rPr>
          <w:b/>
          <w:color w:val="000000" w:themeColor="text1"/>
          <w:sz w:val="28"/>
          <w:szCs w:val="28"/>
          <w:lang w:val="vi" w:eastAsia="vi"/>
        </w:rPr>
      </w:pPr>
      <w:r w:rsidRPr="009E1C8F">
        <w:rPr>
          <w:color w:val="000000" w:themeColor="text1"/>
          <w:sz w:val="28"/>
          <w:szCs w:val="28"/>
          <w:lang w:val="vi"/>
        </w:rPr>
        <w:br w:type="page"/>
      </w:r>
      <w:bookmarkStart w:id="165" w:name="_Toc67951248"/>
      <w:r w:rsidRPr="009E1C8F">
        <w:rPr>
          <w:b/>
          <w:color w:val="000000" w:themeColor="text1"/>
          <w:sz w:val="28"/>
          <w:szCs w:val="28"/>
          <w:lang w:val="vi" w:eastAsia="vi"/>
        </w:rPr>
        <w:lastRenderedPageBreak/>
        <w:t>TÀI LIỆU THAM KHẢO</w:t>
      </w:r>
      <w:bookmarkEnd w:id="165"/>
    </w:p>
    <w:p w14:paraId="165C342F"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vi"/>
        </w:rPr>
        <w:t xml:space="preserve">Cục Thống kê tỉnh Lai Châu (2018), </w:t>
      </w:r>
      <w:r w:rsidRPr="009E1C8F">
        <w:rPr>
          <w:i/>
          <w:color w:val="000000" w:themeColor="text1"/>
          <w:sz w:val="28"/>
          <w:szCs w:val="28"/>
          <w:lang w:val="vi"/>
        </w:rPr>
        <w:t xml:space="preserve">Niên giám thống kê Lai Châu 2017, </w:t>
      </w:r>
      <w:r w:rsidRPr="009E1C8F">
        <w:rPr>
          <w:color w:val="000000" w:themeColor="text1"/>
          <w:sz w:val="28"/>
          <w:szCs w:val="28"/>
          <w:lang w:val="vi"/>
        </w:rPr>
        <w:t>Nxb</w:t>
      </w:r>
      <w:r w:rsidRPr="009E1C8F">
        <w:rPr>
          <w:color w:val="000000" w:themeColor="text1"/>
          <w:sz w:val="28"/>
          <w:szCs w:val="28"/>
        </w:rPr>
        <w:t>.</w:t>
      </w:r>
      <w:r w:rsidRPr="009E1C8F">
        <w:rPr>
          <w:color w:val="000000" w:themeColor="text1"/>
          <w:sz w:val="28"/>
          <w:szCs w:val="28"/>
          <w:lang w:val="vi"/>
        </w:rPr>
        <w:t xml:space="preserve"> Thống kê, Hà Nội.</w:t>
      </w:r>
    </w:p>
    <w:p w14:paraId="6A4AA2D9"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nl-NL"/>
        </w:rPr>
        <w:t xml:space="preserve">Cục Thống kê tỉnh Lai Châu (2019), </w:t>
      </w:r>
      <w:r w:rsidRPr="009E1C8F">
        <w:rPr>
          <w:i/>
          <w:color w:val="000000" w:themeColor="text1"/>
          <w:sz w:val="28"/>
          <w:szCs w:val="28"/>
          <w:lang w:val="nl-NL"/>
        </w:rPr>
        <w:t xml:space="preserve">Niên giám thống kê Lai Châu 2018, </w:t>
      </w:r>
      <w:r w:rsidRPr="009E1C8F">
        <w:rPr>
          <w:color w:val="000000" w:themeColor="text1"/>
          <w:sz w:val="28"/>
          <w:szCs w:val="28"/>
          <w:lang w:val="nl-NL"/>
        </w:rPr>
        <w:t>Nxb</w:t>
      </w:r>
      <w:r w:rsidRPr="009E1C8F">
        <w:rPr>
          <w:color w:val="000000" w:themeColor="text1"/>
          <w:sz w:val="28"/>
          <w:szCs w:val="28"/>
        </w:rPr>
        <w:t>.</w:t>
      </w:r>
      <w:r w:rsidRPr="009E1C8F">
        <w:rPr>
          <w:color w:val="000000" w:themeColor="text1"/>
          <w:sz w:val="28"/>
          <w:szCs w:val="28"/>
          <w:lang w:val="nl-NL"/>
        </w:rPr>
        <w:t xml:space="preserve"> Thống kê, Hà Nội.</w:t>
      </w:r>
    </w:p>
    <w:p w14:paraId="4C564C60"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nl-NL"/>
        </w:rPr>
        <w:t xml:space="preserve">Phan Hữu Dật (1998), </w:t>
      </w:r>
      <w:r w:rsidRPr="009E1C8F">
        <w:rPr>
          <w:i/>
          <w:color w:val="000000" w:themeColor="text1"/>
          <w:sz w:val="28"/>
          <w:szCs w:val="28"/>
          <w:lang w:val="nl-NL"/>
        </w:rPr>
        <w:t xml:space="preserve">Một số vấn đề về Dân tộc học Việt Nam, </w:t>
      </w:r>
      <w:r w:rsidRPr="009E1C8F">
        <w:rPr>
          <w:color w:val="000000" w:themeColor="text1"/>
          <w:sz w:val="28"/>
          <w:szCs w:val="28"/>
          <w:lang w:val="nl-NL"/>
        </w:rPr>
        <w:t>bài Chiếc trống Lũng Cú, Nxb. Đại học Quốc gia</w:t>
      </w:r>
      <w:r w:rsidRPr="009E1C8F">
        <w:rPr>
          <w:color w:val="000000" w:themeColor="text1"/>
          <w:sz w:val="28"/>
          <w:szCs w:val="28"/>
        </w:rPr>
        <w:t>, Hà Nội</w:t>
      </w:r>
      <w:r w:rsidRPr="009E1C8F">
        <w:rPr>
          <w:color w:val="000000" w:themeColor="text1"/>
          <w:sz w:val="28"/>
          <w:szCs w:val="28"/>
          <w:lang w:val="nl-NL"/>
        </w:rPr>
        <w:t>.</w:t>
      </w:r>
    </w:p>
    <w:p w14:paraId="25BCEE25"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vi-VN"/>
        </w:rPr>
        <w:t>Lê Hải Đăng</w:t>
      </w:r>
      <w:r w:rsidRPr="009E1C8F">
        <w:rPr>
          <w:color w:val="000000" w:themeColor="text1"/>
          <w:sz w:val="28"/>
          <w:szCs w:val="28"/>
          <w:lang w:val="nl-NL"/>
        </w:rPr>
        <w:t xml:space="preserve"> (2017)</w:t>
      </w:r>
      <w:r w:rsidRPr="009E1C8F">
        <w:rPr>
          <w:color w:val="000000" w:themeColor="text1"/>
          <w:sz w:val="28"/>
          <w:szCs w:val="28"/>
          <w:lang w:val="vi-VN"/>
        </w:rPr>
        <w:t xml:space="preserve">: </w:t>
      </w:r>
      <w:r w:rsidRPr="009E1C8F">
        <w:rPr>
          <w:i/>
          <w:color w:val="000000" w:themeColor="text1"/>
          <w:sz w:val="28"/>
          <w:szCs w:val="28"/>
          <w:lang w:val="vi-VN"/>
        </w:rPr>
        <w:t>Khảo cổ học thời đại đá ở thượng du sông Đà</w:t>
      </w:r>
      <w:r w:rsidRPr="009E1C8F">
        <w:rPr>
          <w:color w:val="000000" w:themeColor="text1"/>
          <w:sz w:val="28"/>
          <w:szCs w:val="28"/>
          <w:lang w:val="vi-VN"/>
        </w:rPr>
        <w:t>, Luận án Tiến sĩ Khoa học Lịch sử, Hà Nội, Tư liệu Học viện Khoa học Xã hội, ký hiệu LA. 01011.</w:t>
      </w:r>
    </w:p>
    <w:p w14:paraId="5C08D12A"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nl-NL"/>
        </w:rPr>
        <w:t xml:space="preserve">Lê Hải Đăng, Đào Quý Cảnh (2010), </w:t>
      </w:r>
      <w:r w:rsidRPr="009E1C8F">
        <w:rPr>
          <w:i/>
          <w:color w:val="000000" w:themeColor="text1"/>
          <w:sz w:val="28"/>
          <w:szCs w:val="28"/>
          <w:lang w:val="nl-NL"/>
        </w:rPr>
        <w:t>Báo cáo khai quật di chỉ Nậm Mạ, xã Nậm Mạ, huyện Sìn Hồ (Lai Châu)</w:t>
      </w:r>
      <w:r w:rsidRPr="009E1C8F">
        <w:rPr>
          <w:color w:val="000000" w:themeColor="text1"/>
          <w:sz w:val="28"/>
          <w:szCs w:val="28"/>
          <w:lang w:val="nl-NL"/>
        </w:rPr>
        <w:t>, Hà Nội, Tư liệu Viện Khảo cổ học.</w:t>
      </w:r>
    </w:p>
    <w:p w14:paraId="594D1C49"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nl-NL"/>
        </w:rPr>
        <w:t xml:space="preserve">Bế Viết Đẳng, Nguyễn Khác Tụng, Nông Trung, Nguyễn Nam Tiến (1971), </w:t>
      </w:r>
      <w:r w:rsidRPr="009E1C8F">
        <w:rPr>
          <w:i/>
          <w:color w:val="000000" w:themeColor="text1"/>
          <w:sz w:val="28"/>
          <w:szCs w:val="28"/>
          <w:lang w:val="nl-NL"/>
        </w:rPr>
        <w:t>Người Dao ở Việt Nam</w:t>
      </w:r>
      <w:r w:rsidRPr="009E1C8F">
        <w:rPr>
          <w:color w:val="000000" w:themeColor="text1"/>
          <w:sz w:val="28"/>
          <w:szCs w:val="28"/>
          <w:lang w:val="nl-NL"/>
        </w:rPr>
        <w:t>, Nxb</w:t>
      </w:r>
      <w:r w:rsidRPr="009E1C8F">
        <w:rPr>
          <w:color w:val="000000" w:themeColor="text1"/>
          <w:sz w:val="28"/>
          <w:szCs w:val="28"/>
        </w:rPr>
        <w:t>.</w:t>
      </w:r>
      <w:r w:rsidRPr="009E1C8F">
        <w:rPr>
          <w:color w:val="000000" w:themeColor="text1"/>
          <w:sz w:val="28"/>
          <w:szCs w:val="28"/>
          <w:lang w:val="nl-NL"/>
        </w:rPr>
        <w:t xml:space="preserve"> Khoa học xã hội, Hà Nội. </w:t>
      </w:r>
    </w:p>
    <w:p w14:paraId="7E430929"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vi-VN"/>
        </w:rPr>
        <w:t>Nguyễn Thơ Đình</w:t>
      </w:r>
      <w:r w:rsidRPr="009E1C8F">
        <w:rPr>
          <w:color w:val="000000" w:themeColor="text1"/>
          <w:sz w:val="28"/>
          <w:szCs w:val="28"/>
          <w:lang w:val="nl-NL"/>
        </w:rPr>
        <w:t xml:space="preserve">, </w:t>
      </w:r>
      <w:r w:rsidRPr="009E1C8F">
        <w:rPr>
          <w:i/>
          <w:color w:val="000000" w:themeColor="text1"/>
          <w:sz w:val="28"/>
          <w:szCs w:val="28"/>
          <w:lang w:val="nl-NL"/>
        </w:rPr>
        <w:t>Báo cáo tổng hợp kết quả khảo sát</w:t>
      </w:r>
      <w:r w:rsidRPr="009E1C8F">
        <w:rPr>
          <w:i/>
          <w:color w:val="000000" w:themeColor="text1"/>
          <w:sz w:val="28"/>
          <w:szCs w:val="28"/>
          <w:lang w:val="vi-VN"/>
        </w:rPr>
        <w:t xml:space="preserve"> các di tích khảo cổ học thời đại kim khí ở Lai Châu,</w:t>
      </w:r>
      <w:r w:rsidRPr="009E1C8F">
        <w:rPr>
          <w:color w:val="000000" w:themeColor="text1"/>
          <w:sz w:val="28"/>
          <w:szCs w:val="28"/>
          <w:lang w:val="vi-VN"/>
        </w:rPr>
        <w:t xml:space="preserve"> Đề tài khoa học cấp Viện, Hà Nội, Tư liệu Viện Khảo cổ học</w:t>
      </w:r>
      <w:r w:rsidRPr="009E1C8F">
        <w:rPr>
          <w:color w:val="000000" w:themeColor="text1"/>
          <w:sz w:val="28"/>
          <w:szCs w:val="28"/>
          <w:lang w:val="nl-NL"/>
        </w:rPr>
        <w:t>.</w:t>
      </w:r>
      <w:r w:rsidRPr="009E1C8F">
        <w:rPr>
          <w:color w:val="000000" w:themeColor="text1"/>
          <w:sz w:val="28"/>
          <w:szCs w:val="28"/>
          <w:lang w:val="vi-VN"/>
        </w:rPr>
        <w:t xml:space="preserve"> </w:t>
      </w:r>
    </w:p>
    <w:p w14:paraId="6CC378A1"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vi-VN"/>
        </w:rPr>
        <w:t>Nguyễn Thơ Đình</w:t>
      </w:r>
      <w:r w:rsidRPr="009E1C8F">
        <w:rPr>
          <w:color w:val="000000" w:themeColor="text1"/>
          <w:sz w:val="28"/>
          <w:szCs w:val="28"/>
          <w:lang w:val="nl-NL"/>
        </w:rPr>
        <w:t xml:space="preserve"> (2017),</w:t>
      </w:r>
      <w:r w:rsidRPr="009E1C8F">
        <w:rPr>
          <w:color w:val="000000" w:themeColor="text1"/>
          <w:sz w:val="28"/>
          <w:szCs w:val="28"/>
          <w:lang w:val="vi-VN"/>
        </w:rPr>
        <w:t xml:space="preserve"> </w:t>
      </w:r>
      <w:r w:rsidRPr="009E1C8F">
        <w:rPr>
          <w:i/>
          <w:color w:val="000000" w:themeColor="text1"/>
          <w:sz w:val="28"/>
          <w:szCs w:val="28"/>
          <w:lang w:val="vi-VN"/>
        </w:rPr>
        <w:t>Các di tích thời đại kim khí ở lưu vực sông Nậm Mu (Lai Châu)</w:t>
      </w:r>
      <w:r w:rsidRPr="009E1C8F">
        <w:rPr>
          <w:color w:val="000000" w:themeColor="text1"/>
          <w:sz w:val="28"/>
          <w:szCs w:val="28"/>
          <w:lang w:val="vi-VN"/>
        </w:rPr>
        <w:t>, Luận văn Thạc sĩ Khoa học Lịch sử, Hà Nội, Tư liệu Khoa Lịch sử Trường Đại học Khoa học Xã hội và Nhân văn, Đại học Quốc gia Hà Nội, ký hiệu LV-ThS 0756</w:t>
      </w:r>
      <w:r w:rsidRPr="009E1C8F">
        <w:rPr>
          <w:color w:val="000000" w:themeColor="text1"/>
          <w:sz w:val="28"/>
          <w:szCs w:val="28"/>
          <w:lang w:val="nl-NL"/>
        </w:rPr>
        <w:t xml:space="preserve">. </w:t>
      </w:r>
    </w:p>
    <w:p w14:paraId="21F7B9BE" w14:textId="77777777" w:rsidR="00B13CD1" w:rsidRPr="009E1C8F" w:rsidRDefault="004A3107">
      <w:pPr>
        <w:pStyle w:val="FootnoteText"/>
        <w:numPr>
          <w:ilvl w:val="0"/>
          <w:numId w:val="7"/>
        </w:numPr>
        <w:spacing w:line="360" w:lineRule="auto"/>
        <w:ind w:left="1017" w:hanging="357"/>
        <w:jc w:val="both"/>
        <w:rPr>
          <w:color w:val="000000" w:themeColor="text1"/>
          <w:sz w:val="28"/>
          <w:szCs w:val="28"/>
          <w:lang w:val="nl-NL"/>
        </w:rPr>
      </w:pPr>
      <w:r w:rsidRPr="009E1C8F">
        <w:rPr>
          <w:color w:val="000000" w:themeColor="text1"/>
          <w:sz w:val="28"/>
          <w:szCs w:val="28"/>
          <w:lang w:val="nl-NL"/>
        </w:rPr>
        <w:t xml:space="preserve">   </w:t>
      </w:r>
      <w:hyperlink r:id="rId16" w:history="1">
        <w:r w:rsidRPr="009E1C8F">
          <w:rPr>
            <w:rStyle w:val="Hyperlink"/>
            <w:color w:val="000000" w:themeColor="text1"/>
            <w:sz w:val="28"/>
            <w:szCs w:val="28"/>
            <w:lang w:val="nl-NL"/>
          </w:rPr>
          <w:t>http://baochinhphu.vn/Van-hoa/Viet-Nam-va-UNESCO-ky-ket-Ban-ghi-nho-giai-doan-20162020/242637.vgp</w:t>
        </w:r>
      </w:hyperlink>
      <w:r w:rsidRPr="009E1C8F">
        <w:rPr>
          <w:rStyle w:val="Hyperlink"/>
          <w:color w:val="000000" w:themeColor="text1"/>
          <w:sz w:val="28"/>
          <w:szCs w:val="28"/>
        </w:rPr>
        <w:t>, Truy cập ngày 28/3/2021.</w:t>
      </w:r>
    </w:p>
    <w:p w14:paraId="379D6E3D" w14:textId="77777777" w:rsidR="00B13CD1" w:rsidRPr="009E1C8F" w:rsidRDefault="00032861">
      <w:pPr>
        <w:pStyle w:val="FootnoteText"/>
        <w:numPr>
          <w:ilvl w:val="0"/>
          <w:numId w:val="7"/>
        </w:numPr>
        <w:spacing w:line="360" w:lineRule="auto"/>
        <w:ind w:left="1017" w:hanging="357"/>
        <w:jc w:val="both"/>
        <w:rPr>
          <w:color w:val="000000" w:themeColor="text1"/>
          <w:sz w:val="28"/>
          <w:szCs w:val="28"/>
          <w:lang w:val="nl-NL"/>
        </w:rPr>
      </w:pPr>
      <w:hyperlink r:id="rId17" w:history="1">
        <w:r w:rsidR="004A3107" w:rsidRPr="009E1C8F">
          <w:rPr>
            <w:rStyle w:val="Hyperlink"/>
            <w:color w:val="000000" w:themeColor="text1"/>
            <w:sz w:val="28"/>
            <w:szCs w:val="28"/>
            <w:lang w:val="nl-NL"/>
          </w:rPr>
          <w:t>http://vanhocnghethuatlaichau.vn/hoi-van-hoc-nghe-thuat-tinh-chuc-hoi-nghi-tong-ket-cong-tac-van-hoc-nghe-thuat-giai-doan-2005-2020-tong-ket-cong-tac-hoi-nam-2020-va-trien-khai-nhiem-vu-nam-2021</w:t>
        </w:r>
        <w:r w:rsidR="004A3107" w:rsidRPr="009E1C8F">
          <w:rPr>
            <w:rStyle w:val="Hyperlink"/>
            <w:color w:val="000000" w:themeColor="text1"/>
            <w:sz w:val="28"/>
            <w:szCs w:val="28"/>
          </w:rPr>
          <w:t>,</w:t>
        </w:r>
      </w:hyperlink>
      <w:r w:rsidR="004A3107" w:rsidRPr="009E1C8F">
        <w:rPr>
          <w:color w:val="000000" w:themeColor="text1"/>
          <w:sz w:val="28"/>
          <w:szCs w:val="28"/>
        </w:rPr>
        <w:t xml:space="preserve"> Truy cập ngày 29/3/2021.</w:t>
      </w:r>
    </w:p>
    <w:p w14:paraId="2D9AE730"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nl-NL"/>
        </w:rPr>
        <w:lastRenderedPageBreak/>
        <w:t xml:space="preserve">Đỗ Thị Hoà (2003): </w:t>
      </w:r>
      <w:r w:rsidRPr="009E1C8F">
        <w:rPr>
          <w:i/>
          <w:color w:val="000000" w:themeColor="text1"/>
          <w:sz w:val="28"/>
          <w:szCs w:val="28"/>
          <w:lang w:val="nl-NL"/>
        </w:rPr>
        <w:t>Trang phục các tộc người thiểu số nhóm ngôn ngữ Việt - Mường và Tày - Thái</w:t>
      </w:r>
      <w:r w:rsidRPr="009E1C8F">
        <w:rPr>
          <w:color w:val="000000" w:themeColor="text1"/>
          <w:sz w:val="28"/>
          <w:szCs w:val="28"/>
          <w:lang w:val="nl-NL"/>
        </w:rPr>
        <w:t xml:space="preserve">, Nxb. Văn hoá </w:t>
      </w:r>
      <w:r w:rsidRPr="009E1C8F">
        <w:rPr>
          <w:color w:val="000000" w:themeColor="text1"/>
          <w:sz w:val="28"/>
          <w:szCs w:val="28"/>
        </w:rPr>
        <w:t>d</w:t>
      </w:r>
      <w:r w:rsidRPr="009E1C8F">
        <w:rPr>
          <w:color w:val="000000" w:themeColor="text1"/>
          <w:sz w:val="28"/>
          <w:szCs w:val="28"/>
          <w:lang w:val="nl-NL"/>
        </w:rPr>
        <w:t>ân tộc, Hà Nội</w:t>
      </w:r>
      <w:r w:rsidRPr="009E1C8F">
        <w:rPr>
          <w:color w:val="000000" w:themeColor="text1"/>
          <w:sz w:val="28"/>
          <w:szCs w:val="28"/>
        </w:rPr>
        <w:t>.</w:t>
      </w:r>
    </w:p>
    <w:p w14:paraId="2AA3EBCA"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nl-NL"/>
        </w:rPr>
        <w:t xml:space="preserve">Hoàng Lương (2005), </w:t>
      </w:r>
      <w:r w:rsidRPr="009E1C8F">
        <w:rPr>
          <w:i/>
          <w:color w:val="000000" w:themeColor="text1"/>
          <w:sz w:val="28"/>
          <w:szCs w:val="28"/>
          <w:lang w:val="nl-NL"/>
        </w:rPr>
        <w:t>Văn hoá các dân tộc Tây Bắc Việt Nam</w:t>
      </w:r>
      <w:r w:rsidRPr="009E1C8F">
        <w:rPr>
          <w:color w:val="000000" w:themeColor="text1"/>
          <w:sz w:val="28"/>
          <w:szCs w:val="28"/>
          <w:lang w:val="nl-NL"/>
        </w:rPr>
        <w:t>, Trường Đại học Văn hoá Hà Nội, Hà Nội.</w:t>
      </w:r>
    </w:p>
    <w:p w14:paraId="6D996591"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nl-NL"/>
        </w:rPr>
        <w:t xml:space="preserve">Nguyễn Hùng Mạnh (2016), </w:t>
      </w:r>
      <w:r w:rsidRPr="009E1C8F">
        <w:rPr>
          <w:i/>
          <w:iCs/>
          <w:color w:val="000000" w:themeColor="text1"/>
          <w:sz w:val="28"/>
          <w:szCs w:val="28"/>
          <w:lang w:val="nl-NL"/>
        </w:rPr>
        <w:t>Tri thức bản địa trong việc canh tác nương rẫy của người Sila huyện Mường Tè, tỉnh Lai Châu</w:t>
      </w:r>
      <w:r w:rsidRPr="009E1C8F">
        <w:rPr>
          <w:color w:val="000000" w:themeColor="text1"/>
          <w:sz w:val="28"/>
          <w:szCs w:val="28"/>
          <w:lang w:val="nl-NL"/>
        </w:rPr>
        <w:t xml:space="preserve">, Nxb. </w:t>
      </w:r>
      <w:r w:rsidRPr="009E1C8F">
        <w:rPr>
          <w:color w:val="000000" w:themeColor="text1"/>
          <w:sz w:val="28"/>
          <w:szCs w:val="28"/>
        </w:rPr>
        <w:t>Hội Nhà văn., Hà Nội.</w:t>
      </w:r>
    </w:p>
    <w:p w14:paraId="30DA6CEE"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nl-NL"/>
        </w:rPr>
      </w:pPr>
      <w:r w:rsidRPr="009E1C8F">
        <w:rPr>
          <w:color w:val="000000" w:themeColor="text1"/>
          <w:sz w:val="28"/>
          <w:szCs w:val="28"/>
          <w:lang w:val="nl-NL"/>
        </w:rPr>
        <w:t xml:space="preserve">Nguyễn Xuân Mạnh, Nguyễn Thơ Đình (2010), </w:t>
      </w:r>
      <w:r w:rsidRPr="009E1C8F">
        <w:rPr>
          <w:i/>
          <w:color w:val="000000" w:themeColor="text1"/>
          <w:sz w:val="28"/>
          <w:szCs w:val="28"/>
          <w:lang w:val="nl-NL"/>
        </w:rPr>
        <w:t>Báo cáo sơ bộ kết quả khai quật di chỉ Co Đớ, xã Nậm Mạ, huyện Sìn Hồ, tỉnh Lai Châu,</w:t>
      </w:r>
      <w:r w:rsidRPr="009E1C8F">
        <w:rPr>
          <w:color w:val="000000" w:themeColor="text1"/>
          <w:sz w:val="28"/>
          <w:szCs w:val="28"/>
          <w:lang w:val="nl-NL"/>
        </w:rPr>
        <w:t xml:space="preserve"> Hà Nội, Tư liệu Viện Khảo cổ học.</w:t>
      </w:r>
    </w:p>
    <w:p w14:paraId="4691A6AD" w14:textId="77777777" w:rsidR="00B13CD1" w:rsidRPr="009E1C8F" w:rsidRDefault="004A3107">
      <w:pPr>
        <w:pStyle w:val="ListParagraph"/>
        <w:numPr>
          <w:ilvl w:val="0"/>
          <w:numId w:val="7"/>
        </w:numPr>
        <w:tabs>
          <w:tab w:val="left" w:pos="852"/>
        </w:tabs>
        <w:ind w:left="1017" w:hanging="357"/>
        <w:jc w:val="both"/>
        <w:rPr>
          <w:color w:val="000000" w:themeColor="text1"/>
          <w:sz w:val="28"/>
          <w:szCs w:val="28"/>
          <w:lang w:val="pt-BR"/>
        </w:rPr>
      </w:pPr>
      <w:r w:rsidRPr="009E1C8F">
        <w:rPr>
          <w:color w:val="000000" w:themeColor="text1"/>
          <w:sz w:val="28"/>
          <w:szCs w:val="28"/>
          <w:lang w:val="nl-NL"/>
        </w:rPr>
        <w:t>Nguyễn Xuân Mạnh, Vũ Tiến Đức, Nguyễn Thơ Đình (2010), “Khai quật di chỉ Co Đớ (xã Nậm Mạ, huyện Sìn Hồ, tỉnh Lai Châu)</w:t>
      </w:r>
      <w:r w:rsidRPr="009E1C8F">
        <w:rPr>
          <w:color w:val="000000" w:themeColor="text1"/>
          <w:sz w:val="28"/>
          <w:szCs w:val="28"/>
          <w:lang w:val="vi-VN"/>
        </w:rPr>
        <w:t>”</w:t>
      </w:r>
      <w:r w:rsidRPr="009E1C8F">
        <w:rPr>
          <w:color w:val="000000" w:themeColor="text1"/>
          <w:sz w:val="28"/>
          <w:szCs w:val="28"/>
          <w:lang w:val="it-IT"/>
        </w:rPr>
        <w:t>,</w:t>
      </w:r>
      <w:r w:rsidRPr="009E1C8F">
        <w:rPr>
          <w:i/>
          <w:color w:val="000000" w:themeColor="text1"/>
          <w:sz w:val="28"/>
          <w:szCs w:val="28"/>
          <w:lang w:val="nl-NL"/>
        </w:rPr>
        <w:t xml:space="preserve"> Những phát hiện mới về khảo cổ học năm 2010</w:t>
      </w:r>
      <w:r w:rsidRPr="009E1C8F">
        <w:rPr>
          <w:color w:val="000000" w:themeColor="text1"/>
          <w:sz w:val="28"/>
          <w:szCs w:val="28"/>
          <w:lang w:val="nl-NL"/>
        </w:rPr>
        <w:t>, Hà Nội, Tư liệu Viện Khảo cổ học.</w:t>
      </w:r>
    </w:p>
    <w:p w14:paraId="5CB407DF"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pt-BR"/>
        </w:rPr>
        <w:t>Bùi Văn Liêm,</w:t>
      </w:r>
      <w:r w:rsidRPr="009E1C8F">
        <w:rPr>
          <w:color w:val="000000" w:themeColor="text1"/>
          <w:sz w:val="28"/>
          <w:szCs w:val="28"/>
          <w:lang w:val="vi-VN"/>
        </w:rPr>
        <w:t xml:space="preserve"> Nguyễn Khắc Sử</w:t>
      </w:r>
      <w:r w:rsidRPr="009E1C8F">
        <w:rPr>
          <w:color w:val="000000" w:themeColor="text1"/>
          <w:sz w:val="28"/>
          <w:szCs w:val="28"/>
          <w:lang w:val="pt-BR"/>
        </w:rPr>
        <w:t xml:space="preserve"> (2012): </w:t>
      </w:r>
      <w:r w:rsidRPr="009E1C8F">
        <w:rPr>
          <w:color w:val="000000" w:themeColor="text1"/>
          <w:sz w:val="28"/>
          <w:szCs w:val="28"/>
          <w:lang w:val="it-IT"/>
        </w:rPr>
        <w:t xml:space="preserve">“Khai quật, thu thập hiện vật, di dời và xử lý các di tích khảo cổ lòng hồ thủy điện Bản Chát (Lai Châu)”, </w:t>
      </w:r>
      <w:r w:rsidRPr="009E1C8F">
        <w:rPr>
          <w:i/>
          <w:color w:val="000000" w:themeColor="text1"/>
          <w:sz w:val="28"/>
          <w:szCs w:val="28"/>
          <w:lang w:val="pt-BR"/>
        </w:rPr>
        <w:t>Những phát hiện mới về khảo cổ học năm 2011</w:t>
      </w:r>
      <w:r w:rsidRPr="009E1C8F">
        <w:rPr>
          <w:color w:val="000000" w:themeColor="text1"/>
          <w:sz w:val="28"/>
          <w:szCs w:val="28"/>
          <w:lang w:val="pt-BR"/>
        </w:rPr>
        <w:t xml:space="preserve">, Nxb. </w:t>
      </w:r>
      <w:r w:rsidRPr="009E1C8F">
        <w:rPr>
          <w:color w:val="000000" w:themeColor="text1"/>
          <w:sz w:val="28"/>
          <w:szCs w:val="28"/>
          <w:lang w:val="fr-FR"/>
        </w:rPr>
        <w:t>Khoa học xã hội, Hà Nội.</w:t>
      </w:r>
    </w:p>
    <w:p w14:paraId="019EEBBA"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vi-VN"/>
        </w:rPr>
        <w:t>Bùi Văn Liêm, Nguyễn Thơ Đình</w:t>
      </w:r>
      <w:r w:rsidRPr="009E1C8F">
        <w:rPr>
          <w:color w:val="000000" w:themeColor="text1"/>
          <w:sz w:val="28"/>
          <w:szCs w:val="28"/>
          <w:lang w:val="pt-BR"/>
        </w:rPr>
        <w:t xml:space="preserve"> và cộng sự (2013),</w:t>
      </w:r>
      <w:r w:rsidRPr="009E1C8F">
        <w:rPr>
          <w:color w:val="000000" w:themeColor="text1"/>
          <w:sz w:val="28"/>
          <w:szCs w:val="28"/>
          <w:lang w:val="vi-VN"/>
        </w:rPr>
        <w:t xml:space="preserve"> </w:t>
      </w:r>
      <w:r w:rsidRPr="009E1C8F">
        <w:rPr>
          <w:color w:val="000000" w:themeColor="text1"/>
          <w:sz w:val="28"/>
          <w:szCs w:val="28"/>
          <w:lang w:val="pt-BR"/>
        </w:rPr>
        <w:t>“Đ</w:t>
      </w:r>
      <w:r w:rsidRPr="009E1C8F">
        <w:rPr>
          <w:color w:val="000000" w:themeColor="text1"/>
          <w:sz w:val="28"/>
          <w:szCs w:val="28"/>
          <w:lang w:val="vi-VN"/>
        </w:rPr>
        <w:t>iều tra khảo cổ học lòng hồ th</w:t>
      </w:r>
      <w:r w:rsidRPr="009E1C8F">
        <w:rPr>
          <w:color w:val="000000" w:themeColor="text1"/>
          <w:sz w:val="28"/>
          <w:szCs w:val="28"/>
          <w:lang w:val="pt-BR"/>
        </w:rPr>
        <w:t>ủy</w:t>
      </w:r>
      <w:r w:rsidRPr="009E1C8F">
        <w:rPr>
          <w:color w:val="000000" w:themeColor="text1"/>
          <w:sz w:val="28"/>
          <w:szCs w:val="28"/>
          <w:lang w:val="vi-VN"/>
        </w:rPr>
        <w:t xml:space="preserve"> điện Lai Châu</w:t>
      </w:r>
      <w:r w:rsidRPr="009E1C8F">
        <w:rPr>
          <w:color w:val="000000" w:themeColor="text1"/>
          <w:sz w:val="28"/>
          <w:szCs w:val="28"/>
          <w:lang w:val="pt-BR"/>
        </w:rPr>
        <w:t>”,</w:t>
      </w:r>
      <w:r w:rsidRPr="009E1C8F">
        <w:rPr>
          <w:color w:val="000000" w:themeColor="text1"/>
          <w:sz w:val="28"/>
          <w:szCs w:val="28"/>
          <w:lang w:val="vi-VN"/>
        </w:rPr>
        <w:t xml:space="preserve"> </w:t>
      </w:r>
      <w:r w:rsidRPr="009E1C8F">
        <w:rPr>
          <w:i/>
          <w:color w:val="000000" w:themeColor="text1"/>
          <w:sz w:val="28"/>
          <w:szCs w:val="28"/>
          <w:lang w:val="pt-BR"/>
        </w:rPr>
        <w:t>Những phát hiện mới về khảo cổ học</w:t>
      </w:r>
      <w:r w:rsidRPr="009E1C8F">
        <w:rPr>
          <w:i/>
          <w:color w:val="000000" w:themeColor="text1"/>
          <w:sz w:val="28"/>
          <w:szCs w:val="28"/>
          <w:lang w:val="vi-VN"/>
        </w:rPr>
        <w:t xml:space="preserve"> năm 2012</w:t>
      </w:r>
      <w:r w:rsidRPr="009E1C8F">
        <w:rPr>
          <w:color w:val="000000" w:themeColor="text1"/>
          <w:sz w:val="28"/>
          <w:szCs w:val="28"/>
          <w:lang w:val="vi-VN"/>
        </w:rPr>
        <w:t xml:space="preserve">, </w:t>
      </w:r>
      <w:r w:rsidRPr="009E1C8F">
        <w:rPr>
          <w:color w:val="000000" w:themeColor="text1"/>
          <w:sz w:val="28"/>
          <w:szCs w:val="28"/>
          <w:lang w:val="pt-BR"/>
        </w:rPr>
        <w:t xml:space="preserve">Nxb. </w:t>
      </w:r>
      <w:r w:rsidRPr="009E1C8F">
        <w:rPr>
          <w:color w:val="000000" w:themeColor="text1"/>
          <w:sz w:val="28"/>
          <w:szCs w:val="28"/>
          <w:lang w:val="fr-FR"/>
        </w:rPr>
        <w:t>Khoa học xã hội, Hà Nội.</w:t>
      </w:r>
    </w:p>
    <w:p w14:paraId="48C5FFC2"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vi-VN"/>
        </w:rPr>
        <w:t>Bùi Văn Liêm, Nguyễn Thơ Đình</w:t>
      </w:r>
      <w:r w:rsidRPr="009E1C8F">
        <w:rPr>
          <w:color w:val="000000" w:themeColor="text1"/>
          <w:sz w:val="28"/>
          <w:szCs w:val="28"/>
          <w:lang w:val="pt-BR"/>
        </w:rPr>
        <w:t xml:space="preserve">: </w:t>
      </w:r>
      <w:r w:rsidRPr="009E1C8F">
        <w:rPr>
          <w:i/>
          <w:color w:val="000000" w:themeColor="text1"/>
          <w:sz w:val="28"/>
          <w:szCs w:val="28"/>
          <w:lang w:val="pt-BR"/>
        </w:rPr>
        <w:t>Báo cáo tổng hợp kết quả khai quật, di dời và xử lý các di tích khảo cổ lòng hồ thủy điện</w:t>
      </w:r>
      <w:r w:rsidRPr="009E1C8F">
        <w:rPr>
          <w:i/>
          <w:color w:val="000000" w:themeColor="text1"/>
          <w:sz w:val="28"/>
          <w:szCs w:val="28"/>
          <w:lang w:val="vi-VN"/>
        </w:rPr>
        <w:t xml:space="preserve"> Lai Châu (Lai Châu),</w:t>
      </w:r>
      <w:r w:rsidRPr="009E1C8F">
        <w:rPr>
          <w:color w:val="000000" w:themeColor="text1"/>
          <w:sz w:val="28"/>
          <w:szCs w:val="28"/>
          <w:lang w:val="vi-VN"/>
        </w:rPr>
        <w:t xml:space="preserve"> Hà Nội, Tư liệu Viện Khảo cổ học</w:t>
      </w:r>
      <w:r w:rsidRPr="009E1C8F">
        <w:rPr>
          <w:color w:val="000000" w:themeColor="text1"/>
          <w:sz w:val="28"/>
          <w:szCs w:val="28"/>
          <w:lang w:val="pt-BR"/>
        </w:rPr>
        <w:t>, 2015</w:t>
      </w:r>
      <w:r w:rsidRPr="009E1C8F">
        <w:rPr>
          <w:color w:val="000000" w:themeColor="text1"/>
          <w:sz w:val="28"/>
          <w:szCs w:val="28"/>
          <w:lang w:val="vi-VN"/>
        </w:rPr>
        <w:t>.</w:t>
      </w:r>
      <w:bookmarkStart w:id="166" w:name="_Toc535741226"/>
    </w:p>
    <w:p w14:paraId="6EF1905D"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 xml:space="preserve">Chu Thái Sơn (chủ biên), (2006): </w:t>
      </w:r>
      <w:r w:rsidRPr="009E1C8F">
        <w:rPr>
          <w:i/>
          <w:color w:val="000000" w:themeColor="text1"/>
          <w:sz w:val="28"/>
          <w:szCs w:val="28"/>
          <w:lang w:val="nl-NL"/>
        </w:rPr>
        <w:t>Người Khơ Mú</w:t>
      </w:r>
      <w:r w:rsidRPr="009E1C8F">
        <w:rPr>
          <w:color w:val="000000" w:themeColor="text1"/>
          <w:sz w:val="28"/>
          <w:szCs w:val="28"/>
          <w:lang w:val="nl-NL"/>
        </w:rPr>
        <w:t>, Nxb. Trẻ, Hà Nội.</w:t>
      </w:r>
    </w:p>
    <w:p w14:paraId="443C31C0"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 xml:space="preserve">Lò Ngân Sủn (1997), </w:t>
      </w:r>
      <w:r w:rsidRPr="009E1C8F">
        <w:rPr>
          <w:i/>
          <w:color w:val="000000" w:themeColor="text1"/>
          <w:sz w:val="28"/>
          <w:szCs w:val="28"/>
          <w:lang w:val="nl-NL"/>
        </w:rPr>
        <w:t>Bước đầu tìm hiểu văn hoá người Giáy</w:t>
      </w:r>
      <w:r w:rsidRPr="009E1C8F">
        <w:rPr>
          <w:color w:val="000000" w:themeColor="text1"/>
          <w:sz w:val="28"/>
          <w:szCs w:val="28"/>
          <w:lang w:val="nl-NL"/>
        </w:rPr>
        <w:t>, Nxb. Văn hoá dân tộc, Hà Nội.</w:t>
      </w:r>
      <w:bookmarkEnd w:id="166"/>
    </w:p>
    <w:p w14:paraId="544D773A" w14:textId="74269A98"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Sở V</w:t>
      </w:r>
      <w:r w:rsidR="00185552">
        <w:rPr>
          <w:color w:val="000000" w:themeColor="text1"/>
          <w:sz w:val="28"/>
          <w:szCs w:val="28"/>
          <w:lang w:val="nl-NL"/>
        </w:rPr>
        <w:t>HTTDL</w:t>
      </w:r>
      <w:r w:rsidRPr="009E1C8F">
        <w:rPr>
          <w:color w:val="000000" w:themeColor="text1"/>
          <w:sz w:val="28"/>
          <w:szCs w:val="28"/>
          <w:lang w:val="nl-NL"/>
        </w:rPr>
        <w:t xml:space="preserve"> </w:t>
      </w:r>
      <w:r w:rsidRPr="009E1C8F">
        <w:rPr>
          <w:color w:val="000000" w:themeColor="text1"/>
          <w:sz w:val="28"/>
          <w:szCs w:val="28"/>
        </w:rPr>
        <w:t xml:space="preserve">tỉnh </w:t>
      </w:r>
      <w:r w:rsidRPr="009E1C8F">
        <w:rPr>
          <w:color w:val="000000" w:themeColor="text1"/>
          <w:sz w:val="28"/>
          <w:szCs w:val="28"/>
          <w:lang w:val="nl-NL"/>
        </w:rPr>
        <w:t>Lai Châu (2007</w:t>
      </w:r>
      <w:r w:rsidRPr="009E1C8F">
        <w:rPr>
          <w:i/>
          <w:color w:val="000000" w:themeColor="text1"/>
          <w:sz w:val="28"/>
          <w:szCs w:val="28"/>
          <w:lang w:val="nl-NL"/>
        </w:rPr>
        <w:t>), Quy hoạch tổng thể phát triển du lịch tỉnh Lai Châu thời kỳ 2006- 2020</w:t>
      </w:r>
      <w:r w:rsidRPr="009E1C8F">
        <w:rPr>
          <w:color w:val="000000" w:themeColor="text1"/>
          <w:sz w:val="28"/>
          <w:szCs w:val="28"/>
          <w:lang w:val="nl-NL"/>
        </w:rPr>
        <w:t>, số 525/QĐ-UBND.</w:t>
      </w:r>
    </w:p>
    <w:p w14:paraId="3AE3DC2A" w14:textId="0971D651"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lastRenderedPageBreak/>
        <w:t>Sở V</w:t>
      </w:r>
      <w:r w:rsidR="00185552">
        <w:rPr>
          <w:color w:val="000000" w:themeColor="text1"/>
          <w:sz w:val="28"/>
          <w:szCs w:val="28"/>
          <w:lang w:val="nl-NL"/>
        </w:rPr>
        <w:t>HTTDL</w:t>
      </w:r>
      <w:r w:rsidRPr="009E1C8F">
        <w:rPr>
          <w:color w:val="000000" w:themeColor="text1"/>
          <w:sz w:val="28"/>
          <w:szCs w:val="28"/>
          <w:lang w:val="nl-NL"/>
        </w:rPr>
        <w:t xml:space="preserve"> </w:t>
      </w:r>
      <w:r w:rsidRPr="009E1C8F">
        <w:rPr>
          <w:color w:val="000000" w:themeColor="text1"/>
          <w:sz w:val="28"/>
          <w:szCs w:val="28"/>
        </w:rPr>
        <w:t xml:space="preserve">tỉnh </w:t>
      </w:r>
      <w:r w:rsidRPr="009E1C8F">
        <w:rPr>
          <w:color w:val="000000" w:themeColor="text1"/>
          <w:sz w:val="28"/>
          <w:szCs w:val="28"/>
          <w:lang w:val="nl-NL"/>
        </w:rPr>
        <w:t xml:space="preserve">Lai Châu (2013), </w:t>
      </w:r>
      <w:r w:rsidRPr="009E1C8F">
        <w:rPr>
          <w:i/>
          <w:color w:val="000000" w:themeColor="text1"/>
          <w:sz w:val="28"/>
          <w:szCs w:val="28"/>
          <w:lang w:val="nl-NL"/>
        </w:rPr>
        <w:t>Điều chỉnh Quy hoạch phát triển du lịch Lai Châu với giai đoạn phát triển đến năm 2020, tầm nhìn 2030</w:t>
      </w:r>
      <w:r w:rsidRPr="009E1C8F">
        <w:rPr>
          <w:color w:val="000000" w:themeColor="text1"/>
          <w:sz w:val="28"/>
          <w:szCs w:val="28"/>
          <w:lang w:val="nl-NL"/>
        </w:rPr>
        <w:t>, số 623/QĐ-UBND.</w:t>
      </w:r>
    </w:p>
    <w:p w14:paraId="528206E8" w14:textId="6EC20EB0"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Sở V</w:t>
      </w:r>
      <w:r w:rsidR="00185552">
        <w:rPr>
          <w:color w:val="000000" w:themeColor="text1"/>
          <w:sz w:val="28"/>
          <w:szCs w:val="28"/>
          <w:lang w:val="nl-NL"/>
        </w:rPr>
        <w:t>HTTDL</w:t>
      </w:r>
      <w:r w:rsidRPr="009E1C8F">
        <w:rPr>
          <w:color w:val="000000" w:themeColor="text1"/>
          <w:sz w:val="28"/>
          <w:szCs w:val="28"/>
          <w:lang w:val="nl-NL"/>
        </w:rPr>
        <w:t xml:space="preserve"> </w:t>
      </w:r>
      <w:r w:rsidRPr="009E1C8F">
        <w:rPr>
          <w:color w:val="000000" w:themeColor="text1"/>
          <w:sz w:val="28"/>
          <w:szCs w:val="28"/>
        </w:rPr>
        <w:t xml:space="preserve">tỉnh </w:t>
      </w:r>
      <w:r w:rsidRPr="009E1C8F">
        <w:rPr>
          <w:color w:val="000000" w:themeColor="text1"/>
          <w:sz w:val="28"/>
          <w:szCs w:val="28"/>
          <w:lang w:val="nl-NL"/>
        </w:rPr>
        <w:t xml:space="preserve">Lai Châu (2013), </w:t>
      </w:r>
      <w:r w:rsidRPr="009E1C8F">
        <w:rPr>
          <w:i/>
          <w:iCs/>
          <w:color w:val="000000" w:themeColor="text1"/>
          <w:sz w:val="28"/>
          <w:szCs w:val="28"/>
          <w:lang w:val="nl-NL"/>
        </w:rPr>
        <w:t>D</w:t>
      </w:r>
      <w:r w:rsidRPr="009E1C8F">
        <w:rPr>
          <w:i/>
          <w:color w:val="000000" w:themeColor="text1"/>
          <w:sz w:val="28"/>
          <w:szCs w:val="28"/>
          <w:lang w:val="nl-NL"/>
        </w:rPr>
        <w:t>anh mục dự án nghiên cứu đầu tư phát triển về du lịch Lai Châu đến năm 2020, tầm nhìn đến 2030, số 623/QĐ-UBND</w:t>
      </w:r>
      <w:r w:rsidRPr="009E1C8F">
        <w:rPr>
          <w:color w:val="000000" w:themeColor="text1"/>
          <w:sz w:val="28"/>
          <w:szCs w:val="28"/>
          <w:lang w:val="pt-BR"/>
        </w:rPr>
        <w:t>.</w:t>
      </w:r>
    </w:p>
    <w:p w14:paraId="614FCF57" w14:textId="351E0DE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Sở V</w:t>
      </w:r>
      <w:r w:rsidR="00185552">
        <w:rPr>
          <w:color w:val="000000" w:themeColor="text1"/>
          <w:sz w:val="28"/>
          <w:szCs w:val="28"/>
          <w:lang w:val="nl-NL"/>
        </w:rPr>
        <w:t>HTTDL</w:t>
      </w:r>
      <w:r w:rsidRPr="009E1C8F">
        <w:rPr>
          <w:color w:val="000000" w:themeColor="text1"/>
          <w:sz w:val="28"/>
          <w:szCs w:val="28"/>
          <w:lang w:val="nl-NL"/>
        </w:rPr>
        <w:t xml:space="preserve"> </w:t>
      </w:r>
      <w:r w:rsidRPr="009E1C8F">
        <w:rPr>
          <w:color w:val="000000" w:themeColor="text1"/>
          <w:sz w:val="28"/>
          <w:szCs w:val="28"/>
        </w:rPr>
        <w:t xml:space="preserve">tỉnh </w:t>
      </w:r>
      <w:r w:rsidRPr="009E1C8F">
        <w:rPr>
          <w:color w:val="000000" w:themeColor="text1"/>
          <w:sz w:val="28"/>
          <w:szCs w:val="28"/>
          <w:lang w:val="nl-NL"/>
        </w:rPr>
        <w:t>Lai Châu (2008)</w:t>
      </w:r>
      <w:r w:rsidRPr="009E1C8F">
        <w:rPr>
          <w:i/>
          <w:color w:val="000000" w:themeColor="text1"/>
          <w:sz w:val="28"/>
          <w:szCs w:val="28"/>
          <w:lang w:val="nl-NL"/>
        </w:rPr>
        <w:t>, Báo cáo tình hình hoạt động văn hoá, thể thao và du lịch năm 2008 và phương hướng nhiệm vụ 2009</w:t>
      </w:r>
      <w:r w:rsidRPr="009E1C8F">
        <w:rPr>
          <w:i/>
          <w:color w:val="000000" w:themeColor="text1"/>
          <w:sz w:val="28"/>
          <w:szCs w:val="28"/>
        </w:rPr>
        <w:t>.</w:t>
      </w:r>
    </w:p>
    <w:p w14:paraId="4DD22D5F" w14:textId="2DA16B30"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Sở V</w:t>
      </w:r>
      <w:r w:rsidR="00185552">
        <w:rPr>
          <w:color w:val="000000" w:themeColor="text1"/>
          <w:sz w:val="28"/>
          <w:szCs w:val="28"/>
          <w:lang w:val="nl-NL"/>
        </w:rPr>
        <w:t>HTTDL</w:t>
      </w:r>
      <w:r w:rsidRPr="009E1C8F">
        <w:rPr>
          <w:color w:val="000000" w:themeColor="text1"/>
          <w:sz w:val="28"/>
          <w:szCs w:val="28"/>
          <w:lang w:val="nl-NL"/>
        </w:rPr>
        <w:t xml:space="preserve"> </w:t>
      </w:r>
      <w:r w:rsidRPr="009E1C8F">
        <w:rPr>
          <w:color w:val="000000" w:themeColor="text1"/>
          <w:sz w:val="28"/>
          <w:szCs w:val="28"/>
        </w:rPr>
        <w:t xml:space="preserve">tỉnh </w:t>
      </w:r>
      <w:r w:rsidRPr="009E1C8F">
        <w:rPr>
          <w:color w:val="000000" w:themeColor="text1"/>
          <w:sz w:val="28"/>
          <w:szCs w:val="28"/>
          <w:lang w:val="nl-NL"/>
        </w:rPr>
        <w:t xml:space="preserve">Lai Châu (2009), </w:t>
      </w:r>
      <w:r w:rsidRPr="009E1C8F">
        <w:rPr>
          <w:i/>
          <w:color w:val="000000" w:themeColor="text1"/>
          <w:sz w:val="28"/>
          <w:szCs w:val="28"/>
          <w:lang w:val="nl-NL"/>
        </w:rPr>
        <w:t>Báo cáo tình hình hoạt động văn hoá, thể thao và du lịch năm 2009 và phương hướng nhiệm vụ 2010.</w:t>
      </w:r>
    </w:p>
    <w:p w14:paraId="13237D84" w14:textId="54E10BD2"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Sở V</w:t>
      </w:r>
      <w:r w:rsidR="00185552">
        <w:rPr>
          <w:color w:val="000000" w:themeColor="text1"/>
          <w:sz w:val="28"/>
          <w:szCs w:val="28"/>
          <w:lang w:val="nl-NL"/>
        </w:rPr>
        <w:t>HTTDL</w:t>
      </w:r>
      <w:r w:rsidRPr="009E1C8F">
        <w:rPr>
          <w:color w:val="000000" w:themeColor="text1"/>
          <w:sz w:val="28"/>
          <w:szCs w:val="28"/>
          <w:lang w:val="nl-NL"/>
        </w:rPr>
        <w:t xml:space="preserve"> </w:t>
      </w:r>
      <w:r w:rsidRPr="009E1C8F">
        <w:rPr>
          <w:color w:val="000000" w:themeColor="text1"/>
          <w:sz w:val="28"/>
          <w:szCs w:val="28"/>
        </w:rPr>
        <w:t xml:space="preserve">tỉnh </w:t>
      </w:r>
      <w:r w:rsidRPr="009E1C8F">
        <w:rPr>
          <w:color w:val="000000" w:themeColor="text1"/>
          <w:sz w:val="28"/>
          <w:szCs w:val="28"/>
          <w:lang w:val="nl-NL"/>
        </w:rPr>
        <w:t xml:space="preserve">Lai Châu (2010), </w:t>
      </w:r>
      <w:r w:rsidRPr="009E1C8F">
        <w:rPr>
          <w:i/>
          <w:color w:val="000000" w:themeColor="text1"/>
          <w:sz w:val="28"/>
          <w:szCs w:val="28"/>
          <w:lang w:val="nl-NL"/>
        </w:rPr>
        <w:t>Báo cáo tình hình hoạt động văn hoá, thể thao và du lịch năm 2010 và phương hướng nhiệm vụ 2011.</w:t>
      </w:r>
    </w:p>
    <w:p w14:paraId="5392E8EC" w14:textId="0511CE3C"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Sở V</w:t>
      </w:r>
      <w:r w:rsidR="00185552">
        <w:rPr>
          <w:color w:val="000000" w:themeColor="text1"/>
          <w:sz w:val="28"/>
          <w:szCs w:val="28"/>
          <w:lang w:val="nl-NL"/>
        </w:rPr>
        <w:t>HTTDL</w:t>
      </w:r>
      <w:r w:rsidRPr="009E1C8F">
        <w:rPr>
          <w:color w:val="000000" w:themeColor="text1"/>
          <w:sz w:val="28"/>
          <w:szCs w:val="28"/>
          <w:lang w:val="nl-NL"/>
        </w:rPr>
        <w:t xml:space="preserve"> </w:t>
      </w:r>
      <w:r w:rsidRPr="009E1C8F">
        <w:rPr>
          <w:color w:val="000000" w:themeColor="text1"/>
          <w:sz w:val="28"/>
          <w:szCs w:val="28"/>
        </w:rPr>
        <w:t xml:space="preserve">tỉnh </w:t>
      </w:r>
      <w:r w:rsidRPr="009E1C8F">
        <w:rPr>
          <w:color w:val="000000" w:themeColor="text1"/>
          <w:sz w:val="28"/>
          <w:szCs w:val="28"/>
          <w:lang w:val="nl-NL"/>
        </w:rPr>
        <w:t xml:space="preserve">Lai Châu (2011), </w:t>
      </w:r>
      <w:r w:rsidRPr="009E1C8F">
        <w:rPr>
          <w:i/>
          <w:color w:val="000000" w:themeColor="text1"/>
          <w:sz w:val="28"/>
          <w:szCs w:val="28"/>
          <w:lang w:val="nl-NL"/>
        </w:rPr>
        <w:t>Báo cáo tình hình hoạt động văn hoá, thể thao và du lịch năm 2011và phương hướng nhiệm vụ 2012.</w:t>
      </w:r>
    </w:p>
    <w:p w14:paraId="45FE99E0" w14:textId="34122D4D"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Sở V</w:t>
      </w:r>
      <w:r w:rsidR="00185552">
        <w:rPr>
          <w:color w:val="000000" w:themeColor="text1"/>
          <w:sz w:val="28"/>
          <w:szCs w:val="28"/>
          <w:lang w:val="nl-NL"/>
        </w:rPr>
        <w:t>HTTDL</w:t>
      </w:r>
      <w:r w:rsidRPr="009E1C8F">
        <w:rPr>
          <w:color w:val="000000" w:themeColor="text1"/>
          <w:sz w:val="28"/>
          <w:szCs w:val="28"/>
          <w:lang w:val="nl-NL"/>
        </w:rPr>
        <w:t xml:space="preserve"> </w:t>
      </w:r>
      <w:r w:rsidRPr="009E1C8F">
        <w:rPr>
          <w:color w:val="000000" w:themeColor="text1"/>
          <w:sz w:val="28"/>
          <w:szCs w:val="28"/>
        </w:rPr>
        <w:t xml:space="preserve">tỉnh </w:t>
      </w:r>
      <w:r w:rsidRPr="009E1C8F">
        <w:rPr>
          <w:color w:val="000000" w:themeColor="text1"/>
          <w:sz w:val="28"/>
          <w:szCs w:val="28"/>
          <w:lang w:val="nl-NL"/>
        </w:rPr>
        <w:t xml:space="preserve">Lai Châu (2012), </w:t>
      </w:r>
      <w:r w:rsidRPr="009E1C8F">
        <w:rPr>
          <w:i/>
          <w:color w:val="000000" w:themeColor="text1"/>
          <w:sz w:val="28"/>
          <w:szCs w:val="28"/>
          <w:lang w:val="nl-NL"/>
        </w:rPr>
        <w:t>Báo cáo tình hình hoạt động văn hoá, thể thao và du lịch năm 2012 và phương hướng nhiệm vụ 2013.</w:t>
      </w:r>
    </w:p>
    <w:p w14:paraId="5361EEAE" w14:textId="35D5A3EF"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Sở V</w:t>
      </w:r>
      <w:r w:rsidR="00185552">
        <w:rPr>
          <w:color w:val="000000" w:themeColor="text1"/>
          <w:sz w:val="28"/>
          <w:szCs w:val="28"/>
          <w:lang w:val="nl-NL"/>
        </w:rPr>
        <w:t>HTTDL</w:t>
      </w:r>
      <w:r w:rsidRPr="009E1C8F">
        <w:rPr>
          <w:color w:val="000000" w:themeColor="text1"/>
          <w:sz w:val="28"/>
          <w:szCs w:val="28"/>
          <w:lang w:val="nl-NL"/>
        </w:rPr>
        <w:t xml:space="preserve"> </w:t>
      </w:r>
      <w:r w:rsidRPr="009E1C8F">
        <w:rPr>
          <w:color w:val="000000" w:themeColor="text1"/>
          <w:sz w:val="28"/>
          <w:szCs w:val="28"/>
        </w:rPr>
        <w:t xml:space="preserve">tỉnh </w:t>
      </w:r>
      <w:r w:rsidRPr="009E1C8F">
        <w:rPr>
          <w:color w:val="000000" w:themeColor="text1"/>
          <w:sz w:val="28"/>
          <w:szCs w:val="28"/>
          <w:lang w:val="nl-NL"/>
        </w:rPr>
        <w:t>Lai Châu, Báo cáo</w:t>
      </w:r>
      <w:r w:rsidRPr="009E1C8F">
        <w:rPr>
          <w:i/>
          <w:color w:val="000000" w:themeColor="text1"/>
          <w:sz w:val="28"/>
          <w:szCs w:val="28"/>
          <w:lang w:val="nl-NL"/>
        </w:rPr>
        <w:t xml:space="preserve"> “Đánh giá tổng kết quy hoạch ngành Văn hóa, Thể thao và Du lịch giai đoạn 2011-2020, định hướng đến năm 2030”</w:t>
      </w:r>
      <w:r w:rsidRPr="009E1C8F">
        <w:rPr>
          <w:i/>
          <w:color w:val="000000" w:themeColor="text1"/>
          <w:sz w:val="28"/>
          <w:szCs w:val="28"/>
        </w:rPr>
        <w:t>.</w:t>
      </w:r>
    </w:p>
    <w:p w14:paraId="6F0E6DE9"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vi-VN"/>
        </w:rPr>
        <w:t>Nguyễn Khắc Sử</w:t>
      </w:r>
      <w:r w:rsidRPr="009E1C8F">
        <w:rPr>
          <w:color w:val="000000" w:themeColor="text1"/>
          <w:sz w:val="28"/>
          <w:szCs w:val="28"/>
          <w:lang w:val="pt-BR"/>
        </w:rPr>
        <w:t xml:space="preserve">, </w:t>
      </w:r>
      <w:r w:rsidRPr="009E1C8F">
        <w:rPr>
          <w:i/>
          <w:color w:val="000000" w:themeColor="text1"/>
          <w:sz w:val="28"/>
          <w:szCs w:val="28"/>
          <w:lang w:val="vi-VN"/>
        </w:rPr>
        <w:t>Báo cáo điều tra khảo cổ học vùng ngập nước thủy điện Sơn La tuyến Lai Châu</w:t>
      </w:r>
      <w:r w:rsidRPr="009E1C8F">
        <w:rPr>
          <w:color w:val="000000" w:themeColor="text1"/>
          <w:sz w:val="28"/>
          <w:szCs w:val="28"/>
          <w:lang w:val="vi-VN"/>
        </w:rPr>
        <w:t>, Hà Nội, Tư liệu Viện Khảo cổ học</w:t>
      </w:r>
      <w:r w:rsidRPr="009E1C8F">
        <w:rPr>
          <w:color w:val="000000" w:themeColor="text1"/>
          <w:sz w:val="28"/>
          <w:szCs w:val="28"/>
          <w:lang w:val="pt-BR"/>
        </w:rPr>
        <w:t>.</w:t>
      </w:r>
      <w:r w:rsidRPr="009E1C8F">
        <w:rPr>
          <w:color w:val="000000" w:themeColor="text1"/>
          <w:sz w:val="28"/>
          <w:szCs w:val="28"/>
          <w:lang w:val="vi-VN"/>
        </w:rPr>
        <w:t xml:space="preserve"> </w:t>
      </w:r>
    </w:p>
    <w:p w14:paraId="179B88A5"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vi-VN"/>
        </w:rPr>
        <w:t>Nguyễn Khắc Sử, Hà Văn Phùng</w:t>
      </w:r>
      <w:r w:rsidRPr="009E1C8F">
        <w:rPr>
          <w:color w:val="000000" w:themeColor="text1"/>
          <w:sz w:val="28"/>
          <w:szCs w:val="28"/>
        </w:rPr>
        <w:t xml:space="preserve"> (1999),</w:t>
      </w:r>
      <w:r w:rsidRPr="009E1C8F">
        <w:rPr>
          <w:color w:val="000000" w:themeColor="text1"/>
          <w:sz w:val="28"/>
          <w:szCs w:val="28"/>
          <w:lang w:val="vi-VN"/>
        </w:rPr>
        <w:t xml:space="preserve"> Những phát hiện khảo cổ học Lai Châu và Sơn La mùa điền dã 1997-1998, </w:t>
      </w:r>
      <w:r w:rsidRPr="009E1C8F">
        <w:rPr>
          <w:i/>
          <w:color w:val="000000" w:themeColor="text1"/>
          <w:sz w:val="28"/>
          <w:szCs w:val="28"/>
          <w:lang w:val="pt-BR"/>
        </w:rPr>
        <w:t>Những phát hiện mới về khảo cổ học năm 1998</w:t>
      </w:r>
      <w:r w:rsidRPr="009E1C8F">
        <w:rPr>
          <w:color w:val="000000" w:themeColor="text1"/>
          <w:sz w:val="28"/>
          <w:szCs w:val="28"/>
          <w:lang w:val="pt-BR"/>
        </w:rPr>
        <w:t xml:space="preserve">, Nxb. </w:t>
      </w:r>
      <w:r w:rsidRPr="009E1C8F">
        <w:rPr>
          <w:color w:val="000000" w:themeColor="text1"/>
          <w:sz w:val="28"/>
          <w:szCs w:val="28"/>
          <w:lang w:val="fr-FR"/>
        </w:rPr>
        <w:t>Khoa học xã hội, Hà Nội.</w:t>
      </w:r>
    </w:p>
    <w:p w14:paraId="44D5E54D"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pt-BR"/>
        </w:rPr>
        <w:t xml:space="preserve">Huy </w:t>
      </w:r>
      <w:r w:rsidRPr="009E1C8F">
        <w:rPr>
          <w:color w:val="000000" w:themeColor="text1"/>
          <w:sz w:val="28"/>
          <w:szCs w:val="28"/>
          <w:lang w:val="vi-VN"/>
        </w:rPr>
        <w:t>Tuấn</w:t>
      </w:r>
      <w:r w:rsidRPr="009E1C8F">
        <w:rPr>
          <w:color w:val="000000" w:themeColor="text1"/>
          <w:sz w:val="28"/>
          <w:szCs w:val="28"/>
        </w:rPr>
        <w:t xml:space="preserve"> (2014)</w:t>
      </w:r>
      <w:r w:rsidRPr="009E1C8F">
        <w:rPr>
          <w:color w:val="000000" w:themeColor="text1"/>
          <w:sz w:val="28"/>
          <w:szCs w:val="28"/>
          <w:lang w:val="vi-VN"/>
        </w:rPr>
        <w:t>,</w:t>
      </w:r>
      <w:r w:rsidRPr="009E1C8F">
        <w:rPr>
          <w:color w:val="000000" w:themeColor="text1"/>
          <w:sz w:val="28"/>
          <w:szCs w:val="28"/>
          <w:lang w:val="pt-BR"/>
        </w:rPr>
        <w:t xml:space="preserve"> </w:t>
      </w:r>
      <w:r w:rsidRPr="009E1C8F">
        <w:rPr>
          <w:i/>
          <w:color w:val="000000" w:themeColor="text1"/>
          <w:sz w:val="28"/>
          <w:szCs w:val="28"/>
          <w:lang w:val="vi-VN"/>
        </w:rPr>
        <w:t>Lai Châu tăng cường nguồn lực cho các hoạt động văn hóa phát triển bền vững, trên trang http://tapchicongsan.org.vn, ngày 01/07/2014</w:t>
      </w:r>
      <w:r w:rsidRPr="009E1C8F">
        <w:rPr>
          <w:i/>
          <w:color w:val="000000" w:themeColor="text1"/>
          <w:sz w:val="28"/>
          <w:szCs w:val="28"/>
        </w:rPr>
        <w:t>.</w:t>
      </w:r>
    </w:p>
    <w:p w14:paraId="5CCAA020"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pt-BR"/>
        </w:rPr>
        <w:lastRenderedPageBreak/>
        <w:t xml:space="preserve">Ủy ban nhân dân tỉnh Lai Châu (2015), Báo cáo tình hình thực hiện phát triển kinh tế - xã hội 5 năm giai đoạn 2011 - 2015; kế hoạch 5 năm giai đoạn 2016 - 2020. </w:t>
      </w:r>
      <w:bookmarkStart w:id="167" w:name="_Toc535741221"/>
      <w:bookmarkStart w:id="168" w:name="_Hlk535745326"/>
    </w:p>
    <w:p w14:paraId="646DCDB4"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pt-BR"/>
        </w:rPr>
        <w:t xml:space="preserve">Ủy ban nhân dân tỉnh Lai Châu (2015), Quyết định số 1199/QĐ-UBND ngày 22-10-2015 </w:t>
      </w:r>
      <w:r w:rsidRPr="009E1C8F">
        <w:rPr>
          <w:i/>
          <w:iCs/>
          <w:color w:val="000000" w:themeColor="text1"/>
          <w:sz w:val="28"/>
          <w:szCs w:val="28"/>
          <w:lang w:val="pt-BR"/>
        </w:rPr>
        <w:t>Phê duyệt Quy hoạch phát triển vùng kinh tế nông - lâm sinh thái sông Đà tỉnh Lai Châu giai đoạn 2016 - 2020, tầm nhìn đến năm 2030</w:t>
      </w:r>
      <w:r w:rsidRPr="009E1C8F">
        <w:rPr>
          <w:i/>
          <w:iCs/>
          <w:color w:val="000000" w:themeColor="text1"/>
          <w:sz w:val="28"/>
          <w:szCs w:val="28"/>
        </w:rPr>
        <w:t>.</w:t>
      </w:r>
      <w:r w:rsidRPr="009E1C8F">
        <w:rPr>
          <w:color w:val="000000" w:themeColor="text1"/>
          <w:sz w:val="28"/>
          <w:szCs w:val="28"/>
          <w:lang w:val="pt-BR"/>
        </w:rPr>
        <w:t xml:space="preserve"> </w:t>
      </w:r>
      <w:bookmarkEnd w:id="167"/>
      <w:bookmarkEnd w:id="168"/>
    </w:p>
    <w:p w14:paraId="637969AD" w14:textId="77777777" w:rsidR="00B13CD1" w:rsidRPr="009E1C8F" w:rsidRDefault="004A3107">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Đặng Nghiêm Vạn, Nguyễn Trúc Bình, Nguyễn Văn Huy, Thanh Thiên</w:t>
      </w:r>
      <w:r w:rsidRPr="009E1C8F">
        <w:rPr>
          <w:color w:val="000000" w:themeColor="text1"/>
          <w:sz w:val="28"/>
          <w:szCs w:val="28"/>
          <w:lang w:val="pt-BR"/>
        </w:rPr>
        <w:t xml:space="preserve"> (</w:t>
      </w:r>
      <w:r w:rsidRPr="009E1C8F">
        <w:rPr>
          <w:color w:val="000000" w:themeColor="text1"/>
          <w:sz w:val="28"/>
          <w:szCs w:val="28"/>
          <w:lang w:val="nl-NL"/>
        </w:rPr>
        <w:t>1972</w:t>
      </w:r>
      <w:r w:rsidRPr="009E1C8F">
        <w:rPr>
          <w:color w:val="000000" w:themeColor="text1"/>
          <w:sz w:val="28"/>
          <w:szCs w:val="28"/>
          <w:lang w:val="pt-BR"/>
        </w:rPr>
        <w:t>)</w:t>
      </w:r>
      <w:r w:rsidRPr="009E1C8F">
        <w:rPr>
          <w:color w:val="000000" w:themeColor="text1"/>
          <w:sz w:val="28"/>
          <w:szCs w:val="28"/>
          <w:lang w:val="nl-NL"/>
        </w:rPr>
        <w:t xml:space="preserve">, </w:t>
      </w:r>
      <w:r w:rsidRPr="009E1C8F">
        <w:rPr>
          <w:i/>
          <w:color w:val="000000" w:themeColor="text1"/>
          <w:sz w:val="28"/>
          <w:szCs w:val="28"/>
          <w:lang w:val="nl-NL"/>
        </w:rPr>
        <w:t>Những nhóm dân tộc thuộc ngữ hệ Nam Á ở Tây Bắc Việt Nam</w:t>
      </w:r>
      <w:r w:rsidRPr="009E1C8F">
        <w:rPr>
          <w:color w:val="000000" w:themeColor="text1"/>
          <w:sz w:val="28"/>
          <w:szCs w:val="28"/>
          <w:lang w:val="nl-NL"/>
        </w:rPr>
        <w:t>, Nxb. KHXH, H</w:t>
      </w:r>
      <w:r w:rsidRPr="009E1C8F">
        <w:rPr>
          <w:color w:val="000000" w:themeColor="text1"/>
          <w:sz w:val="28"/>
          <w:szCs w:val="28"/>
        </w:rPr>
        <w:t>à Nội</w:t>
      </w:r>
      <w:r w:rsidRPr="009E1C8F">
        <w:rPr>
          <w:color w:val="000000" w:themeColor="text1"/>
          <w:sz w:val="28"/>
          <w:szCs w:val="28"/>
          <w:lang w:val="nl-NL"/>
        </w:rPr>
        <w:t>.</w:t>
      </w:r>
    </w:p>
    <w:p w14:paraId="43D7F248" w14:textId="77777777" w:rsidR="00B13CD1" w:rsidRPr="009E1C8F" w:rsidRDefault="004A3107" w:rsidP="00653F46">
      <w:pPr>
        <w:pStyle w:val="ListParagraph"/>
        <w:numPr>
          <w:ilvl w:val="0"/>
          <w:numId w:val="7"/>
        </w:numPr>
        <w:tabs>
          <w:tab w:val="left" w:pos="142"/>
          <w:tab w:val="left" w:pos="852"/>
        </w:tabs>
        <w:ind w:left="1017" w:hanging="357"/>
        <w:jc w:val="both"/>
        <w:rPr>
          <w:color w:val="000000" w:themeColor="text1"/>
          <w:sz w:val="28"/>
          <w:szCs w:val="28"/>
          <w:lang w:val="pt-BR"/>
        </w:rPr>
      </w:pPr>
      <w:r w:rsidRPr="009E1C8F">
        <w:rPr>
          <w:color w:val="000000" w:themeColor="text1"/>
          <w:sz w:val="28"/>
          <w:szCs w:val="28"/>
          <w:lang w:val="nl-NL"/>
        </w:rPr>
        <w:t>Viện Dân tộc học</w:t>
      </w:r>
      <w:r w:rsidRPr="009E1C8F">
        <w:rPr>
          <w:color w:val="000000" w:themeColor="text1"/>
          <w:sz w:val="28"/>
          <w:szCs w:val="28"/>
          <w:lang w:val="pt-BR"/>
        </w:rPr>
        <w:t xml:space="preserve"> (</w:t>
      </w:r>
      <w:r w:rsidRPr="009E1C8F">
        <w:rPr>
          <w:color w:val="000000" w:themeColor="text1"/>
          <w:sz w:val="28"/>
          <w:szCs w:val="28"/>
          <w:lang w:val="nl-NL"/>
        </w:rPr>
        <w:t>1978</w:t>
      </w:r>
      <w:r w:rsidRPr="009E1C8F">
        <w:rPr>
          <w:color w:val="000000" w:themeColor="text1"/>
          <w:sz w:val="28"/>
          <w:szCs w:val="28"/>
          <w:lang w:val="pt-BR"/>
        </w:rPr>
        <w:t>)</w:t>
      </w:r>
      <w:r w:rsidRPr="009E1C8F">
        <w:rPr>
          <w:color w:val="000000" w:themeColor="text1"/>
          <w:sz w:val="28"/>
          <w:szCs w:val="28"/>
          <w:lang w:val="nl-NL"/>
        </w:rPr>
        <w:t xml:space="preserve">, </w:t>
      </w:r>
      <w:r w:rsidRPr="009E1C8F">
        <w:rPr>
          <w:i/>
          <w:color w:val="000000" w:themeColor="text1"/>
          <w:sz w:val="28"/>
          <w:szCs w:val="28"/>
          <w:lang w:val="nl-NL"/>
        </w:rPr>
        <w:t>Các dân tộc ít người ở Việt Nam (các tỉnh phía Bắc)</w:t>
      </w:r>
      <w:r w:rsidRPr="009E1C8F">
        <w:rPr>
          <w:color w:val="000000" w:themeColor="text1"/>
          <w:sz w:val="28"/>
          <w:szCs w:val="28"/>
          <w:lang w:val="nl-NL"/>
        </w:rPr>
        <w:t>, Nxb. KHXH, H</w:t>
      </w:r>
      <w:r w:rsidRPr="009E1C8F">
        <w:rPr>
          <w:color w:val="000000" w:themeColor="text1"/>
          <w:sz w:val="28"/>
          <w:szCs w:val="28"/>
        </w:rPr>
        <w:t>à Nội</w:t>
      </w:r>
      <w:r w:rsidRPr="009E1C8F">
        <w:rPr>
          <w:color w:val="000000" w:themeColor="text1"/>
          <w:sz w:val="28"/>
          <w:szCs w:val="28"/>
          <w:lang w:val="nl-NL"/>
        </w:rPr>
        <w:t>.</w:t>
      </w:r>
    </w:p>
    <w:sectPr w:rsidR="00B13CD1" w:rsidRPr="009E1C8F" w:rsidSect="00186EA8">
      <w:footerReference w:type="default" r:id="rId18"/>
      <w:pgSz w:w="11906" w:h="16838"/>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AC86" w14:textId="77777777" w:rsidR="00E616DC" w:rsidRDefault="00E616DC">
      <w:pPr>
        <w:spacing w:line="240" w:lineRule="auto"/>
      </w:pPr>
      <w:r>
        <w:separator/>
      </w:r>
    </w:p>
  </w:endnote>
  <w:endnote w:type="continuationSeparator" w:id="0">
    <w:p w14:paraId="4FBB0B19" w14:textId="77777777" w:rsidR="00E616DC" w:rsidRDefault="00E616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6983309"/>
    </w:sdtPr>
    <w:sdtEndPr/>
    <w:sdtContent>
      <w:p w14:paraId="3F833FBE" w14:textId="77777777" w:rsidR="003F79EF" w:rsidRDefault="003F79EF">
        <w:pPr>
          <w:pStyle w:val="Footer"/>
        </w:pPr>
        <w:r>
          <w:fldChar w:fldCharType="begin"/>
        </w:r>
        <w:r>
          <w:instrText xml:space="preserve"> PAGE   \* MERGEFORMAT </w:instrText>
        </w:r>
        <w:r>
          <w:fldChar w:fldCharType="separate"/>
        </w:r>
        <w:r w:rsidR="00186EA8">
          <w:rPr>
            <w:noProof/>
          </w:rPr>
          <w:t>ii</w:t>
        </w:r>
        <w:r>
          <w:fldChar w:fldCharType="end"/>
        </w:r>
      </w:p>
    </w:sdtContent>
  </w:sdt>
  <w:p w14:paraId="2931448D" w14:textId="77777777" w:rsidR="003F79EF" w:rsidRDefault="003F7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0558977"/>
      <w:docPartObj>
        <w:docPartGallery w:val="Page Numbers (Bottom of Page)"/>
        <w:docPartUnique/>
      </w:docPartObj>
    </w:sdtPr>
    <w:sdtEndPr>
      <w:rPr>
        <w:noProof/>
      </w:rPr>
    </w:sdtEndPr>
    <w:sdtContent>
      <w:p w14:paraId="18E47C33" w14:textId="38E7A434" w:rsidR="00186EA8" w:rsidRDefault="00186EA8">
        <w:pPr>
          <w:pStyle w:val="Footer"/>
        </w:pPr>
        <w:r>
          <w:fldChar w:fldCharType="begin"/>
        </w:r>
        <w:r>
          <w:instrText xml:space="preserve"> PAGE   \* MERGEFORMAT </w:instrText>
        </w:r>
        <w:r>
          <w:fldChar w:fldCharType="separate"/>
        </w:r>
        <w:r w:rsidR="00B23DC0">
          <w:rPr>
            <w:noProof/>
          </w:rPr>
          <w:t>i</w:t>
        </w:r>
        <w:r>
          <w:rPr>
            <w:noProof/>
          </w:rPr>
          <w:fldChar w:fldCharType="end"/>
        </w:r>
      </w:p>
    </w:sdtContent>
  </w:sdt>
  <w:p w14:paraId="3E2AD05E" w14:textId="77777777" w:rsidR="00186EA8" w:rsidRDefault="00186E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272750"/>
    </w:sdtPr>
    <w:sdtEndPr/>
    <w:sdtContent>
      <w:p w14:paraId="602F6368" w14:textId="066CA900" w:rsidR="003F79EF" w:rsidRDefault="003F79EF">
        <w:pPr>
          <w:pStyle w:val="Footer"/>
        </w:pPr>
        <w:r>
          <w:fldChar w:fldCharType="begin"/>
        </w:r>
        <w:r>
          <w:instrText xml:space="preserve"> PAGE   \* MERGEFORMAT </w:instrText>
        </w:r>
        <w:r>
          <w:fldChar w:fldCharType="separate"/>
        </w:r>
        <w:r w:rsidR="00F23ABA">
          <w:rPr>
            <w:noProof/>
          </w:rPr>
          <w:t>iii</w:t>
        </w:r>
        <w:r>
          <w:fldChar w:fldCharType="end"/>
        </w:r>
      </w:p>
    </w:sdtContent>
  </w:sdt>
  <w:p w14:paraId="150572FD" w14:textId="77777777" w:rsidR="003F79EF" w:rsidRDefault="003F79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0900916"/>
    </w:sdtPr>
    <w:sdtEndPr/>
    <w:sdtContent>
      <w:p w14:paraId="12D8C2AD" w14:textId="3B210879" w:rsidR="003F79EF" w:rsidRDefault="003F79EF">
        <w:pPr>
          <w:pStyle w:val="Footer"/>
        </w:pPr>
        <w:r>
          <w:fldChar w:fldCharType="begin"/>
        </w:r>
        <w:r>
          <w:instrText xml:space="preserve"> PAGE   \* MERGEFORMAT </w:instrText>
        </w:r>
        <w:r>
          <w:fldChar w:fldCharType="separate"/>
        </w:r>
        <w:r w:rsidR="00F23ABA">
          <w:rPr>
            <w:noProof/>
          </w:rPr>
          <w:t>vi</w:t>
        </w:r>
        <w:r>
          <w:fldChar w:fldCharType="end"/>
        </w:r>
      </w:p>
    </w:sdtContent>
  </w:sdt>
  <w:p w14:paraId="20B1262A" w14:textId="77777777" w:rsidR="003F79EF" w:rsidRDefault="003F79E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3D9C5" w14:textId="40FA8BC4" w:rsidR="003F79EF" w:rsidRDefault="003F79EF">
    <w:pPr>
      <w:pStyle w:val="Foo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F23ABA">
      <w:rPr>
        <w:noProof/>
        <w:sz w:val="28"/>
        <w:szCs w:val="28"/>
      </w:rPr>
      <w:t>4</w:t>
    </w:r>
    <w:r>
      <w:rPr>
        <w:sz w:val="28"/>
        <w:szCs w:val="28"/>
      </w:rPr>
      <w:fldChar w:fldCharType="end"/>
    </w:r>
  </w:p>
  <w:p w14:paraId="75B61741" w14:textId="77777777" w:rsidR="003F79EF" w:rsidRDefault="003F79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E10CB" w14:textId="77777777" w:rsidR="00E616DC" w:rsidRDefault="00E616DC">
      <w:pPr>
        <w:spacing w:line="240" w:lineRule="auto"/>
      </w:pPr>
      <w:r>
        <w:separator/>
      </w:r>
    </w:p>
  </w:footnote>
  <w:footnote w:type="continuationSeparator" w:id="0">
    <w:p w14:paraId="15CF72CD" w14:textId="77777777" w:rsidR="00E616DC" w:rsidRDefault="00E616DC">
      <w:pPr>
        <w:spacing w:line="240" w:lineRule="auto"/>
      </w:pPr>
      <w:r>
        <w:continuationSeparator/>
      </w:r>
    </w:p>
  </w:footnote>
  <w:footnote w:id="1">
    <w:p w14:paraId="0A7282A1" w14:textId="77777777" w:rsidR="003F79EF" w:rsidRDefault="003F79EF">
      <w:pPr>
        <w:pStyle w:val="FootnoteText"/>
        <w:ind w:firstLine="0"/>
        <w:jc w:val="both"/>
        <w:rPr>
          <w:bCs/>
          <w:i/>
          <w:sz w:val="18"/>
          <w:szCs w:val="18"/>
          <w:lang w:val="en-US"/>
        </w:rPr>
      </w:pPr>
      <w:r>
        <w:rPr>
          <w:sz w:val="18"/>
          <w:szCs w:val="18"/>
          <w:lang w:val="vi-VN"/>
        </w:rPr>
        <w:t xml:space="preserve"> </w:t>
      </w:r>
      <w:r>
        <w:rPr>
          <w:rStyle w:val="FootnoteReference"/>
          <w:sz w:val="18"/>
          <w:szCs w:val="18"/>
        </w:rPr>
        <w:footnoteRef/>
      </w:r>
      <w:r>
        <w:rPr>
          <w:sz w:val="18"/>
          <w:szCs w:val="18"/>
          <w:lang w:val="vi-VN"/>
        </w:rPr>
        <w:t xml:space="preserve"> </w:t>
      </w:r>
      <w:r>
        <w:rPr>
          <w:bCs/>
          <w:sz w:val="18"/>
          <w:szCs w:val="18"/>
          <w:lang w:val="pt-BR"/>
        </w:rPr>
        <w:t xml:space="preserve">Hội diễn “Nghệ thuật quần chúng các dân tộc thiểu số và trình diễn trang phục dân tộc” tỉnh Lai Châu </w:t>
      </w:r>
      <w:r>
        <w:rPr>
          <w:bCs/>
          <w:i/>
          <w:sz w:val="18"/>
          <w:szCs w:val="18"/>
          <w:lang w:val="pt-BR"/>
        </w:rPr>
        <w:t>(lần thứ II năm 2015</w:t>
      </w:r>
      <w:r>
        <w:rPr>
          <w:i/>
          <w:sz w:val="18"/>
          <w:szCs w:val="18"/>
          <w:lang w:val="pt-BR"/>
        </w:rPr>
        <w:t xml:space="preserve">, lần thứ III năm 2020), </w:t>
      </w:r>
      <w:r>
        <w:rPr>
          <w:bCs/>
          <w:sz w:val="18"/>
          <w:szCs w:val="18"/>
          <w:lang w:val="pt-BR"/>
        </w:rPr>
        <w:t xml:space="preserve">Liên hoan “Hát Then – Đàn tính” tỉnh Lai Châu </w:t>
      </w:r>
      <w:r>
        <w:rPr>
          <w:bCs/>
          <w:i/>
          <w:sz w:val="18"/>
          <w:szCs w:val="18"/>
          <w:lang w:val="pt-BR"/>
        </w:rPr>
        <w:t>(lần thứ IV năm 2015, lần thứ V năm 2020)</w:t>
      </w:r>
      <w:r>
        <w:rPr>
          <w:sz w:val="18"/>
          <w:szCs w:val="18"/>
          <w:lang w:val="nl-NL"/>
        </w:rPr>
        <w:t xml:space="preserve">, </w:t>
      </w:r>
      <w:r>
        <w:rPr>
          <w:bCs/>
          <w:sz w:val="18"/>
          <w:szCs w:val="18"/>
          <w:lang w:val="pt-BR"/>
        </w:rPr>
        <w:t xml:space="preserve">Liên hoan Dân ca tỉnh Lai Châu </w:t>
      </w:r>
      <w:r>
        <w:rPr>
          <w:bCs/>
          <w:i/>
          <w:sz w:val="18"/>
          <w:szCs w:val="18"/>
          <w:lang w:val="pt-BR"/>
        </w:rPr>
        <w:t>(lần thứ I năm 2017)</w:t>
      </w:r>
      <w:r>
        <w:rPr>
          <w:sz w:val="18"/>
          <w:szCs w:val="18"/>
          <w:lang w:val="nl-NL"/>
        </w:rPr>
        <w:t xml:space="preserve">; </w:t>
      </w:r>
      <w:r>
        <w:rPr>
          <w:bCs/>
          <w:sz w:val="18"/>
          <w:szCs w:val="18"/>
          <w:lang w:val="pt-BR"/>
        </w:rPr>
        <w:t xml:space="preserve">Hội diễn NTQC các xã biên giới tỉnh Lai Châu </w:t>
      </w:r>
      <w:r>
        <w:rPr>
          <w:bCs/>
          <w:i/>
          <w:sz w:val="18"/>
          <w:szCs w:val="18"/>
          <w:lang w:val="pt-BR"/>
        </w:rPr>
        <w:t>(lần thứ I năm 2017, lần II năm 2019)</w:t>
      </w:r>
      <w:r>
        <w:rPr>
          <w:bCs/>
          <w:i/>
          <w:sz w:val="18"/>
          <w:szCs w:val="18"/>
          <w:lang w:val="en-US"/>
        </w:rPr>
        <w:t>.</w:t>
      </w:r>
    </w:p>
  </w:footnote>
  <w:footnote w:id="2">
    <w:p w14:paraId="660A16F4" w14:textId="77777777" w:rsidR="003F79EF" w:rsidRDefault="003F79EF">
      <w:pPr>
        <w:pStyle w:val="FootnoteText"/>
        <w:ind w:firstLine="0"/>
        <w:jc w:val="both"/>
        <w:rPr>
          <w:bCs/>
          <w:i/>
          <w:sz w:val="18"/>
          <w:szCs w:val="18"/>
          <w:lang w:val="vi-VN"/>
        </w:rPr>
      </w:pPr>
      <w:r>
        <w:rPr>
          <w:sz w:val="18"/>
          <w:szCs w:val="18"/>
          <w:lang w:val="vi-VN"/>
        </w:rPr>
        <w:t xml:space="preserve"> </w:t>
      </w:r>
      <w:r>
        <w:rPr>
          <w:rStyle w:val="FootnoteReference"/>
          <w:sz w:val="18"/>
          <w:szCs w:val="18"/>
        </w:rPr>
        <w:footnoteRef/>
      </w:r>
      <w:r>
        <w:rPr>
          <w:sz w:val="18"/>
          <w:szCs w:val="18"/>
          <w:lang w:val="vi-VN"/>
        </w:rPr>
        <w:t xml:space="preserve"> </w:t>
      </w:r>
      <w:r>
        <w:rPr>
          <w:bCs/>
          <w:sz w:val="18"/>
          <w:szCs w:val="18"/>
          <w:lang w:val="pt-BR"/>
        </w:rPr>
        <w:t>Liên hoan nghệ thuật quần chúng các bản tái định cư</w:t>
      </w:r>
      <w:r>
        <w:rPr>
          <w:sz w:val="18"/>
          <w:szCs w:val="18"/>
          <w:lang w:val="pt-BR"/>
        </w:rPr>
        <w:t xml:space="preserve"> </w:t>
      </w:r>
      <w:r>
        <w:rPr>
          <w:bCs/>
          <w:sz w:val="18"/>
          <w:szCs w:val="18"/>
          <w:lang w:val="pt-BR"/>
        </w:rPr>
        <w:t xml:space="preserve">cụm Tham Uyên – Tân Uyên, cụm Mường Tè - Nậm Nhùn tỉnh Lai Châu </w:t>
      </w:r>
      <w:r>
        <w:rPr>
          <w:bCs/>
          <w:i/>
          <w:sz w:val="18"/>
          <w:szCs w:val="18"/>
          <w:lang w:val="pt-BR"/>
        </w:rPr>
        <w:t>(năm 2015, 2016):</w:t>
      </w:r>
      <w:r>
        <w:rPr>
          <w:sz w:val="28"/>
          <w:szCs w:val="28"/>
          <w:lang w:val="pt-BR"/>
        </w:rPr>
        <w:t xml:space="preserve"> </w:t>
      </w:r>
      <w:r>
        <w:rPr>
          <w:sz w:val="18"/>
          <w:szCs w:val="18"/>
          <w:lang w:val="vi-VN"/>
        </w:rPr>
        <w:t>Liên hoan “</w:t>
      </w:r>
      <w:r>
        <w:rPr>
          <w:i/>
          <w:sz w:val="18"/>
          <w:szCs w:val="18"/>
          <w:lang w:val="vi-VN"/>
        </w:rPr>
        <w:t>Đưa tuyên truyền về cơ sở</w:t>
      </w:r>
      <w:r>
        <w:rPr>
          <w:sz w:val="18"/>
          <w:szCs w:val="18"/>
          <w:lang w:val="vi-VN"/>
        </w:rPr>
        <w:t xml:space="preserve">” tỉnh Lai Châu lần thứ VI </w:t>
      </w:r>
      <w:r>
        <w:rPr>
          <w:i/>
          <w:sz w:val="18"/>
          <w:szCs w:val="18"/>
          <w:lang w:val="vi-VN"/>
        </w:rPr>
        <w:t>(năm 2016, 2018)</w:t>
      </w:r>
      <w:r>
        <w:rPr>
          <w:sz w:val="18"/>
          <w:szCs w:val="18"/>
          <w:lang w:val="vi-VN"/>
        </w:rPr>
        <w:t xml:space="preserve"> tại huyện Tân Uyên và Sìn Hồ</w:t>
      </w:r>
      <w:r>
        <w:rPr>
          <w:bCs/>
          <w:i/>
          <w:sz w:val="18"/>
          <w:szCs w:val="18"/>
          <w:lang w:val="pt-BR"/>
        </w:rPr>
        <w:t>;</w:t>
      </w:r>
      <w:r>
        <w:rPr>
          <w:bCs/>
          <w:sz w:val="18"/>
          <w:szCs w:val="18"/>
          <w:lang w:val="pt-BR"/>
        </w:rPr>
        <w:t xml:space="preserve"> Hội diễn Nghệ thuật quần chúng các xã Nông thôn mới tỉnh Lai Châu </w:t>
      </w:r>
      <w:r>
        <w:rPr>
          <w:bCs/>
          <w:i/>
          <w:sz w:val="18"/>
          <w:szCs w:val="18"/>
          <w:lang w:val="pt-BR"/>
        </w:rPr>
        <w:t xml:space="preserve">(năm 2018), </w:t>
      </w:r>
      <w:r>
        <w:rPr>
          <w:bCs/>
          <w:sz w:val="18"/>
          <w:szCs w:val="18"/>
          <w:lang w:val="pt-BR"/>
        </w:rPr>
        <w:t xml:space="preserve">Hội diễn “Nghệ thuật quần chúng Đội văn nghệ mạnh, tiêu biểu” tỉnh Lai Châu </w:t>
      </w:r>
      <w:r>
        <w:rPr>
          <w:bCs/>
          <w:i/>
          <w:sz w:val="18"/>
          <w:szCs w:val="18"/>
          <w:lang w:val="pt-BR"/>
        </w:rPr>
        <w:t>(năm 2019</w:t>
      </w:r>
      <w:r>
        <w:rPr>
          <w:bCs/>
          <w:i/>
          <w:sz w:val="18"/>
          <w:szCs w:val="18"/>
          <w:lang w:val="vi-VN"/>
        </w:rPr>
        <w:t>);</w:t>
      </w:r>
      <w:r>
        <w:rPr>
          <w:sz w:val="28"/>
          <w:szCs w:val="28"/>
          <w:lang w:val="nl-NL"/>
        </w:rPr>
        <w:t xml:space="preserve"> </w:t>
      </w:r>
      <w:r>
        <w:rPr>
          <w:sz w:val="18"/>
          <w:szCs w:val="18"/>
          <w:lang w:val="nl-NL"/>
        </w:rPr>
        <w:t>Hội diễn NTQC công chức, viên chức, người lao động, lực lượng vũ trang tỉnh Lai Châu lần thứ IV, tại thành phố Lai Châu (Năm 2017).</w:t>
      </w:r>
    </w:p>
  </w:footnote>
  <w:footnote w:id="3">
    <w:p w14:paraId="2C1F7EE2" w14:textId="77777777" w:rsidR="003F79EF" w:rsidRDefault="003F79EF">
      <w:pPr>
        <w:pStyle w:val="FootnoteText"/>
        <w:ind w:firstLine="0"/>
        <w:jc w:val="both"/>
        <w:rPr>
          <w:bCs/>
          <w:i/>
          <w:sz w:val="18"/>
          <w:szCs w:val="18"/>
          <w:lang w:val="vi-VN"/>
        </w:rPr>
      </w:pPr>
      <w:r>
        <w:rPr>
          <w:sz w:val="18"/>
          <w:szCs w:val="18"/>
          <w:lang w:val="vi-VN"/>
        </w:rPr>
        <w:t xml:space="preserve"> </w:t>
      </w:r>
      <w:r>
        <w:rPr>
          <w:rStyle w:val="FootnoteReference"/>
          <w:sz w:val="18"/>
          <w:szCs w:val="18"/>
        </w:rPr>
        <w:footnoteRef/>
      </w:r>
      <w:r>
        <w:rPr>
          <w:sz w:val="18"/>
          <w:szCs w:val="18"/>
          <w:lang w:val="vi-VN"/>
        </w:rPr>
        <w:t xml:space="preserve"> </w:t>
      </w:r>
      <w:r>
        <w:rPr>
          <w:bCs/>
          <w:sz w:val="18"/>
          <w:szCs w:val="18"/>
          <w:lang w:val="pt-BR"/>
        </w:rPr>
        <w:t>Liên hoan nghệ thuật quần chúng các bản tái định cư</w:t>
      </w:r>
      <w:r>
        <w:rPr>
          <w:sz w:val="18"/>
          <w:szCs w:val="18"/>
          <w:lang w:val="pt-BR"/>
        </w:rPr>
        <w:t xml:space="preserve"> </w:t>
      </w:r>
      <w:r>
        <w:rPr>
          <w:bCs/>
          <w:sz w:val="18"/>
          <w:szCs w:val="18"/>
          <w:lang w:val="pt-BR"/>
        </w:rPr>
        <w:t xml:space="preserve">cụm Tham Uyên – Tân Uyên, cụm Mường Tè - Nậm Nhùn tỉnh Lai Châu </w:t>
      </w:r>
      <w:r>
        <w:rPr>
          <w:bCs/>
          <w:i/>
          <w:sz w:val="18"/>
          <w:szCs w:val="18"/>
          <w:lang w:val="pt-BR"/>
        </w:rPr>
        <w:t>(năm 2015, 2016):</w:t>
      </w:r>
      <w:r>
        <w:rPr>
          <w:sz w:val="28"/>
          <w:szCs w:val="28"/>
          <w:lang w:val="pt-BR"/>
        </w:rPr>
        <w:t xml:space="preserve"> </w:t>
      </w:r>
      <w:r>
        <w:rPr>
          <w:sz w:val="18"/>
          <w:szCs w:val="18"/>
          <w:lang w:val="vi-VN"/>
        </w:rPr>
        <w:t>Liên hoan “</w:t>
      </w:r>
      <w:r>
        <w:rPr>
          <w:i/>
          <w:sz w:val="18"/>
          <w:szCs w:val="18"/>
          <w:lang w:val="vi-VN"/>
        </w:rPr>
        <w:t>Đưa tuyên truyền về cơ sở</w:t>
      </w:r>
      <w:r>
        <w:rPr>
          <w:sz w:val="18"/>
          <w:szCs w:val="18"/>
          <w:lang w:val="vi-VN"/>
        </w:rPr>
        <w:t xml:space="preserve">” tỉnh Lai Châu lần thứ VI </w:t>
      </w:r>
      <w:r>
        <w:rPr>
          <w:i/>
          <w:sz w:val="18"/>
          <w:szCs w:val="18"/>
          <w:lang w:val="vi-VN"/>
        </w:rPr>
        <w:t>(năm 2016, 2018)</w:t>
      </w:r>
      <w:r>
        <w:rPr>
          <w:sz w:val="18"/>
          <w:szCs w:val="18"/>
          <w:lang w:val="vi-VN"/>
        </w:rPr>
        <w:t xml:space="preserve"> tại huyện Tân Uyên và Sìn Hồ</w:t>
      </w:r>
      <w:r>
        <w:rPr>
          <w:bCs/>
          <w:i/>
          <w:sz w:val="18"/>
          <w:szCs w:val="18"/>
          <w:lang w:val="pt-BR"/>
        </w:rPr>
        <w:t>;</w:t>
      </w:r>
      <w:r>
        <w:rPr>
          <w:bCs/>
          <w:sz w:val="18"/>
          <w:szCs w:val="18"/>
          <w:lang w:val="pt-BR"/>
        </w:rPr>
        <w:t xml:space="preserve"> Hội diễn Nghệ thuật quần chúng các xã Nông thôn mới tỉnh Lai Châu </w:t>
      </w:r>
      <w:r>
        <w:rPr>
          <w:bCs/>
          <w:i/>
          <w:sz w:val="18"/>
          <w:szCs w:val="18"/>
          <w:lang w:val="pt-BR"/>
        </w:rPr>
        <w:t xml:space="preserve">(năm 2018), </w:t>
      </w:r>
      <w:r>
        <w:rPr>
          <w:bCs/>
          <w:sz w:val="18"/>
          <w:szCs w:val="18"/>
          <w:lang w:val="pt-BR"/>
        </w:rPr>
        <w:t xml:space="preserve">Hội diễn “Nghệ thuật quần chúng Đội văn nghệ mạnh, tiêu biểu” tỉnh Lai Châu </w:t>
      </w:r>
      <w:r>
        <w:rPr>
          <w:bCs/>
          <w:i/>
          <w:sz w:val="18"/>
          <w:szCs w:val="18"/>
          <w:lang w:val="pt-BR"/>
        </w:rPr>
        <w:t>(năm 2019</w:t>
      </w:r>
      <w:r>
        <w:rPr>
          <w:bCs/>
          <w:i/>
          <w:sz w:val="18"/>
          <w:szCs w:val="18"/>
          <w:lang w:val="vi-VN"/>
        </w:rPr>
        <w:t>);</w:t>
      </w:r>
      <w:r>
        <w:rPr>
          <w:sz w:val="28"/>
          <w:szCs w:val="28"/>
          <w:lang w:val="nl-NL"/>
        </w:rPr>
        <w:t xml:space="preserve"> </w:t>
      </w:r>
      <w:r>
        <w:rPr>
          <w:sz w:val="18"/>
          <w:szCs w:val="18"/>
          <w:lang w:val="nl-NL"/>
        </w:rPr>
        <w:t>Hội diễn NTQC công chức, viên chức, người lao động, lực lượng vũ trang tỉnh Lai Châu lần thứ IV, tại thành phố Lai Châu (Năm 2017).</w:t>
      </w:r>
    </w:p>
  </w:footnote>
  <w:footnote w:id="4">
    <w:p w14:paraId="4F5381B0" w14:textId="77777777" w:rsidR="003F79EF" w:rsidRDefault="003F79EF">
      <w:pPr>
        <w:pStyle w:val="FootnoteText"/>
        <w:ind w:firstLine="0"/>
        <w:jc w:val="both"/>
        <w:rPr>
          <w:lang w:val="en-US"/>
        </w:rPr>
      </w:pPr>
      <w:r>
        <w:rPr>
          <w:rStyle w:val="FootnoteReference"/>
        </w:rPr>
        <w:footnoteRef/>
      </w:r>
      <w:r>
        <w:t xml:space="preserve"> Năm </w:t>
      </w:r>
      <w:r>
        <w:rPr>
          <w:bCs/>
        </w:rPr>
        <w:t>2017 phục dựng Lễ hội “Lùng Tùng” của dân tộc Thái tại xã Mường Cang, huyện Than Uyên; 2018 hỗ trợ phục dựng, bảo tồn Lễ cúng bản của dân tộc Hà Nhì huyện Mường Tè; 2019 hỗ trợ phục dựng, bảo tồn Lễ cúng rừng “Căm Nung” của dân tộc Lự tại huyện Tam Đường; 2020 hỗ trợ phục dựng, bảo tồn Nghi lễ lên nương “À kha me lô” của dân tộc Si La tại huyện Mường Tè</w:t>
      </w:r>
    </w:p>
  </w:footnote>
  <w:footnote w:id="5">
    <w:p w14:paraId="51A311C1" w14:textId="77777777" w:rsidR="003F79EF" w:rsidRDefault="003F79EF">
      <w:pPr>
        <w:spacing w:line="240" w:lineRule="auto"/>
        <w:ind w:firstLine="0"/>
        <w:jc w:val="both"/>
        <w:rPr>
          <w:sz w:val="20"/>
          <w:szCs w:val="20"/>
        </w:rPr>
      </w:pPr>
      <w:r>
        <w:rPr>
          <w:rStyle w:val="FootnoteReference"/>
          <w:sz w:val="20"/>
          <w:szCs w:val="20"/>
        </w:rPr>
        <w:footnoteRef/>
      </w:r>
      <w:r>
        <w:rPr>
          <w:sz w:val="20"/>
          <w:szCs w:val="20"/>
        </w:rPr>
        <w:t xml:space="preserve"> Phân loại chất liệu, đánh số hiệu, bảo quản 50 hiện vật của dân tộc Khơ Mú đã sưu tầm năm 2020; 107 hiện vật của dân tộc Kháng, 45 hiện vật của dân tộc Hà Nhì Hoa, 120 hiện vật của dân tộc Dao, </w:t>
      </w:r>
      <w:r>
        <w:rPr>
          <w:spacing w:val="6"/>
          <w:sz w:val="20"/>
          <w:szCs w:val="20"/>
        </w:rPr>
        <w:t>114 hiện vật</w:t>
      </w:r>
      <w:r>
        <w:rPr>
          <w:sz w:val="20"/>
          <w:szCs w:val="20"/>
        </w:rPr>
        <w:t xml:space="preserve"> của </w:t>
      </w:r>
      <w:r>
        <w:rPr>
          <w:spacing w:val="6"/>
          <w:sz w:val="20"/>
          <w:szCs w:val="20"/>
        </w:rPr>
        <w:t>dân tộc Cống, 155 hiện vật của dân tộc La Hủ,</w:t>
      </w:r>
      <w:r>
        <w:rPr>
          <w:sz w:val="20"/>
          <w:szCs w:val="20"/>
        </w:rPr>
        <w:t xml:space="preserve"> dân tộc Dao Làn Tẻn; thực hiện gia cố hiện vật chất liệu mây tre đan, đồ gỗ bị gãy, có nguy cơ bị hư hỏng, mối mọt;  bảo quản bộ sách cổ của dân tộc Dao.</w:t>
      </w:r>
    </w:p>
  </w:footnote>
  <w:footnote w:id="6">
    <w:p w14:paraId="77ED0AA0" w14:textId="77777777" w:rsidR="003F79EF" w:rsidRDefault="003F79EF">
      <w:pPr>
        <w:spacing w:line="260" w:lineRule="atLeast"/>
        <w:ind w:firstLine="0"/>
        <w:jc w:val="both"/>
      </w:pPr>
      <w:r>
        <w:rPr>
          <w:rStyle w:val="FootnoteReference"/>
          <w:sz w:val="20"/>
          <w:szCs w:val="20"/>
        </w:rPr>
        <w:footnoteRef/>
      </w:r>
      <w:r>
        <w:rPr>
          <w:sz w:val="20"/>
          <w:szCs w:val="20"/>
        </w:rPr>
        <w:t xml:space="preserve"> Năm </w:t>
      </w:r>
      <w:r>
        <w:rPr>
          <w:bCs/>
          <w:sz w:val="20"/>
          <w:szCs w:val="20"/>
        </w:rPr>
        <w:t xml:space="preserve">2016 xếp hạng </w:t>
      </w:r>
      <w:r>
        <w:rPr>
          <w:sz w:val="20"/>
          <w:szCs w:val="20"/>
        </w:rPr>
        <w:t xml:space="preserve">di tích </w:t>
      </w:r>
      <w:r>
        <w:rPr>
          <w:bCs/>
          <w:i/>
          <w:iCs/>
          <w:sz w:val="20"/>
          <w:szCs w:val="20"/>
        </w:rPr>
        <w:t>Danh lam thắng cảnh Hang Đông Pao</w:t>
      </w:r>
      <w:r>
        <w:rPr>
          <w:bCs/>
          <w:sz w:val="20"/>
          <w:szCs w:val="20"/>
        </w:rPr>
        <w:t xml:space="preserve"> tại xã Bản Hon, huyện Tam Đường; 2017 xếp hạng di tích </w:t>
      </w:r>
      <w:r>
        <w:rPr>
          <w:bCs/>
          <w:i/>
          <w:iCs/>
          <w:sz w:val="20"/>
          <w:szCs w:val="20"/>
        </w:rPr>
        <w:t>Danh lam thắng cảnh Động Hủm Xanh</w:t>
      </w:r>
      <w:r>
        <w:rPr>
          <w:bCs/>
          <w:sz w:val="20"/>
          <w:szCs w:val="20"/>
        </w:rPr>
        <w:t xml:space="preserve"> tại xã Bình Lư, huyện Tam Đường và </w:t>
      </w:r>
      <w:r>
        <w:rPr>
          <w:bCs/>
          <w:i/>
          <w:iCs/>
          <w:sz w:val="20"/>
          <w:szCs w:val="20"/>
        </w:rPr>
        <w:t>Thác Trái Tim</w:t>
      </w:r>
      <w:r>
        <w:rPr>
          <w:bCs/>
          <w:sz w:val="20"/>
          <w:szCs w:val="20"/>
        </w:rPr>
        <w:t xml:space="preserve"> tại xã Sin Súi Hồ, huyện Phong Thổ; 2018 xếp hạng </w:t>
      </w:r>
      <w:r>
        <w:rPr>
          <w:sz w:val="20"/>
          <w:szCs w:val="20"/>
        </w:rPr>
        <w:t>di tích l</w:t>
      </w:r>
      <w:r>
        <w:rPr>
          <w:bCs/>
          <w:sz w:val="20"/>
          <w:szCs w:val="20"/>
        </w:rPr>
        <w:t xml:space="preserve">ịch sử </w:t>
      </w:r>
      <w:r>
        <w:rPr>
          <w:bCs/>
          <w:i/>
          <w:iCs/>
          <w:sz w:val="20"/>
          <w:szCs w:val="20"/>
        </w:rPr>
        <w:t>Khu Đồn Pháp</w:t>
      </w:r>
      <w:r>
        <w:rPr>
          <w:bCs/>
          <w:sz w:val="20"/>
          <w:szCs w:val="20"/>
        </w:rPr>
        <w:t xml:space="preserve"> tại xã Phúc Than, huyện Than Uyên; 2019 xếp hạng </w:t>
      </w:r>
      <w:r>
        <w:rPr>
          <w:sz w:val="20"/>
          <w:szCs w:val="20"/>
        </w:rPr>
        <w:t xml:space="preserve">di tích </w:t>
      </w:r>
      <w:r>
        <w:rPr>
          <w:bCs/>
          <w:i/>
          <w:iCs/>
          <w:sz w:val="20"/>
          <w:szCs w:val="20"/>
        </w:rPr>
        <w:t>Danh lam thắng cảnh Động Thẳm Luông</w:t>
      </w:r>
      <w:r>
        <w:rPr>
          <w:bCs/>
          <w:sz w:val="20"/>
          <w:szCs w:val="20"/>
        </w:rPr>
        <w:t xml:space="preserve"> tại xã Ma Quai, Phìn Hồ, huyện Sìn Hồ; 2020 hoàn thiện hồ sơ đề nghị xếp hạng di tích </w:t>
      </w:r>
      <w:r>
        <w:rPr>
          <w:bCs/>
          <w:i/>
          <w:iCs/>
          <w:sz w:val="20"/>
          <w:szCs w:val="20"/>
        </w:rPr>
        <w:t xml:space="preserve">Danh lam thắng cảnh Động Bản Giang </w:t>
      </w:r>
      <w:r>
        <w:rPr>
          <w:bCs/>
          <w:sz w:val="20"/>
          <w:szCs w:val="20"/>
        </w:rPr>
        <w:t>tại xã Bản Giang và Giang Ma, huyện Tam Đường.</w:t>
      </w:r>
    </w:p>
  </w:footnote>
  <w:footnote w:id="7">
    <w:p w14:paraId="5BBDA372" w14:textId="77777777" w:rsidR="003F79EF" w:rsidRDefault="003F79EF">
      <w:pPr>
        <w:pStyle w:val="FootnoteText"/>
        <w:ind w:firstLine="0"/>
        <w:jc w:val="both"/>
        <w:rPr>
          <w:lang w:val="nl-NL"/>
        </w:rPr>
      </w:pPr>
      <w:r>
        <w:rPr>
          <w:rStyle w:val="FootnoteReference"/>
        </w:rPr>
        <w:footnoteRef/>
      </w:r>
      <w:r>
        <w:rPr>
          <w:lang w:val="nl-NL"/>
        </w:rPr>
        <w:t xml:space="preserve"> http://baochinhphu.vn/Van-hoa/Viet-Nam-va-UNESCO-ky-ket-Ban-ghi-nho-giai-doan-20162020/242637.vgp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D7BA7"/>
    <w:multiLevelType w:val="multilevel"/>
    <w:tmpl w:val="135D7BA7"/>
    <w:lvl w:ilvl="0">
      <w:start w:val="1"/>
      <w:numFmt w:val="decimal"/>
      <w:suff w:val="space"/>
      <w:lvlText w:val="%1."/>
      <w:lvlJc w:val="left"/>
      <w:pPr>
        <w:ind w:left="1060" w:hanging="360"/>
      </w:pPr>
      <w:rPr>
        <w:rFonts w:hint="default"/>
      </w:rPr>
    </w:lvl>
    <w:lvl w:ilvl="1">
      <w:start w:val="1"/>
      <w:numFmt w:val="decimal"/>
      <w:isLgl/>
      <w:lvlText w:val="%1.%2."/>
      <w:lvlJc w:val="left"/>
      <w:pPr>
        <w:ind w:left="1420" w:hanging="720"/>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780" w:hanging="1080"/>
      </w:pPr>
      <w:rPr>
        <w:rFonts w:hint="default"/>
      </w:rPr>
    </w:lvl>
    <w:lvl w:ilvl="4">
      <w:start w:val="1"/>
      <w:numFmt w:val="decimal"/>
      <w:isLgl/>
      <w:lvlText w:val="%1.%2.%3.%4.%5."/>
      <w:lvlJc w:val="left"/>
      <w:pPr>
        <w:ind w:left="1780"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500" w:hanging="1800"/>
      </w:pPr>
      <w:rPr>
        <w:rFonts w:hint="default"/>
      </w:rPr>
    </w:lvl>
    <w:lvl w:ilvl="7">
      <w:start w:val="1"/>
      <w:numFmt w:val="decimal"/>
      <w:isLgl/>
      <w:lvlText w:val="%1.%2.%3.%4.%5.%6.%7.%8."/>
      <w:lvlJc w:val="left"/>
      <w:pPr>
        <w:ind w:left="2500" w:hanging="1800"/>
      </w:pPr>
      <w:rPr>
        <w:rFonts w:hint="default"/>
      </w:rPr>
    </w:lvl>
    <w:lvl w:ilvl="8">
      <w:start w:val="1"/>
      <w:numFmt w:val="decimal"/>
      <w:isLgl/>
      <w:lvlText w:val="%1.%2.%3.%4.%5.%6.%7.%8.%9."/>
      <w:lvlJc w:val="left"/>
      <w:pPr>
        <w:ind w:left="2860" w:hanging="2160"/>
      </w:pPr>
      <w:rPr>
        <w:rFonts w:hint="default"/>
      </w:rPr>
    </w:lvl>
  </w:abstractNum>
  <w:abstractNum w:abstractNumId="1" w15:restartNumberingAfterBreak="0">
    <w:nsid w:val="190E6A23"/>
    <w:multiLevelType w:val="singleLevel"/>
    <w:tmpl w:val="190E6A23"/>
    <w:lvl w:ilvl="0">
      <w:start w:val="1"/>
      <w:numFmt w:val="bullet"/>
      <w:pStyle w:val="ListBullet"/>
      <w:lvlText w:val=""/>
      <w:lvlJc w:val="left"/>
      <w:pPr>
        <w:tabs>
          <w:tab w:val="left" w:pos="360"/>
        </w:tabs>
        <w:ind w:left="360" w:hanging="360"/>
      </w:pPr>
      <w:rPr>
        <w:rFonts w:ascii="Symbol" w:hAnsi="Symbol"/>
      </w:rPr>
    </w:lvl>
  </w:abstractNum>
  <w:abstractNum w:abstractNumId="2" w15:restartNumberingAfterBreak="0">
    <w:nsid w:val="3036404C"/>
    <w:multiLevelType w:val="multilevel"/>
    <w:tmpl w:val="3036404C"/>
    <w:lvl w:ilvl="0">
      <w:start w:val="1"/>
      <w:numFmt w:val="decimal"/>
      <w:pStyle w:val="Style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366624"/>
    <w:multiLevelType w:val="multilevel"/>
    <w:tmpl w:val="36366624"/>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0" w:firstLine="720"/>
      </w:pPr>
      <w:rPr>
        <w:rFonts w:hint="default"/>
      </w:rPr>
    </w:lvl>
    <w:lvl w:ilvl="2">
      <w:start w:val="1"/>
      <w:numFmt w:val="decimal"/>
      <w:suff w:val="space"/>
      <w:lvlText w:val="%3."/>
      <w:lvlJc w:val="left"/>
      <w:pPr>
        <w:ind w:left="415" w:firstLine="720"/>
      </w:pPr>
      <w:rPr>
        <w:rFonts w:hint="default"/>
      </w:rPr>
    </w:lvl>
    <w:lvl w:ilvl="3">
      <w:start w:val="1"/>
      <w:numFmt w:val="decimal"/>
      <w:suff w:val="space"/>
      <w:lvlText w:val="%3.%4."/>
      <w:lvlJc w:val="left"/>
      <w:pPr>
        <w:ind w:left="5490" w:firstLine="720"/>
      </w:pPr>
      <w:rPr>
        <w:rFonts w:hint="default"/>
      </w:rPr>
    </w:lvl>
    <w:lvl w:ilvl="4">
      <w:start w:val="1"/>
      <w:numFmt w:val="decimal"/>
      <w:lvlText w:val="%3.%4.%5."/>
      <w:lvlJc w:val="left"/>
      <w:pPr>
        <w:tabs>
          <w:tab w:val="left" w:pos="720"/>
        </w:tabs>
        <w:ind w:left="720" w:hanging="720"/>
      </w:pPr>
      <w:rPr>
        <w:rFonts w:hint="default"/>
      </w:rPr>
    </w:lvl>
    <w:lvl w:ilvl="5">
      <w:start w:val="1"/>
      <w:numFmt w:val="lowerLetter"/>
      <w:pStyle w:val="01PHNI"/>
      <w:suff w:val="space"/>
      <w:lvlText w:val="%6)."/>
      <w:lvlJc w:val="left"/>
      <w:pPr>
        <w:ind w:left="0" w:firstLine="720"/>
      </w:pPr>
      <w:rPr>
        <w:rFonts w:ascii="Times New Roman" w:hAnsi="Times New Roman" w:hint="default"/>
        <w:b w:val="0"/>
        <w:i/>
        <w:sz w:val="28"/>
      </w:rPr>
    </w:lvl>
    <w:lvl w:ilvl="6">
      <w:start w:val="1"/>
      <w:numFmt w:val="decimal"/>
      <w:pStyle w:val="02I"/>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4" w15:restartNumberingAfterBreak="0">
    <w:nsid w:val="3B113844"/>
    <w:multiLevelType w:val="multilevel"/>
    <w:tmpl w:val="3B113844"/>
    <w:lvl w:ilvl="0">
      <w:start w:val="1"/>
      <w:numFmt w:val="decimal"/>
      <w:lvlText w:val="%1."/>
      <w:lvlJc w:val="left"/>
      <w:pPr>
        <w:ind w:left="102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4D39CC"/>
    <w:multiLevelType w:val="multilevel"/>
    <w:tmpl w:val="3F4D39CC"/>
    <w:lvl w:ilvl="0">
      <w:start w:val="1"/>
      <w:numFmt w:val="decimal"/>
      <w:lvlText w:val="%1."/>
      <w:lvlJc w:val="left"/>
      <w:pPr>
        <w:ind w:left="630" w:hanging="360"/>
      </w:pPr>
      <w:rPr>
        <w:rFonts w:hint="default"/>
      </w:rPr>
    </w:lvl>
    <w:lvl w:ilvl="1">
      <w:start w:val="1"/>
      <w:numFmt w:val="lowerLetter"/>
      <w:lvlText w:val="%2."/>
      <w:lvlJc w:val="left"/>
      <w:pPr>
        <w:ind w:left="1775" w:hanging="360"/>
      </w:pPr>
    </w:lvl>
    <w:lvl w:ilvl="2">
      <w:start w:val="1"/>
      <w:numFmt w:val="lowerRoman"/>
      <w:lvlText w:val="%3."/>
      <w:lvlJc w:val="right"/>
      <w:pPr>
        <w:ind w:left="2495" w:hanging="180"/>
      </w:pPr>
    </w:lvl>
    <w:lvl w:ilvl="3">
      <w:start w:val="1"/>
      <w:numFmt w:val="decimal"/>
      <w:lvlText w:val="%4."/>
      <w:lvlJc w:val="left"/>
      <w:pPr>
        <w:ind w:left="3215" w:hanging="360"/>
      </w:pPr>
    </w:lvl>
    <w:lvl w:ilvl="4">
      <w:start w:val="1"/>
      <w:numFmt w:val="lowerLetter"/>
      <w:lvlText w:val="%5."/>
      <w:lvlJc w:val="left"/>
      <w:pPr>
        <w:ind w:left="3935" w:hanging="360"/>
      </w:pPr>
    </w:lvl>
    <w:lvl w:ilvl="5">
      <w:start w:val="1"/>
      <w:numFmt w:val="lowerRoman"/>
      <w:lvlText w:val="%6."/>
      <w:lvlJc w:val="right"/>
      <w:pPr>
        <w:ind w:left="4655" w:hanging="180"/>
      </w:pPr>
    </w:lvl>
    <w:lvl w:ilvl="6">
      <w:start w:val="1"/>
      <w:numFmt w:val="decimal"/>
      <w:lvlText w:val="%7."/>
      <w:lvlJc w:val="left"/>
      <w:pPr>
        <w:ind w:left="5375" w:hanging="360"/>
      </w:pPr>
    </w:lvl>
    <w:lvl w:ilvl="7">
      <w:start w:val="1"/>
      <w:numFmt w:val="lowerLetter"/>
      <w:lvlText w:val="%8."/>
      <w:lvlJc w:val="left"/>
      <w:pPr>
        <w:ind w:left="6095" w:hanging="360"/>
      </w:pPr>
    </w:lvl>
    <w:lvl w:ilvl="8">
      <w:start w:val="1"/>
      <w:numFmt w:val="lowerRoman"/>
      <w:lvlText w:val="%9."/>
      <w:lvlJc w:val="right"/>
      <w:pPr>
        <w:ind w:left="6815" w:hanging="180"/>
      </w:pPr>
    </w:lvl>
  </w:abstractNum>
  <w:abstractNum w:abstractNumId="6" w15:restartNumberingAfterBreak="0">
    <w:nsid w:val="55CE1144"/>
    <w:multiLevelType w:val="multilevel"/>
    <w:tmpl w:val="55CE1144"/>
    <w:lvl w:ilvl="0">
      <w:start w:val="1"/>
      <w:numFmt w:val="bullet"/>
      <w:pStyle w:val="Stylebulleted"/>
      <w:lvlText w:val="-"/>
      <w:lvlJc w:val="left"/>
      <w:pPr>
        <w:tabs>
          <w:tab w:val="left" w:pos="852"/>
        </w:tabs>
        <w:ind w:left="1" w:firstLine="567"/>
      </w:pPr>
      <w:rPr>
        <w:rFonts w:ascii="Times New Roman" w:hAnsi="Times New Roman" w:cs="Times New Roman" w:hint="default"/>
        <w:color w:val="auto"/>
      </w:rPr>
    </w:lvl>
    <w:lvl w:ilvl="1">
      <w:start w:val="1"/>
      <w:numFmt w:val="bullet"/>
      <w:lvlText w:val="+"/>
      <w:lvlJc w:val="left"/>
      <w:pPr>
        <w:tabs>
          <w:tab w:val="left" w:pos="964"/>
        </w:tabs>
        <w:ind w:left="0" w:firstLine="680"/>
      </w:pPr>
      <w:rPr>
        <w:rFonts w:ascii="Times New Roman" w:hAnsi="Times New Roman" w:cs="Times New Roman" w:hint="default"/>
        <w:color w:val="auto"/>
        <w:lang w:val="vi-VN"/>
      </w:rPr>
    </w:lvl>
    <w:lvl w:ilvl="2">
      <w:start w:val="1"/>
      <w:numFmt w:val="bullet"/>
      <w:lvlText w:val="»"/>
      <w:lvlJc w:val="left"/>
      <w:pPr>
        <w:tabs>
          <w:tab w:val="left" w:pos="1419"/>
        </w:tabs>
        <w:ind w:left="1419" w:hanging="284"/>
      </w:pPr>
      <w:rPr>
        <w:rFonts w:ascii="Times New Roman" w:hAnsi="Times New Roman" w:cs="Times New Roman" w:hint="default"/>
        <w:color w:val="auto"/>
      </w:rPr>
    </w:lvl>
    <w:lvl w:ilvl="3">
      <w:start w:val="1"/>
      <w:numFmt w:val="bullet"/>
      <w:lvlText w:val="›"/>
      <w:lvlJc w:val="left"/>
      <w:pPr>
        <w:tabs>
          <w:tab w:val="left" w:pos="1703"/>
        </w:tabs>
        <w:ind w:left="1703" w:hanging="284"/>
      </w:pPr>
      <w:rPr>
        <w:rFonts w:ascii="Times New Roman" w:hAnsi="Times New Roman" w:cs="Times New Roman" w:hint="default"/>
        <w:color w:val="auto"/>
      </w:rPr>
    </w:lvl>
    <w:lvl w:ilvl="4">
      <w:start w:val="1"/>
      <w:numFmt w:val="bullet"/>
      <w:lvlText w:val="√"/>
      <w:lvlJc w:val="left"/>
      <w:pPr>
        <w:tabs>
          <w:tab w:val="left" w:pos="1987"/>
        </w:tabs>
        <w:ind w:left="1987" w:hanging="284"/>
      </w:pPr>
      <w:rPr>
        <w:rFonts w:ascii="Times New Roman" w:hAnsi="Times New Roman" w:cs="Times New Roman" w:hint="default"/>
        <w:color w:val="auto"/>
      </w:rPr>
    </w:lvl>
    <w:lvl w:ilvl="5">
      <w:start w:val="1"/>
      <w:numFmt w:val="bullet"/>
      <w:lvlText w:val="#"/>
      <w:lvlJc w:val="left"/>
      <w:pPr>
        <w:tabs>
          <w:tab w:val="left" w:pos="2268"/>
        </w:tabs>
        <w:ind w:left="2268" w:hanging="281"/>
      </w:pPr>
      <w:rPr>
        <w:rFonts w:ascii="Times New Roman" w:hAnsi="Times New Roman" w:cs="Times New Roman" w:hint="default"/>
        <w:color w:val="auto"/>
      </w:rPr>
    </w:lvl>
    <w:lvl w:ilvl="6">
      <w:start w:val="1"/>
      <w:numFmt w:val="bullet"/>
      <w:lvlText w:val="*"/>
      <w:lvlJc w:val="left"/>
      <w:pPr>
        <w:tabs>
          <w:tab w:val="left" w:pos="2552"/>
        </w:tabs>
        <w:ind w:left="2552" w:hanging="284"/>
      </w:pPr>
      <w:rPr>
        <w:rFonts w:ascii="Times New Roman" w:hAnsi="Times New Roman" w:cs="Times New Roman" w:hint="default"/>
        <w:color w:val="auto"/>
      </w:rPr>
    </w:lvl>
    <w:lvl w:ilvl="7">
      <w:start w:val="1"/>
      <w:numFmt w:val="bullet"/>
      <w:lvlText w:val="→"/>
      <w:lvlJc w:val="left"/>
      <w:pPr>
        <w:tabs>
          <w:tab w:val="left" w:pos="2835"/>
        </w:tabs>
        <w:ind w:left="2835" w:hanging="283"/>
      </w:pPr>
      <w:rPr>
        <w:rFonts w:ascii="Times New Roman" w:hAnsi="Times New Roman" w:cs="Times New Roman" w:hint="default"/>
        <w:color w:val="auto"/>
      </w:rPr>
    </w:lvl>
    <w:lvl w:ilvl="8">
      <w:start w:val="1"/>
      <w:numFmt w:val="bullet"/>
      <w:lvlText w:val="●"/>
      <w:lvlJc w:val="left"/>
      <w:pPr>
        <w:tabs>
          <w:tab w:val="left" w:pos="3119"/>
        </w:tabs>
        <w:ind w:left="3119" w:hanging="284"/>
      </w:pPr>
      <w:rPr>
        <w:rFonts w:ascii="Times New Roman" w:hAnsi="Times New Roman" w:cs="Times New Roman" w:hint="default"/>
        <w:color w:val="auto"/>
      </w:rPr>
    </w:lvl>
  </w:abstractNum>
  <w:num w:numId="1" w16cid:durableId="260914484">
    <w:abstractNumId w:val="0"/>
  </w:num>
  <w:num w:numId="2" w16cid:durableId="347104095">
    <w:abstractNumId w:val="1"/>
  </w:num>
  <w:num w:numId="3" w16cid:durableId="1671521912">
    <w:abstractNumId w:val="3"/>
  </w:num>
  <w:num w:numId="4" w16cid:durableId="1481799574">
    <w:abstractNumId w:val="6"/>
  </w:num>
  <w:num w:numId="5" w16cid:durableId="689181056">
    <w:abstractNumId w:val="2"/>
  </w:num>
  <w:num w:numId="6" w16cid:durableId="593326202">
    <w:abstractNumId w:val="5"/>
  </w:num>
  <w:num w:numId="7" w16cid:durableId="1947498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hideSpellingErrors/>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567"/>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8CE"/>
    <w:rsid w:val="00001455"/>
    <w:rsid w:val="00001520"/>
    <w:rsid w:val="000015AE"/>
    <w:rsid w:val="00001648"/>
    <w:rsid w:val="00001E28"/>
    <w:rsid w:val="0000356D"/>
    <w:rsid w:val="00005445"/>
    <w:rsid w:val="000076F3"/>
    <w:rsid w:val="00007A51"/>
    <w:rsid w:val="00007AD2"/>
    <w:rsid w:val="0001032B"/>
    <w:rsid w:val="00012910"/>
    <w:rsid w:val="000132B7"/>
    <w:rsid w:val="0001394A"/>
    <w:rsid w:val="00014134"/>
    <w:rsid w:val="00014B51"/>
    <w:rsid w:val="000159C2"/>
    <w:rsid w:val="00015E2B"/>
    <w:rsid w:val="00015F95"/>
    <w:rsid w:val="0001631F"/>
    <w:rsid w:val="0001658E"/>
    <w:rsid w:val="00016669"/>
    <w:rsid w:val="0001709C"/>
    <w:rsid w:val="000178A7"/>
    <w:rsid w:val="00020957"/>
    <w:rsid w:val="00021FFB"/>
    <w:rsid w:val="00022C63"/>
    <w:rsid w:val="000275FC"/>
    <w:rsid w:val="00030BBE"/>
    <w:rsid w:val="00032861"/>
    <w:rsid w:val="00032FA7"/>
    <w:rsid w:val="00033672"/>
    <w:rsid w:val="000345C1"/>
    <w:rsid w:val="000351A4"/>
    <w:rsid w:val="00035217"/>
    <w:rsid w:val="00037145"/>
    <w:rsid w:val="000376F1"/>
    <w:rsid w:val="00037E3D"/>
    <w:rsid w:val="000405E7"/>
    <w:rsid w:val="0004087D"/>
    <w:rsid w:val="000422CB"/>
    <w:rsid w:val="000429A2"/>
    <w:rsid w:val="000433E0"/>
    <w:rsid w:val="000439D5"/>
    <w:rsid w:val="00044008"/>
    <w:rsid w:val="00045019"/>
    <w:rsid w:val="0004570E"/>
    <w:rsid w:val="000459DF"/>
    <w:rsid w:val="00045F0A"/>
    <w:rsid w:val="00046223"/>
    <w:rsid w:val="00046FE4"/>
    <w:rsid w:val="00051768"/>
    <w:rsid w:val="00051CFF"/>
    <w:rsid w:val="00051F84"/>
    <w:rsid w:val="000522FE"/>
    <w:rsid w:val="00053B55"/>
    <w:rsid w:val="000569AE"/>
    <w:rsid w:val="000574C0"/>
    <w:rsid w:val="0005752B"/>
    <w:rsid w:val="00057C3C"/>
    <w:rsid w:val="000606D5"/>
    <w:rsid w:val="000618BE"/>
    <w:rsid w:val="00061D59"/>
    <w:rsid w:val="00062147"/>
    <w:rsid w:val="0006248C"/>
    <w:rsid w:val="000634CD"/>
    <w:rsid w:val="00063BDE"/>
    <w:rsid w:val="00064E5B"/>
    <w:rsid w:val="000651D9"/>
    <w:rsid w:val="0006576F"/>
    <w:rsid w:val="00066A56"/>
    <w:rsid w:val="00066D3B"/>
    <w:rsid w:val="000700B0"/>
    <w:rsid w:val="0007112D"/>
    <w:rsid w:val="00072186"/>
    <w:rsid w:val="00072733"/>
    <w:rsid w:val="000728F8"/>
    <w:rsid w:val="00073B87"/>
    <w:rsid w:val="00074FBA"/>
    <w:rsid w:val="00075BCB"/>
    <w:rsid w:val="000766BC"/>
    <w:rsid w:val="000772FE"/>
    <w:rsid w:val="000774BB"/>
    <w:rsid w:val="00077E79"/>
    <w:rsid w:val="00081EFB"/>
    <w:rsid w:val="0008255C"/>
    <w:rsid w:val="00083E0F"/>
    <w:rsid w:val="00084071"/>
    <w:rsid w:val="00084973"/>
    <w:rsid w:val="00085074"/>
    <w:rsid w:val="00086186"/>
    <w:rsid w:val="0008630F"/>
    <w:rsid w:val="0008684E"/>
    <w:rsid w:val="0008773A"/>
    <w:rsid w:val="000877F7"/>
    <w:rsid w:val="00090FB5"/>
    <w:rsid w:val="000915BA"/>
    <w:rsid w:val="000915FA"/>
    <w:rsid w:val="00091A88"/>
    <w:rsid w:val="00091FC4"/>
    <w:rsid w:val="0009222E"/>
    <w:rsid w:val="0009244C"/>
    <w:rsid w:val="00092456"/>
    <w:rsid w:val="0009389A"/>
    <w:rsid w:val="00093C80"/>
    <w:rsid w:val="00093DFD"/>
    <w:rsid w:val="00094DEF"/>
    <w:rsid w:val="00095623"/>
    <w:rsid w:val="00096605"/>
    <w:rsid w:val="00096616"/>
    <w:rsid w:val="0009726F"/>
    <w:rsid w:val="000A084B"/>
    <w:rsid w:val="000A1ACE"/>
    <w:rsid w:val="000A2737"/>
    <w:rsid w:val="000A2F4D"/>
    <w:rsid w:val="000A4E79"/>
    <w:rsid w:val="000A6093"/>
    <w:rsid w:val="000A70EA"/>
    <w:rsid w:val="000B1465"/>
    <w:rsid w:val="000B2A5A"/>
    <w:rsid w:val="000B4456"/>
    <w:rsid w:val="000B4C50"/>
    <w:rsid w:val="000B6606"/>
    <w:rsid w:val="000B7964"/>
    <w:rsid w:val="000C19DF"/>
    <w:rsid w:val="000C5BEE"/>
    <w:rsid w:val="000C60F0"/>
    <w:rsid w:val="000C61F2"/>
    <w:rsid w:val="000C622D"/>
    <w:rsid w:val="000C686A"/>
    <w:rsid w:val="000C73A7"/>
    <w:rsid w:val="000C7536"/>
    <w:rsid w:val="000D0442"/>
    <w:rsid w:val="000D1611"/>
    <w:rsid w:val="000D1718"/>
    <w:rsid w:val="000D2546"/>
    <w:rsid w:val="000D2E2E"/>
    <w:rsid w:val="000D3ABE"/>
    <w:rsid w:val="000D4C7B"/>
    <w:rsid w:val="000D5E07"/>
    <w:rsid w:val="000D6A57"/>
    <w:rsid w:val="000D7E5C"/>
    <w:rsid w:val="000E0879"/>
    <w:rsid w:val="000E33FA"/>
    <w:rsid w:val="000E3529"/>
    <w:rsid w:val="000E36F5"/>
    <w:rsid w:val="000E3766"/>
    <w:rsid w:val="000E4C00"/>
    <w:rsid w:val="000E5F22"/>
    <w:rsid w:val="000E6728"/>
    <w:rsid w:val="000E6A20"/>
    <w:rsid w:val="000E72D3"/>
    <w:rsid w:val="000E7B55"/>
    <w:rsid w:val="000E7C87"/>
    <w:rsid w:val="000F0344"/>
    <w:rsid w:val="000F075E"/>
    <w:rsid w:val="000F1839"/>
    <w:rsid w:val="000F2D0B"/>
    <w:rsid w:val="000F4E4D"/>
    <w:rsid w:val="000F5394"/>
    <w:rsid w:val="000F5C02"/>
    <w:rsid w:val="000F5E08"/>
    <w:rsid w:val="000F76CE"/>
    <w:rsid w:val="001009AB"/>
    <w:rsid w:val="00100CDB"/>
    <w:rsid w:val="00101208"/>
    <w:rsid w:val="00102033"/>
    <w:rsid w:val="00103C48"/>
    <w:rsid w:val="00110132"/>
    <w:rsid w:val="00110C9E"/>
    <w:rsid w:val="00111148"/>
    <w:rsid w:val="0011246B"/>
    <w:rsid w:val="00114FEE"/>
    <w:rsid w:val="001158E7"/>
    <w:rsid w:val="00117E3B"/>
    <w:rsid w:val="0012015D"/>
    <w:rsid w:val="0012045F"/>
    <w:rsid w:val="00120C8E"/>
    <w:rsid w:val="00121341"/>
    <w:rsid w:val="0012185A"/>
    <w:rsid w:val="001226F5"/>
    <w:rsid w:val="001229FB"/>
    <w:rsid w:val="0012328B"/>
    <w:rsid w:val="00124038"/>
    <w:rsid w:val="0012418A"/>
    <w:rsid w:val="001249BB"/>
    <w:rsid w:val="00124CD3"/>
    <w:rsid w:val="001260B1"/>
    <w:rsid w:val="00126829"/>
    <w:rsid w:val="00127727"/>
    <w:rsid w:val="00127E65"/>
    <w:rsid w:val="001300DA"/>
    <w:rsid w:val="001304F8"/>
    <w:rsid w:val="00130FC9"/>
    <w:rsid w:val="00131BF1"/>
    <w:rsid w:val="00131EA4"/>
    <w:rsid w:val="001325DD"/>
    <w:rsid w:val="001333A4"/>
    <w:rsid w:val="001349BA"/>
    <w:rsid w:val="00135A8F"/>
    <w:rsid w:val="001364B0"/>
    <w:rsid w:val="001406E5"/>
    <w:rsid w:val="00140D6E"/>
    <w:rsid w:val="00141B16"/>
    <w:rsid w:val="00144172"/>
    <w:rsid w:val="00144823"/>
    <w:rsid w:val="00145BB6"/>
    <w:rsid w:val="00146644"/>
    <w:rsid w:val="00146DBA"/>
    <w:rsid w:val="00147F43"/>
    <w:rsid w:val="00150D4E"/>
    <w:rsid w:val="00150E30"/>
    <w:rsid w:val="00150E5A"/>
    <w:rsid w:val="00150EDC"/>
    <w:rsid w:val="0015258F"/>
    <w:rsid w:val="001565B0"/>
    <w:rsid w:val="00156A51"/>
    <w:rsid w:val="001575AF"/>
    <w:rsid w:val="00157C58"/>
    <w:rsid w:val="00160E2B"/>
    <w:rsid w:val="00161827"/>
    <w:rsid w:val="00162F44"/>
    <w:rsid w:val="00163D48"/>
    <w:rsid w:val="00165316"/>
    <w:rsid w:val="0016541F"/>
    <w:rsid w:val="0016574A"/>
    <w:rsid w:val="001657DE"/>
    <w:rsid w:val="001672BE"/>
    <w:rsid w:val="00167574"/>
    <w:rsid w:val="0016776A"/>
    <w:rsid w:val="00170995"/>
    <w:rsid w:val="00170C10"/>
    <w:rsid w:val="00170CCE"/>
    <w:rsid w:val="00170EB8"/>
    <w:rsid w:val="001718C2"/>
    <w:rsid w:val="00171FC5"/>
    <w:rsid w:val="00172261"/>
    <w:rsid w:val="001745FF"/>
    <w:rsid w:val="00174E40"/>
    <w:rsid w:val="001753DA"/>
    <w:rsid w:val="00176301"/>
    <w:rsid w:val="00177753"/>
    <w:rsid w:val="0017775D"/>
    <w:rsid w:val="001777EB"/>
    <w:rsid w:val="00181B34"/>
    <w:rsid w:val="00182344"/>
    <w:rsid w:val="001825C7"/>
    <w:rsid w:val="00182F4B"/>
    <w:rsid w:val="001832C2"/>
    <w:rsid w:val="00183C6D"/>
    <w:rsid w:val="00184828"/>
    <w:rsid w:val="00185552"/>
    <w:rsid w:val="00186140"/>
    <w:rsid w:val="00186AAC"/>
    <w:rsid w:val="00186EA8"/>
    <w:rsid w:val="00187304"/>
    <w:rsid w:val="0019045D"/>
    <w:rsid w:val="00190B96"/>
    <w:rsid w:val="0019159E"/>
    <w:rsid w:val="0019293B"/>
    <w:rsid w:val="001931E4"/>
    <w:rsid w:val="001941C4"/>
    <w:rsid w:val="00194859"/>
    <w:rsid w:val="00195522"/>
    <w:rsid w:val="001956B3"/>
    <w:rsid w:val="00195A4E"/>
    <w:rsid w:val="00195CF9"/>
    <w:rsid w:val="0019635D"/>
    <w:rsid w:val="0019662C"/>
    <w:rsid w:val="00196E74"/>
    <w:rsid w:val="001A004A"/>
    <w:rsid w:val="001A00B4"/>
    <w:rsid w:val="001A031C"/>
    <w:rsid w:val="001A0790"/>
    <w:rsid w:val="001A1ECF"/>
    <w:rsid w:val="001A2873"/>
    <w:rsid w:val="001A2C0C"/>
    <w:rsid w:val="001A37F7"/>
    <w:rsid w:val="001A3BBE"/>
    <w:rsid w:val="001A3C62"/>
    <w:rsid w:val="001A7ACD"/>
    <w:rsid w:val="001A7DDC"/>
    <w:rsid w:val="001A7DF5"/>
    <w:rsid w:val="001B024E"/>
    <w:rsid w:val="001B04E2"/>
    <w:rsid w:val="001B13E7"/>
    <w:rsid w:val="001B1B4E"/>
    <w:rsid w:val="001B1EB0"/>
    <w:rsid w:val="001B2540"/>
    <w:rsid w:val="001B2CB9"/>
    <w:rsid w:val="001B3076"/>
    <w:rsid w:val="001B3AF1"/>
    <w:rsid w:val="001B3BF7"/>
    <w:rsid w:val="001B5FDF"/>
    <w:rsid w:val="001B6FD6"/>
    <w:rsid w:val="001B7420"/>
    <w:rsid w:val="001C082F"/>
    <w:rsid w:val="001C29B7"/>
    <w:rsid w:val="001C3C69"/>
    <w:rsid w:val="001C5537"/>
    <w:rsid w:val="001C70ED"/>
    <w:rsid w:val="001D0019"/>
    <w:rsid w:val="001D297A"/>
    <w:rsid w:val="001D2C56"/>
    <w:rsid w:val="001D3185"/>
    <w:rsid w:val="001D4399"/>
    <w:rsid w:val="001D4910"/>
    <w:rsid w:val="001D6BF8"/>
    <w:rsid w:val="001E02CA"/>
    <w:rsid w:val="001E16B4"/>
    <w:rsid w:val="001E1720"/>
    <w:rsid w:val="001E1912"/>
    <w:rsid w:val="001E1CD7"/>
    <w:rsid w:val="001E544A"/>
    <w:rsid w:val="001E6BCE"/>
    <w:rsid w:val="001E7567"/>
    <w:rsid w:val="001F087A"/>
    <w:rsid w:val="001F0D02"/>
    <w:rsid w:val="001F1035"/>
    <w:rsid w:val="001F23A8"/>
    <w:rsid w:val="001F3545"/>
    <w:rsid w:val="001F3942"/>
    <w:rsid w:val="001F40ED"/>
    <w:rsid w:val="001F43E8"/>
    <w:rsid w:val="001F58AE"/>
    <w:rsid w:val="00200520"/>
    <w:rsid w:val="00201789"/>
    <w:rsid w:val="00203492"/>
    <w:rsid w:val="00204619"/>
    <w:rsid w:val="00204A22"/>
    <w:rsid w:val="00204D26"/>
    <w:rsid w:val="00207A82"/>
    <w:rsid w:val="00207D4C"/>
    <w:rsid w:val="00210CD0"/>
    <w:rsid w:val="00211497"/>
    <w:rsid w:val="002138A2"/>
    <w:rsid w:val="002162E3"/>
    <w:rsid w:val="00216CA4"/>
    <w:rsid w:val="00217AF9"/>
    <w:rsid w:val="00220AC9"/>
    <w:rsid w:val="00220D19"/>
    <w:rsid w:val="002212AD"/>
    <w:rsid w:val="00221ABE"/>
    <w:rsid w:val="002254A2"/>
    <w:rsid w:val="00226651"/>
    <w:rsid w:val="00226CBE"/>
    <w:rsid w:val="0023248F"/>
    <w:rsid w:val="00236053"/>
    <w:rsid w:val="002360AF"/>
    <w:rsid w:val="002363AD"/>
    <w:rsid w:val="0023640F"/>
    <w:rsid w:val="0024215C"/>
    <w:rsid w:val="00242256"/>
    <w:rsid w:val="002422B5"/>
    <w:rsid w:val="002444D6"/>
    <w:rsid w:val="00244735"/>
    <w:rsid w:val="00244A60"/>
    <w:rsid w:val="00244E9C"/>
    <w:rsid w:val="0024532A"/>
    <w:rsid w:val="00245743"/>
    <w:rsid w:val="00245DB7"/>
    <w:rsid w:val="00246DDA"/>
    <w:rsid w:val="00246E8B"/>
    <w:rsid w:val="00246E90"/>
    <w:rsid w:val="0024714E"/>
    <w:rsid w:val="00247413"/>
    <w:rsid w:val="00250631"/>
    <w:rsid w:val="00251C14"/>
    <w:rsid w:val="0025264B"/>
    <w:rsid w:val="002530FC"/>
    <w:rsid w:val="002532F7"/>
    <w:rsid w:val="0025373F"/>
    <w:rsid w:val="00254846"/>
    <w:rsid w:val="00254A93"/>
    <w:rsid w:val="0025537B"/>
    <w:rsid w:val="002570AF"/>
    <w:rsid w:val="00257DAF"/>
    <w:rsid w:val="002609E7"/>
    <w:rsid w:val="002617EF"/>
    <w:rsid w:val="00261FC3"/>
    <w:rsid w:val="00262E9E"/>
    <w:rsid w:val="00264051"/>
    <w:rsid w:val="0026420D"/>
    <w:rsid w:val="00264643"/>
    <w:rsid w:val="00264998"/>
    <w:rsid w:val="00264FCD"/>
    <w:rsid w:val="00265745"/>
    <w:rsid w:val="00265D74"/>
    <w:rsid w:val="00265FCE"/>
    <w:rsid w:val="0026705C"/>
    <w:rsid w:val="0027051B"/>
    <w:rsid w:val="002710BE"/>
    <w:rsid w:val="002716A2"/>
    <w:rsid w:val="00271724"/>
    <w:rsid w:val="00272693"/>
    <w:rsid w:val="00273177"/>
    <w:rsid w:val="00273217"/>
    <w:rsid w:val="00274D5B"/>
    <w:rsid w:val="00276872"/>
    <w:rsid w:val="00276B31"/>
    <w:rsid w:val="00276CB4"/>
    <w:rsid w:val="00276EA9"/>
    <w:rsid w:val="002774F1"/>
    <w:rsid w:val="00281258"/>
    <w:rsid w:val="0028138D"/>
    <w:rsid w:val="00281630"/>
    <w:rsid w:val="002823C8"/>
    <w:rsid w:val="00282E9E"/>
    <w:rsid w:val="0028349C"/>
    <w:rsid w:val="00284B10"/>
    <w:rsid w:val="00285FB0"/>
    <w:rsid w:val="00286027"/>
    <w:rsid w:val="00291566"/>
    <w:rsid w:val="00292BCA"/>
    <w:rsid w:val="00293797"/>
    <w:rsid w:val="002949ED"/>
    <w:rsid w:val="00294B52"/>
    <w:rsid w:val="002958AC"/>
    <w:rsid w:val="00295D96"/>
    <w:rsid w:val="00296824"/>
    <w:rsid w:val="00296AD8"/>
    <w:rsid w:val="00296CFE"/>
    <w:rsid w:val="002976E6"/>
    <w:rsid w:val="00297C89"/>
    <w:rsid w:val="002A0058"/>
    <w:rsid w:val="002A1ECE"/>
    <w:rsid w:val="002A3465"/>
    <w:rsid w:val="002A3E99"/>
    <w:rsid w:val="002A3FDF"/>
    <w:rsid w:val="002A4082"/>
    <w:rsid w:val="002A57AE"/>
    <w:rsid w:val="002A6951"/>
    <w:rsid w:val="002A69DE"/>
    <w:rsid w:val="002A7089"/>
    <w:rsid w:val="002A74B9"/>
    <w:rsid w:val="002A7CC1"/>
    <w:rsid w:val="002B0E79"/>
    <w:rsid w:val="002B2E5F"/>
    <w:rsid w:val="002B376E"/>
    <w:rsid w:val="002B4877"/>
    <w:rsid w:val="002B48CE"/>
    <w:rsid w:val="002B5635"/>
    <w:rsid w:val="002B6C91"/>
    <w:rsid w:val="002B7303"/>
    <w:rsid w:val="002C03A9"/>
    <w:rsid w:val="002C2AB9"/>
    <w:rsid w:val="002C2B27"/>
    <w:rsid w:val="002C2B7A"/>
    <w:rsid w:val="002C4208"/>
    <w:rsid w:val="002C43F9"/>
    <w:rsid w:val="002C4443"/>
    <w:rsid w:val="002C501C"/>
    <w:rsid w:val="002C5C0F"/>
    <w:rsid w:val="002C7A38"/>
    <w:rsid w:val="002D1C17"/>
    <w:rsid w:val="002D1C48"/>
    <w:rsid w:val="002D22DD"/>
    <w:rsid w:val="002D2BBA"/>
    <w:rsid w:val="002D2CA1"/>
    <w:rsid w:val="002D4154"/>
    <w:rsid w:val="002D5250"/>
    <w:rsid w:val="002D54FC"/>
    <w:rsid w:val="002D5B72"/>
    <w:rsid w:val="002D7268"/>
    <w:rsid w:val="002E2295"/>
    <w:rsid w:val="002E2B66"/>
    <w:rsid w:val="002E2DF9"/>
    <w:rsid w:val="002E2FBE"/>
    <w:rsid w:val="002E45A3"/>
    <w:rsid w:val="002E4634"/>
    <w:rsid w:val="002E5181"/>
    <w:rsid w:val="002E6C1E"/>
    <w:rsid w:val="002E79DF"/>
    <w:rsid w:val="002F0C12"/>
    <w:rsid w:val="002F0C53"/>
    <w:rsid w:val="002F10E0"/>
    <w:rsid w:val="002F2E6E"/>
    <w:rsid w:val="002F3BB4"/>
    <w:rsid w:val="002F3E68"/>
    <w:rsid w:val="002F413C"/>
    <w:rsid w:val="002F4A77"/>
    <w:rsid w:val="002F4EC3"/>
    <w:rsid w:val="002F5875"/>
    <w:rsid w:val="002F5882"/>
    <w:rsid w:val="002F592B"/>
    <w:rsid w:val="002F6772"/>
    <w:rsid w:val="002F75DA"/>
    <w:rsid w:val="003009EC"/>
    <w:rsid w:val="00300E7D"/>
    <w:rsid w:val="00301765"/>
    <w:rsid w:val="0030338C"/>
    <w:rsid w:val="00305C7C"/>
    <w:rsid w:val="00305D28"/>
    <w:rsid w:val="00306869"/>
    <w:rsid w:val="00306A67"/>
    <w:rsid w:val="00311B72"/>
    <w:rsid w:val="0031232E"/>
    <w:rsid w:val="00312470"/>
    <w:rsid w:val="00312914"/>
    <w:rsid w:val="00312EE4"/>
    <w:rsid w:val="003133BF"/>
    <w:rsid w:val="003140DB"/>
    <w:rsid w:val="00314C90"/>
    <w:rsid w:val="003152E0"/>
    <w:rsid w:val="00315413"/>
    <w:rsid w:val="003177D6"/>
    <w:rsid w:val="003216C6"/>
    <w:rsid w:val="0032240E"/>
    <w:rsid w:val="0032298E"/>
    <w:rsid w:val="003229D9"/>
    <w:rsid w:val="00322ACD"/>
    <w:rsid w:val="00322E6F"/>
    <w:rsid w:val="00324266"/>
    <w:rsid w:val="00324544"/>
    <w:rsid w:val="00325D31"/>
    <w:rsid w:val="00327290"/>
    <w:rsid w:val="003278CE"/>
    <w:rsid w:val="00330F85"/>
    <w:rsid w:val="00332627"/>
    <w:rsid w:val="00334672"/>
    <w:rsid w:val="003368E8"/>
    <w:rsid w:val="00336DFD"/>
    <w:rsid w:val="00336F29"/>
    <w:rsid w:val="00337C6C"/>
    <w:rsid w:val="00340F84"/>
    <w:rsid w:val="00341050"/>
    <w:rsid w:val="00341B81"/>
    <w:rsid w:val="003422D3"/>
    <w:rsid w:val="003438C7"/>
    <w:rsid w:val="00343BC3"/>
    <w:rsid w:val="00344F51"/>
    <w:rsid w:val="0034533F"/>
    <w:rsid w:val="00345687"/>
    <w:rsid w:val="00346CCD"/>
    <w:rsid w:val="00350C66"/>
    <w:rsid w:val="00350DD6"/>
    <w:rsid w:val="00351502"/>
    <w:rsid w:val="00352217"/>
    <w:rsid w:val="00352D02"/>
    <w:rsid w:val="003558F8"/>
    <w:rsid w:val="00355FEE"/>
    <w:rsid w:val="00356A05"/>
    <w:rsid w:val="00357A13"/>
    <w:rsid w:val="003621F7"/>
    <w:rsid w:val="00362202"/>
    <w:rsid w:val="0036257E"/>
    <w:rsid w:val="00362FBF"/>
    <w:rsid w:val="00363C2C"/>
    <w:rsid w:val="00363F49"/>
    <w:rsid w:val="00367E52"/>
    <w:rsid w:val="00370290"/>
    <w:rsid w:val="0037213A"/>
    <w:rsid w:val="00373CA7"/>
    <w:rsid w:val="00374212"/>
    <w:rsid w:val="00374514"/>
    <w:rsid w:val="00375130"/>
    <w:rsid w:val="00375F46"/>
    <w:rsid w:val="00376954"/>
    <w:rsid w:val="00377143"/>
    <w:rsid w:val="00377C69"/>
    <w:rsid w:val="00380A1B"/>
    <w:rsid w:val="00380E98"/>
    <w:rsid w:val="00382B20"/>
    <w:rsid w:val="00383CC6"/>
    <w:rsid w:val="00384874"/>
    <w:rsid w:val="0038579E"/>
    <w:rsid w:val="00385C6E"/>
    <w:rsid w:val="003865BE"/>
    <w:rsid w:val="00386DCE"/>
    <w:rsid w:val="00390C1C"/>
    <w:rsid w:val="00393E1C"/>
    <w:rsid w:val="00394CA7"/>
    <w:rsid w:val="00395D5C"/>
    <w:rsid w:val="0039697D"/>
    <w:rsid w:val="0039699B"/>
    <w:rsid w:val="003977E5"/>
    <w:rsid w:val="003A03C7"/>
    <w:rsid w:val="003A1EC3"/>
    <w:rsid w:val="003A33BD"/>
    <w:rsid w:val="003A4AB8"/>
    <w:rsid w:val="003A50B7"/>
    <w:rsid w:val="003A531E"/>
    <w:rsid w:val="003A59AD"/>
    <w:rsid w:val="003A5B2F"/>
    <w:rsid w:val="003A6010"/>
    <w:rsid w:val="003A62D6"/>
    <w:rsid w:val="003A63B8"/>
    <w:rsid w:val="003A7245"/>
    <w:rsid w:val="003A7960"/>
    <w:rsid w:val="003A7EB2"/>
    <w:rsid w:val="003B1350"/>
    <w:rsid w:val="003B1757"/>
    <w:rsid w:val="003B1EB7"/>
    <w:rsid w:val="003B4C25"/>
    <w:rsid w:val="003B4C7C"/>
    <w:rsid w:val="003B66BD"/>
    <w:rsid w:val="003B6BC6"/>
    <w:rsid w:val="003C3233"/>
    <w:rsid w:val="003C33C6"/>
    <w:rsid w:val="003C399F"/>
    <w:rsid w:val="003C3E56"/>
    <w:rsid w:val="003C46E8"/>
    <w:rsid w:val="003C470A"/>
    <w:rsid w:val="003C6772"/>
    <w:rsid w:val="003C7439"/>
    <w:rsid w:val="003D07B6"/>
    <w:rsid w:val="003D1788"/>
    <w:rsid w:val="003D1FEF"/>
    <w:rsid w:val="003D2FA8"/>
    <w:rsid w:val="003D3F6B"/>
    <w:rsid w:val="003D4562"/>
    <w:rsid w:val="003D4C10"/>
    <w:rsid w:val="003D6380"/>
    <w:rsid w:val="003D7C7D"/>
    <w:rsid w:val="003E0A95"/>
    <w:rsid w:val="003E1F55"/>
    <w:rsid w:val="003E259A"/>
    <w:rsid w:val="003E3673"/>
    <w:rsid w:val="003E417C"/>
    <w:rsid w:val="003E49BE"/>
    <w:rsid w:val="003E5719"/>
    <w:rsid w:val="003E614B"/>
    <w:rsid w:val="003F10EB"/>
    <w:rsid w:val="003F1316"/>
    <w:rsid w:val="003F1892"/>
    <w:rsid w:val="003F1E9B"/>
    <w:rsid w:val="003F3FF6"/>
    <w:rsid w:val="003F4D8D"/>
    <w:rsid w:val="003F5017"/>
    <w:rsid w:val="003F581A"/>
    <w:rsid w:val="003F650D"/>
    <w:rsid w:val="003F66DF"/>
    <w:rsid w:val="003F69B2"/>
    <w:rsid w:val="003F79EF"/>
    <w:rsid w:val="003F7E2C"/>
    <w:rsid w:val="00400104"/>
    <w:rsid w:val="004001D8"/>
    <w:rsid w:val="004008E7"/>
    <w:rsid w:val="00400A57"/>
    <w:rsid w:val="00401849"/>
    <w:rsid w:val="0040190B"/>
    <w:rsid w:val="00401A93"/>
    <w:rsid w:val="00401CBB"/>
    <w:rsid w:val="00402BBF"/>
    <w:rsid w:val="0040321A"/>
    <w:rsid w:val="00403235"/>
    <w:rsid w:val="00403869"/>
    <w:rsid w:val="00403B44"/>
    <w:rsid w:val="00403BB5"/>
    <w:rsid w:val="0040568C"/>
    <w:rsid w:val="00406AB1"/>
    <w:rsid w:val="00406C9E"/>
    <w:rsid w:val="00410DE9"/>
    <w:rsid w:val="00411743"/>
    <w:rsid w:val="00411828"/>
    <w:rsid w:val="00411BCC"/>
    <w:rsid w:val="00411FF5"/>
    <w:rsid w:val="00412671"/>
    <w:rsid w:val="00412B68"/>
    <w:rsid w:val="0041368C"/>
    <w:rsid w:val="00413F26"/>
    <w:rsid w:val="00414671"/>
    <w:rsid w:val="00420092"/>
    <w:rsid w:val="00420BFD"/>
    <w:rsid w:val="00420FD6"/>
    <w:rsid w:val="0042152B"/>
    <w:rsid w:val="00423E7B"/>
    <w:rsid w:val="004255FB"/>
    <w:rsid w:val="00425FA0"/>
    <w:rsid w:val="00426072"/>
    <w:rsid w:val="00427950"/>
    <w:rsid w:val="00431B77"/>
    <w:rsid w:val="00432B5D"/>
    <w:rsid w:val="00435590"/>
    <w:rsid w:val="00436814"/>
    <w:rsid w:val="00436BC1"/>
    <w:rsid w:val="00436F73"/>
    <w:rsid w:val="00437B49"/>
    <w:rsid w:val="0044439E"/>
    <w:rsid w:val="0044475F"/>
    <w:rsid w:val="0044559A"/>
    <w:rsid w:val="00446B57"/>
    <w:rsid w:val="00446C42"/>
    <w:rsid w:val="00450CD7"/>
    <w:rsid w:val="004514D3"/>
    <w:rsid w:val="004525E5"/>
    <w:rsid w:val="0045530A"/>
    <w:rsid w:val="0046143C"/>
    <w:rsid w:val="004614AE"/>
    <w:rsid w:val="00462CF6"/>
    <w:rsid w:val="00462E0E"/>
    <w:rsid w:val="004643D9"/>
    <w:rsid w:val="004651AB"/>
    <w:rsid w:val="00465A4C"/>
    <w:rsid w:val="00466D8F"/>
    <w:rsid w:val="004714B7"/>
    <w:rsid w:val="00472340"/>
    <w:rsid w:val="004726AA"/>
    <w:rsid w:val="00472EE1"/>
    <w:rsid w:val="004735F6"/>
    <w:rsid w:val="00473A95"/>
    <w:rsid w:val="00473C3D"/>
    <w:rsid w:val="00473F57"/>
    <w:rsid w:val="0047474F"/>
    <w:rsid w:val="0047568D"/>
    <w:rsid w:val="00476DD1"/>
    <w:rsid w:val="00481362"/>
    <w:rsid w:val="00482DA4"/>
    <w:rsid w:val="00483B20"/>
    <w:rsid w:val="00483F2F"/>
    <w:rsid w:val="004846CF"/>
    <w:rsid w:val="004850AC"/>
    <w:rsid w:val="004852BD"/>
    <w:rsid w:val="00485C61"/>
    <w:rsid w:val="00485FB1"/>
    <w:rsid w:val="004862C0"/>
    <w:rsid w:val="00486548"/>
    <w:rsid w:val="004870BE"/>
    <w:rsid w:val="004905AF"/>
    <w:rsid w:val="0049066E"/>
    <w:rsid w:val="004911CF"/>
    <w:rsid w:val="004927B9"/>
    <w:rsid w:val="00492BB4"/>
    <w:rsid w:val="00493246"/>
    <w:rsid w:val="00493762"/>
    <w:rsid w:val="00493C7E"/>
    <w:rsid w:val="00496201"/>
    <w:rsid w:val="004962BC"/>
    <w:rsid w:val="004A14EF"/>
    <w:rsid w:val="004A3107"/>
    <w:rsid w:val="004A4653"/>
    <w:rsid w:val="004A5874"/>
    <w:rsid w:val="004A66D9"/>
    <w:rsid w:val="004A6884"/>
    <w:rsid w:val="004A6D46"/>
    <w:rsid w:val="004B05AF"/>
    <w:rsid w:val="004B0765"/>
    <w:rsid w:val="004B1451"/>
    <w:rsid w:val="004B16D1"/>
    <w:rsid w:val="004B17BB"/>
    <w:rsid w:val="004B1C69"/>
    <w:rsid w:val="004B1E5F"/>
    <w:rsid w:val="004B424A"/>
    <w:rsid w:val="004B4C1B"/>
    <w:rsid w:val="004B5617"/>
    <w:rsid w:val="004B6A85"/>
    <w:rsid w:val="004B6AEB"/>
    <w:rsid w:val="004C1071"/>
    <w:rsid w:val="004C31BD"/>
    <w:rsid w:val="004C3A94"/>
    <w:rsid w:val="004C3E36"/>
    <w:rsid w:val="004C42FA"/>
    <w:rsid w:val="004C4460"/>
    <w:rsid w:val="004C47BA"/>
    <w:rsid w:val="004C4EFD"/>
    <w:rsid w:val="004C50C9"/>
    <w:rsid w:val="004C526A"/>
    <w:rsid w:val="004C55B0"/>
    <w:rsid w:val="004D062E"/>
    <w:rsid w:val="004D0752"/>
    <w:rsid w:val="004D1736"/>
    <w:rsid w:val="004D2AF6"/>
    <w:rsid w:val="004D3678"/>
    <w:rsid w:val="004D40AE"/>
    <w:rsid w:val="004D6856"/>
    <w:rsid w:val="004D7A37"/>
    <w:rsid w:val="004E0044"/>
    <w:rsid w:val="004E0CEF"/>
    <w:rsid w:val="004E1D7B"/>
    <w:rsid w:val="004E253F"/>
    <w:rsid w:val="004E2E44"/>
    <w:rsid w:val="004E37B9"/>
    <w:rsid w:val="004E3B7D"/>
    <w:rsid w:val="004E4602"/>
    <w:rsid w:val="004E68B7"/>
    <w:rsid w:val="004E6C27"/>
    <w:rsid w:val="004E76EB"/>
    <w:rsid w:val="004F0195"/>
    <w:rsid w:val="004F2160"/>
    <w:rsid w:val="004F2828"/>
    <w:rsid w:val="004F3579"/>
    <w:rsid w:val="004F3ADD"/>
    <w:rsid w:val="004F5698"/>
    <w:rsid w:val="004F61F5"/>
    <w:rsid w:val="004F706E"/>
    <w:rsid w:val="004F7B35"/>
    <w:rsid w:val="004F7C4B"/>
    <w:rsid w:val="005000C5"/>
    <w:rsid w:val="00501229"/>
    <w:rsid w:val="00503547"/>
    <w:rsid w:val="0050450C"/>
    <w:rsid w:val="00506141"/>
    <w:rsid w:val="005109C7"/>
    <w:rsid w:val="005114B5"/>
    <w:rsid w:val="00512CB7"/>
    <w:rsid w:val="00513E2A"/>
    <w:rsid w:val="00514C16"/>
    <w:rsid w:val="00514C73"/>
    <w:rsid w:val="00514CAA"/>
    <w:rsid w:val="00515295"/>
    <w:rsid w:val="005153E5"/>
    <w:rsid w:val="00515D25"/>
    <w:rsid w:val="00515EBE"/>
    <w:rsid w:val="005168FB"/>
    <w:rsid w:val="00516E63"/>
    <w:rsid w:val="00517370"/>
    <w:rsid w:val="00517A43"/>
    <w:rsid w:val="005231D7"/>
    <w:rsid w:val="00524271"/>
    <w:rsid w:val="005244B4"/>
    <w:rsid w:val="0052642D"/>
    <w:rsid w:val="005275E2"/>
    <w:rsid w:val="00533EE7"/>
    <w:rsid w:val="00534A52"/>
    <w:rsid w:val="00534C28"/>
    <w:rsid w:val="005358E7"/>
    <w:rsid w:val="0053597E"/>
    <w:rsid w:val="0053748C"/>
    <w:rsid w:val="005422D0"/>
    <w:rsid w:val="00542313"/>
    <w:rsid w:val="005437AF"/>
    <w:rsid w:val="0054395A"/>
    <w:rsid w:val="00546146"/>
    <w:rsid w:val="00546A4F"/>
    <w:rsid w:val="00546EDC"/>
    <w:rsid w:val="00547EBA"/>
    <w:rsid w:val="00550B85"/>
    <w:rsid w:val="005513F0"/>
    <w:rsid w:val="00552FDD"/>
    <w:rsid w:val="005532ED"/>
    <w:rsid w:val="005537A5"/>
    <w:rsid w:val="0055440D"/>
    <w:rsid w:val="005545F8"/>
    <w:rsid w:val="0055482A"/>
    <w:rsid w:val="00555721"/>
    <w:rsid w:val="00556153"/>
    <w:rsid w:val="005566DD"/>
    <w:rsid w:val="00557BE7"/>
    <w:rsid w:val="005602B2"/>
    <w:rsid w:val="00560C7B"/>
    <w:rsid w:val="00560D2B"/>
    <w:rsid w:val="005619F3"/>
    <w:rsid w:val="0056246E"/>
    <w:rsid w:val="00562F8E"/>
    <w:rsid w:val="0056339B"/>
    <w:rsid w:val="00563BA4"/>
    <w:rsid w:val="00564129"/>
    <w:rsid w:val="00565223"/>
    <w:rsid w:val="005654AE"/>
    <w:rsid w:val="00566BF9"/>
    <w:rsid w:val="00566F72"/>
    <w:rsid w:val="00567581"/>
    <w:rsid w:val="00567F13"/>
    <w:rsid w:val="00570871"/>
    <w:rsid w:val="00571C9B"/>
    <w:rsid w:val="00572BE3"/>
    <w:rsid w:val="0057363C"/>
    <w:rsid w:val="0057562E"/>
    <w:rsid w:val="00577772"/>
    <w:rsid w:val="00577D16"/>
    <w:rsid w:val="00577FCF"/>
    <w:rsid w:val="005800AF"/>
    <w:rsid w:val="00582DB2"/>
    <w:rsid w:val="00583A3F"/>
    <w:rsid w:val="00583DA5"/>
    <w:rsid w:val="00583E90"/>
    <w:rsid w:val="00584F80"/>
    <w:rsid w:val="00585061"/>
    <w:rsid w:val="005853BF"/>
    <w:rsid w:val="005866BA"/>
    <w:rsid w:val="00586CBB"/>
    <w:rsid w:val="00587496"/>
    <w:rsid w:val="0058793A"/>
    <w:rsid w:val="00587C2D"/>
    <w:rsid w:val="0059099E"/>
    <w:rsid w:val="005910EF"/>
    <w:rsid w:val="00591892"/>
    <w:rsid w:val="00591B02"/>
    <w:rsid w:val="005943EB"/>
    <w:rsid w:val="005948F5"/>
    <w:rsid w:val="00594F0F"/>
    <w:rsid w:val="005954F4"/>
    <w:rsid w:val="00597401"/>
    <w:rsid w:val="005974CC"/>
    <w:rsid w:val="005977BD"/>
    <w:rsid w:val="00597B07"/>
    <w:rsid w:val="00597BF8"/>
    <w:rsid w:val="005A1FD1"/>
    <w:rsid w:val="005A34B3"/>
    <w:rsid w:val="005A3838"/>
    <w:rsid w:val="005A4617"/>
    <w:rsid w:val="005A5173"/>
    <w:rsid w:val="005A569F"/>
    <w:rsid w:val="005A5D66"/>
    <w:rsid w:val="005A5E10"/>
    <w:rsid w:val="005A669D"/>
    <w:rsid w:val="005B137B"/>
    <w:rsid w:val="005B252C"/>
    <w:rsid w:val="005B342E"/>
    <w:rsid w:val="005B3447"/>
    <w:rsid w:val="005B4734"/>
    <w:rsid w:val="005B5E56"/>
    <w:rsid w:val="005B5F79"/>
    <w:rsid w:val="005B64AF"/>
    <w:rsid w:val="005B7384"/>
    <w:rsid w:val="005B787C"/>
    <w:rsid w:val="005B7C6C"/>
    <w:rsid w:val="005C0EC7"/>
    <w:rsid w:val="005C1D1D"/>
    <w:rsid w:val="005C1E3D"/>
    <w:rsid w:val="005C2CB0"/>
    <w:rsid w:val="005C37CF"/>
    <w:rsid w:val="005C4915"/>
    <w:rsid w:val="005C5195"/>
    <w:rsid w:val="005C52A5"/>
    <w:rsid w:val="005C5F3C"/>
    <w:rsid w:val="005C7226"/>
    <w:rsid w:val="005C7733"/>
    <w:rsid w:val="005D0822"/>
    <w:rsid w:val="005D0E96"/>
    <w:rsid w:val="005D2571"/>
    <w:rsid w:val="005D2822"/>
    <w:rsid w:val="005D29D3"/>
    <w:rsid w:val="005D383C"/>
    <w:rsid w:val="005D5E62"/>
    <w:rsid w:val="005D63FB"/>
    <w:rsid w:val="005D68D9"/>
    <w:rsid w:val="005D7D47"/>
    <w:rsid w:val="005D7DEF"/>
    <w:rsid w:val="005D7F9E"/>
    <w:rsid w:val="005E0154"/>
    <w:rsid w:val="005E0590"/>
    <w:rsid w:val="005E07C4"/>
    <w:rsid w:val="005E2BC3"/>
    <w:rsid w:val="005E2C04"/>
    <w:rsid w:val="005E30B7"/>
    <w:rsid w:val="005E5E7F"/>
    <w:rsid w:val="005E6721"/>
    <w:rsid w:val="005E76CE"/>
    <w:rsid w:val="005F2DBB"/>
    <w:rsid w:val="005F360F"/>
    <w:rsid w:val="005F39B8"/>
    <w:rsid w:val="005F4645"/>
    <w:rsid w:val="005F774F"/>
    <w:rsid w:val="005F7A0B"/>
    <w:rsid w:val="00600286"/>
    <w:rsid w:val="00600B15"/>
    <w:rsid w:val="006011FD"/>
    <w:rsid w:val="006014D2"/>
    <w:rsid w:val="00601776"/>
    <w:rsid w:val="00601794"/>
    <w:rsid w:val="00601F3C"/>
    <w:rsid w:val="00602AA7"/>
    <w:rsid w:val="00603358"/>
    <w:rsid w:val="006046F4"/>
    <w:rsid w:val="00604883"/>
    <w:rsid w:val="00605CC4"/>
    <w:rsid w:val="00606C9C"/>
    <w:rsid w:val="006078C3"/>
    <w:rsid w:val="006078D6"/>
    <w:rsid w:val="00607A11"/>
    <w:rsid w:val="00610489"/>
    <w:rsid w:val="00611A32"/>
    <w:rsid w:val="00612C0A"/>
    <w:rsid w:val="00613172"/>
    <w:rsid w:val="006145F4"/>
    <w:rsid w:val="006148DE"/>
    <w:rsid w:val="00615660"/>
    <w:rsid w:val="006167C8"/>
    <w:rsid w:val="00617753"/>
    <w:rsid w:val="006212AD"/>
    <w:rsid w:val="006230D5"/>
    <w:rsid w:val="00623EDF"/>
    <w:rsid w:val="006256BB"/>
    <w:rsid w:val="00625DD8"/>
    <w:rsid w:val="00625F19"/>
    <w:rsid w:val="006265C7"/>
    <w:rsid w:val="00626C01"/>
    <w:rsid w:val="00627C4D"/>
    <w:rsid w:val="00627FDA"/>
    <w:rsid w:val="006300C1"/>
    <w:rsid w:val="006308C2"/>
    <w:rsid w:val="0063097F"/>
    <w:rsid w:val="00631272"/>
    <w:rsid w:val="00631E4A"/>
    <w:rsid w:val="00632BE6"/>
    <w:rsid w:val="00632F5A"/>
    <w:rsid w:val="00633957"/>
    <w:rsid w:val="006349B3"/>
    <w:rsid w:val="006352C4"/>
    <w:rsid w:val="00635844"/>
    <w:rsid w:val="00635CE3"/>
    <w:rsid w:val="00636865"/>
    <w:rsid w:val="0063732C"/>
    <w:rsid w:val="00641025"/>
    <w:rsid w:val="00643221"/>
    <w:rsid w:val="00643889"/>
    <w:rsid w:val="0064553B"/>
    <w:rsid w:val="00645B1E"/>
    <w:rsid w:val="006467D3"/>
    <w:rsid w:val="006507B4"/>
    <w:rsid w:val="0065089A"/>
    <w:rsid w:val="00650B3A"/>
    <w:rsid w:val="00653F46"/>
    <w:rsid w:val="006540CC"/>
    <w:rsid w:val="00654398"/>
    <w:rsid w:val="00655047"/>
    <w:rsid w:val="006553FA"/>
    <w:rsid w:val="0065627B"/>
    <w:rsid w:val="006563AF"/>
    <w:rsid w:val="0065649C"/>
    <w:rsid w:val="00656929"/>
    <w:rsid w:val="006570EC"/>
    <w:rsid w:val="00661260"/>
    <w:rsid w:val="00663DF7"/>
    <w:rsid w:val="00663F07"/>
    <w:rsid w:val="00663F40"/>
    <w:rsid w:val="00665AC6"/>
    <w:rsid w:val="00665E8E"/>
    <w:rsid w:val="00666359"/>
    <w:rsid w:val="0066654A"/>
    <w:rsid w:val="00667043"/>
    <w:rsid w:val="0067002F"/>
    <w:rsid w:val="00670B74"/>
    <w:rsid w:val="00671EFB"/>
    <w:rsid w:val="00673A66"/>
    <w:rsid w:val="00673FDA"/>
    <w:rsid w:val="00674F6F"/>
    <w:rsid w:val="00675482"/>
    <w:rsid w:val="0067612C"/>
    <w:rsid w:val="00676C47"/>
    <w:rsid w:val="0067737F"/>
    <w:rsid w:val="006806BD"/>
    <w:rsid w:val="006811BF"/>
    <w:rsid w:val="006817F8"/>
    <w:rsid w:val="0068306A"/>
    <w:rsid w:val="00683892"/>
    <w:rsid w:val="00683D89"/>
    <w:rsid w:val="00683EE8"/>
    <w:rsid w:val="006846D4"/>
    <w:rsid w:val="00684BC7"/>
    <w:rsid w:val="00685B3E"/>
    <w:rsid w:val="0068670F"/>
    <w:rsid w:val="00686FFF"/>
    <w:rsid w:val="006873C4"/>
    <w:rsid w:val="0069186D"/>
    <w:rsid w:val="006928EE"/>
    <w:rsid w:val="00693B8F"/>
    <w:rsid w:val="0069402B"/>
    <w:rsid w:val="006941E4"/>
    <w:rsid w:val="006943B9"/>
    <w:rsid w:val="006949BF"/>
    <w:rsid w:val="00694ABA"/>
    <w:rsid w:val="00694D3F"/>
    <w:rsid w:val="006954B5"/>
    <w:rsid w:val="00695B28"/>
    <w:rsid w:val="00696BE9"/>
    <w:rsid w:val="00696D5E"/>
    <w:rsid w:val="00697565"/>
    <w:rsid w:val="006A041F"/>
    <w:rsid w:val="006A0B66"/>
    <w:rsid w:val="006A184C"/>
    <w:rsid w:val="006A1A3A"/>
    <w:rsid w:val="006A2CE4"/>
    <w:rsid w:val="006A3934"/>
    <w:rsid w:val="006A39C3"/>
    <w:rsid w:val="006A4B26"/>
    <w:rsid w:val="006A5209"/>
    <w:rsid w:val="006A5BAA"/>
    <w:rsid w:val="006A6454"/>
    <w:rsid w:val="006A673E"/>
    <w:rsid w:val="006A7043"/>
    <w:rsid w:val="006A77E9"/>
    <w:rsid w:val="006B01F7"/>
    <w:rsid w:val="006B0E8D"/>
    <w:rsid w:val="006B1468"/>
    <w:rsid w:val="006B1736"/>
    <w:rsid w:val="006B1795"/>
    <w:rsid w:val="006B1B6C"/>
    <w:rsid w:val="006B2609"/>
    <w:rsid w:val="006B3FAA"/>
    <w:rsid w:val="006B463A"/>
    <w:rsid w:val="006B4BA7"/>
    <w:rsid w:val="006B4D2B"/>
    <w:rsid w:val="006B6F94"/>
    <w:rsid w:val="006B7265"/>
    <w:rsid w:val="006B7971"/>
    <w:rsid w:val="006B7B4A"/>
    <w:rsid w:val="006C01BF"/>
    <w:rsid w:val="006C17C6"/>
    <w:rsid w:val="006C1F65"/>
    <w:rsid w:val="006C25DF"/>
    <w:rsid w:val="006C29E4"/>
    <w:rsid w:val="006C39DB"/>
    <w:rsid w:val="006C41DB"/>
    <w:rsid w:val="006C43D0"/>
    <w:rsid w:val="006C489D"/>
    <w:rsid w:val="006C50C6"/>
    <w:rsid w:val="006C5C56"/>
    <w:rsid w:val="006C6FEB"/>
    <w:rsid w:val="006C7548"/>
    <w:rsid w:val="006D0322"/>
    <w:rsid w:val="006D121F"/>
    <w:rsid w:val="006D2201"/>
    <w:rsid w:val="006D4ACB"/>
    <w:rsid w:val="006D71BF"/>
    <w:rsid w:val="006E00E1"/>
    <w:rsid w:val="006E2559"/>
    <w:rsid w:val="006E36CD"/>
    <w:rsid w:val="006E60A0"/>
    <w:rsid w:val="006E6260"/>
    <w:rsid w:val="006E7564"/>
    <w:rsid w:val="006E775E"/>
    <w:rsid w:val="006F03E4"/>
    <w:rsid w:val="006F1C34"/>
    <w:rsid w:val="006F243B"/>
    <w:rsid w:val="006F24FB"/>
    <w:rsid w:val="006F3EF5"/>
    <w:rsid w:val="006F43E7"/>
    <w:rsid w:val="006F547E"/>
    <w:rsid w:val="006F709A"/>
    <w:rsid w:val="006F709C"/>
    <w:rsid w:val="006F7BDB"/>
    <w:rsid w:val="006F7C70"/>
    <w:rsid w:val="006F7F16"/>
    <w:rsid w:val="007001B8"/>
    <w:rsid w:val="007009EA"/>
    <w:rsid w:val="00701178"/>
    <w:rsid w:val="00701C99"/>
    <w:rsid w:val="00702466"/>
    <w:rsid w:val="00704BD2"/>
    <w:rsid w:val="0071032B"/>
    <w:rsid w:val="007117B5"/>
    <w:rsid w:val="00711862"/>
    <w:rsid w:val="00713E3A"/>
    <w:rsid w:val="00713EF3"/>
    <w:rsid w:val="007154D3"/>
    <w:rsid w:val="00717A35"/>
    <w:rsid w:val="00717A56"/>
    <w:rsid w:val="00721A70"/>
    <w:rsid w:val="0072376A"/>
    <w:rsid w:val="00724783"/>
    <w:rsid w:val="007247BF"/>
    <w:rsid w:val="00724D57"/>
    <w:rsid w:val="00725620"/>
    <w:rsid w:val="00725876"/>
    <w:rsid w:val="00726E6A"/>
    <w:rsid w:val="0072734A"/>
    <w:rsid w:val="007307D0"/>
    <w:rsid w:val="00730B5B"/>
    <w:rsid w:val="00730FE9"/>
    <w:rsid w:val="00731519"/>
    <w:rsid w:val="0073191D"/>
    <w:rsid w:val="007323CE"/>
    <w:rsid w:val="007343FA"/>
    <w:rsid w:val="00735155"/>
    <w:rsid w:val="00735E67"/>
    <w:rsid w:val="00737546"/>
    <w:rsid w:val="00740B1D"/>
    <w:rsid w:val="00744A31"/>
    <w:rsid w:val="00745C1F"/>
    <w:rsid w:val="00746C68"/>
    <w:rsid w:val="00750A10"/>
    <w:rsid w:val="00751225"/>
    <w:rsid w:val="00754A97"/>
    <w:rsid w:val="00754D51"/>
    <w:rsid w:val="00755070"/>
    <w:rsid w:val="00755658"/>
    <w:rsid w:val="00755FB4"/>
    <w:rsid w:val="007569B0"/>
    <w:rsid w:val="007579E6"/>
    <w:rsid w:val="007601BF"/>
    <w:rsid w:val="00760A1A"/>
    <w:rsid w:val="00760B49"/>
    <w:rsid w:val="00761776"/>
    <w:rsid w:val="00761AFE"/>
    <w:rsid w:val="0076259D"/>
    <w:rsid w:val="00762666"/>
    <w:rsid w:val="007646DA"/>
    <w:rsid w:val="0076571A"/>
    <w:rsid w:val="00766AAC"/>
    <w:rsid w:val="007676F3"/>
    <w:rsid w:val="0076795F"/>
    <w:rsid w:val="007712A7"/>
    <w:rsid w:val="00772166"/>
    <w:rsid w:val="00772239"/>
    <w:rsid w:val="00772278"/>
    <w:rsid w:val="00772978"/>
    <w:rsid w:val="00772ED9"/>
    <w:rsid w:val="0077303F"/>
    <w:rsid w:val="007749D0"/>
    <w:rsid w:val="007753E2"/>
    <w:rsid w:val="00780B5E"/>
    <w:rsid w:val="007811CC"/>
    <w:rsid w:val="00781B1C"/>
    <w:rsid w:val="00782900"/>
    <w:rsid w:val="00783C6F"/>
    <w:rsid w:val="007840AE"/>
    <w:rsid w:val="00784A28"/>
    <w:rsid w:val="00784C40"/>
    <w:rsid w:val="00785109"/>
    <w:rsid w:val="007851BF"/>
    <w:rsid w:val="0078723C"/>
    <w:rsid w:val="0078728D"/>
    <w:rsid w:val="00791BBC"/>
    <w:rsid w:val="007952AA"/>
    <w:rsid w:val="007A07C6"/>
    <w:rsid w:val="007A18FB"/>
    <w:rsid w:val="007A1BD7"/>
    <w:rsid w:val="007A42BF"/>
    <w:rsid w:val="007A4511"/>
    <w:rsid w:val="007A48AF"/>
    <w:rsid w:val="007A4EA3"/>
    <w:rsid w:val="007A4F48"/>
    <w:rsid w:val="007A5691"/>
    <w:rsid w:val="007A7253"/>
    <w:rsid w:val="007A74B3"/>
    <w:rsid w:val="007A7E9D"/>
    <w:rsid w:val="007B09E0"/>
    <w:rsid w:val="007B169B"/>
    <w:rsid w:val="007B2448"/>
    <w:rsid w:val="007B29D6"/>
    <w:rsid w:val="007B3DA2"/>
    <w:rsid w:val="007B3FFB"/>
    <w:rsid w:val="007B435D"/>
    <w:rsid w:val="007B5BA1"/>
    <w:rsid w:val="007B5F41"/>
    <w:rsid w:val="007C070D"/>
    <w:rsid w:val="007C0977"/>
    <w:rsid w:val="007C0DE3"/>
    <w:rsid w:val="007C102F"/>
    <w:rsid w:val="007C2E85"/>
    <w:rsid w:val="007C3069"/>
    <w:rsid w:val="007C32D3"/>
    <w:rsid w:val="007C360C"/>
    <w:rsid w:val="007C46CB"/>
    <w:rsid w:val="007C479A"/>
    <w:rsid w:val="007C6E21"/>
    <w:rsid w:val="007C70E2"/>
    <w:rsid w:val="007C7EF5"/>
    <w:rsid w:val="007C7F0C"/>
    <w:rsid w:val="007D346C"/>
    <w:rsid w:val="007D39C4"/>
    <w:rsid w:val="007D3C8F"/>
    <w:rsid w:val="007D40F8"/>
    <w:rsid w:val="007D5D2B"/>
    <w:rsid w:val="007D611F"/>
    <w:rsid w:val="007D7CB9"/>
    <w:rsid w:val="007D7EC9"/>
    <w:rsid w:val="007E15A2"/>
    <w:rsid w:val="007E15DC"/>
    <w:rsid w:val="007E1A13"/>
    <w:rsid w:val="007E21D8"/>
    <w:rsid w:val="007E38CE"/>
    <w:rsid w:val="007E4919"/>
    <w:rsid w:val="007E4D0F"/>
    <w:rsid w:val="007E5E3C"/>
    <w:rsid w:val="007E662C"/>
    <w:rsid w:val="007E7253"/>
    <w:rsid w:val="007F1C63"/>
    <w:rsid w:val="007F1F8D"/>
    <w:rsid w:val="007F2BFE"/>
    <w:rsid w:val="007F4229"/>
    <w:rsid w:val="007F4465"/>
    <w:rsid w:val="007F609B"/>
    <w:rsid w:val="007F72C3"/>
    <w:rsid w:val="007F79F8"/>
    <w:rsid w:val="008000B4"/>
    <w:rsid w:val="00802916"/>
    <w:rsid w:val="00802E39"/>
    <w:rsid w:val="00802EF1"/>
    <w:rsid w:val="00803181"/>
    <w:rsid w:val="00803F41"/>
    <w:rsid w:val="00805DA2"/>
    <w:rsid w:val="0080657E"/>
    <w:rsid w:val="008076B1"/>
    <w:rsid w:val="00811154"/>
    <w:rsid w:val="00811619"/>
    <w:rsid w:val="00811AD1"/>
    <w:rsid w:val="00812FB2"/>
    <w:rsid w:val="00813535"/>
    <w:rsid w:val="00815335"/>
    <w:rsid w:val="00815E6F"/>
    <w:rsid w:val="00820AFB"/>
    <w:rsid w:val="008213B5"/>
    <w:rsid w:val="00821829"/>
    <w:rsid w:val="00822B41"/>
    <w:rsid w:val="00822C20"/>
    <w:rsid w:val="0082509F"/>
    <w:rsid w:val="008253BA"/>
    <w:rsid w:val="008260F9"/>
    <w:rsid w:val="0082660B"/>
    <w:rsid w:val="0083060E"/>
    <w:rsid w:val="00831035"/>
    <w:rsid w:val="00831FB0"/>
    <w:rsid w:val="00832011"/>
    <w:rsid w:val="00832592"/>
    <w:rsid w:val="00833E24"/>
    <w:rsid w:val="008353C6"/>
    <w:rsid w:val="008362C7"/>
    <w:rsid w:val="00837258"/>
    <w:rsid w:val="008372C3"/>
    <w:rsid w:val="00837780"/>
    <w:rsid w:val="0084176D"/>
    <w:rsid w:val="00842F77"/>
    <w:rsid w:val="00843F12"/>
    <w:rsid w:val="00844145"/>
    <w:rsid w:val="0084481D"/>
    <w:rsid w:val="008449D9"/>
    <w:rsid w:val="008452FC"/>
    <w:rsid w:val="00846979"/>
    <w:rsid w:val="00847B03"/>
    <w:rsid w:val="00851740"/>
    <w:rsid w:val="00851D75"/>
    <w:rsid w:val="00854EE1"/>
    <w:rsid w:val="0085577D"/>
    <w:rsid w:val="00855D4C"/>
    <w:rsid w:val="00856E6E"/>
    <w:rsid w:val="00860012"/>
    <w:rsid w:val="00862497"/>
    <w:rsid w:val="00862859"/>
    <w:rsid w:val="00862B8B"/>
    <w:rsid w:val="00862C83"/>
    <w:rsid w:val="00862DAC"/>
    <w:rsid w:val="008633E6"/>
    <w:rsid w:val="0086362E"/>
    <w:rsid w:val="00863A06"/>
    <w:rsid w:val="00863E87"/>
    <w:rsid w:val="008663E0"/>
    <w:rsid w:val="00866E42"/>
    <w:rsid w:val="00867CE7"/>
    <w:rsid w:val="008708E2"/>
    <w:rsid w:val="00872898"/>
    <w:rsid w:val="008739B1"/>
    <w:rsid w:val="008743C1"/>
    <w:rsid w:val="008746AB"/>
    <w:rsid w:val="008757ED"/>
    <w:rsid w:val="008761B1"/>
    <w:rsid w:val="00876752"/>
    <w:rsid w:val="00876965"/>
    <w:rsid w:val="00877965"/>
    <w:rsid w:val="008810AB"/>
    <w:rsid w:val="008810D7"/>
    <w:rsid w:val="00881649"/>
    <w:rsid w:val="00881EAF"/>
    <w:rsid w:val="00882F6B"/>
    <w:rsid w:val="00882FD7"/>
    <w:rsid w:val="00883865"/>
    <w:rsid w:val="00883BA1"/>
    <w:rsid w:val="00885B31"/>
    <w:rsid w:val="00886948"/>
    <w:rsid w:val="00886DFB"/>
    <w:rsid w:val="0089157B"/>
    <w:rsid w:val="008921C4"/>
    <w:rsid w:val="0089411B"/>
    <w:rsid w:val="0089486D"/>
    <w:rsid w:val="0089537A"/>
    <w:rsid w:val="008968ED"/>
    <w:rsid w:val="0089692C"/>
    <w:rsid w:val="0089696D"/>
    <w:rsid w:val="00896F75"/>
    <w:rsid w:val="008A0C08"/>
    <w:rsid w:val="008A1874"/>
    <w:rsid w:val="008A1F6C"/>
    <w:rsid w:val="008A2DDF"/>
    <w:rsid w:val="008A4F30"/>
    <w:rsid w:val="008A4FBF"/>
    <w:rsid w:val="008A5082"/>
    <w:rsid w:val="008A52C6"/>
    <w:rsid w:val="008A5B6C"/>
    <w:rsid w:val="008A70FF"/>
    <w:rsid w:val="008A7377"/>
    <w:rsid w:val="008A77AB"/>
    <w:rsid w:val="008A7FF6"/>
    <w:rsid w:val="008B1EC9"/>
    <w:rsid w:val="008B2456"/>
    <w:rsid w:val="008B2C80"/>
    <w:rsid w:val="008B336A"/>
    <w:rsid w:val="008B3508"/>
    <w:rsid w:val="008B3FC4"/>
    <w:rsid w:val="008B4494"/>
    <w:rsid w:val="008B5388"/>
    <w:rsid w:val="008B7AA1"/>
    <w:rsid w:val="008C1404"/>
    <w:rsid w:val="008C3CA4"/>
    <w:rsid w:val="008C43A8"/>
    <w:rsid w:val="008C63E1"/>
    <w:rsid w:val="008D0A50"/>
    <w:rsid w:val="008D0E78"/>
    <w:rsid w:val="008D1D12"/>
    <w:rsid w:val="008D2106"/>
    <w:rsid w:val="008D3D8F"/>
    <w:rsid w:val="008D3DFC"/>
    <w:rsid w:val="008D3E25"/>
    <w:rsid w:val="008D48EF"/>
    <w:rsid w:val="008D5346"/>
    <w:rsid w:val="008D7058"/>
    <w:rsid w:val="008D72BF"/>
    <w:rsid w:val="008E0ED5"/>
    <w:rsid w:val="008E0ED8"/>
    <w:rsid w:val="008E2871"/>
    <w:rsid w:val="008E2BD5"/>
    <w:rsid w:val="008E31D7"/>
    <w:rsid w:val="008E33B1"/>
    <w:rsid w:val="008E3452"/>
    <w:rsid w:val="008E3FC4"/>
    <w:rsid w:val="008E5A9E"/>
    <w:rsid w:val="008E5E89"/>
    <w:rsid w:val="008E6CA6"/>
    <w:rsid w:val="008E7068"/>
    <w:rsid w:val="008F1B11"/>
    <w:rsid w:val="008F28FB"/>
    <w:rsid w:val="008F2A1A"/>
    <w:rsid w:val="008F2BEA"/>
    <w:rsid w:val="008F34B4"/>
    <w:rsid w:val="008F45A0"/>
    <w:rsid w:val="008F4876"/>
    <w:rsid w:val="008F559F"/>
    <w:rsid w:val="008F5B85"/>
    <w:rsid w:val="008F629C"/>
    <w:rsid w:val="00900F06"/>
    <w:rsid w:val="00901B50"/>
    <w:rsid w:val="00901C38"/>
    <w:rsid w:val="0090324B"/>
    <w:rsid w:val="00903558"/>
    <w:rsid w:val="00903952"/>
    <w:rsid w:val="00903B49"/>
    <w:rsid w:val="00903DEA"/>
    <w:rsid w:val="0090415C"/>
    <w:rsid w:val="00904528"/>
    <w:rsid w:val="00904DDD"/>
    <w:rsid w:val="009054A2"/>
    <w:rsid w:val="00905AB3"/>
    <w:rsid w:val="00905E4A"/>
    <w:rsid w:val="00906010"/>
    <w:rsid w:val="00906198"/>
    <w:rsid w:val="00907DC9"/>
    <w:rsid w:val="009119EA"/>
    <w:rsid w:val="00911AC0"/>
    <w:rsid w:val="00911C4F"/>
    <w:rsid w:val="00912974"/>
    <w:rsid w:val="00913199"/>
    <w:rsid w:val="00913DF8"/>
    <w:rsid w:val="00913EED"/>
    <w:rsid w:val="00914179"/>
    <w:rsid w:val="00914223"/>
    <w:rsid w:val="00914E0A"/>
    <w:rsid w:val="00915333"/>
    <w:rsid w:val="00917675"/>
    <w:rsid w:val="0091779A"/>
    <w:rsid w:val="00917A25"/>
    <w:rsid w:val="00917CCC"/>
    <w:rsid w:val="00920522"/>
    <w:rsid w:val="009207C3"/>
    <w:rsid w:val="00920A72"/>
    <w:rsid w:val="00921069"/>
    <w:rsid w:val="009216DE"/>
    <w:rsid w:val="009240F5"/>
    <w:rsid w:val="009265D1"/>
    <w:rsid w:val="0092723C"/>
    <w:rsid w:val="00927A42"/>
    <w:rsid w:val="00927C46"/>
    <w:rsid w:val="0093013F"/>
    <w:rsid w:val="0093086C"/>
    <w:rsid w:val="00930A6A"/>
    <w:rsid w:val="00930D0B"/>
    <w:rsid w:val="0093115A"/>
    <w:rsid w:val="00931B27"/>
    <w:rsid w:val="009326BC"/>
    <w:rsid w:val="00933066"/>
    <w:rsid w:val="00933088"/>
    <w:rsid w:val="009330E1"/>
    <w:rsid w:val="00933FDE"/>
    <w:rsid w:val="00936A2F"/>
    <w:rsid w:val="009371E2"/>
    <w:rsid w:val="009372D8"/>
    <w:rsid w:val="00937C2D"/>
    <w:rsid w:val="00937D99"/>
    <w:rsid w:val="00940B9D"/>
    <w:rsid w:val="009419D1"/>
    <w:rsid w:val="00942B77"/>
    <w:rsid w:val="00943794"/>
    <w:rsid w:val="00946160"/>
    <w:rsid w:val="009501A3"/>
    <w:rsid w:val="0095029D"/>
    <w:rsid w:val="00950647"/>
    <w:rsid w:val="00950D95"/>
    <w:rsid w:val="00951659"/>
    <w:rsid w:val="00951806"/>
    <w:rsid w:val="009519F2"/>
    <w:rsid w:val="00951D7E"/>
    <w:rsid w:val="00951D90"/>
    <w:rsid w:val="009530B5"/>
    <w:rsid w:val="00953384"/>
    <w:rsid w:val="009544A2"/>
    <w:rsid w:val="00954643"/>
    <w:rsid w:val="00956707"/>
    <w:rsid w:val="00960626"/>
    <w:rsid w:val="00960FD6"/>
    <w:rsid w:val="00964847"/>
    <w:rsid w:val="00965644"/>
    <w:rsid w:val="009666F4"/>
    <w:rsid w:val="009667E6"/>
    <w:rsid w:val="00967A78"/>
    <w:rsid w:val="00971EFE"/>
    <w:rsid w:val="00972743"/>
    <w:rsid w:val="00972DF1"/>
    <w:rsid w:val="009730C2"/>
    <w:rsid w:val="0097462B"/>
    <w:rsid w:val="009764B3"/>
    <w:rsid w:val="0097699F"/>
    <w:rsid w:val="00981153"/>
    <w:rsid w:val="00982658"/>
    <w:rsid w:val="009828C2"/>
    <w:rsid w:val="00984259"/>
    <w:rsid w:val="0098502C"/>
    <w:rsid w:val="009851E1"/>
    <w:rsid w:val="0098576D"/>
    <w:rsid w:val="00986170"/>
    <w:rsid w:val="0098737D"/>
    <w:rsid w:val="00990DFE"/>
    <w:rsid w:val="0099246A"/>
    <w:rsid w:val="00993E25"/>
    <w:rsid w:val="0099420B"/>
    <w:rsid w:val="00994CDB"/>
    <w:rsid w:val="00994D9B"/>
    <w:rsid w:val="00994F8A"/>
    <w:rsid w:val="0099572B"/>
    <w:rsid w:val="0099595E"/>
    <w:rsid w:val="00995B35"/>
    <w:rsid w:val="00997651"/>
    <w:rsid w:val="0099779E"/>
    <w:rsid w:val="009A11BF"/>
    <w:rsid w:val="009A3B1E"/>
    <w:rsid w:val="009A4A9B"/>
    <w:rsid w:val="009A530A"/>
    <w:rsid w:val="009A5375"/>
    <w:rsid w:val="009A63FC"/>
    <w:rsid w:val="009A7B14"/>
    <w:rsid w:val="009A7C59"/>
    <w:rsid w:val="009B0079"/>
    <w:rsid w:val="009B0CF6"/>
    <w:rsid w:val="009B2D6C"/>
    <w:rsid w:val="009B3AAD"/>
    <w:rsid w:val="009B3B8B"/>
    <w:rsid w:val="009B4386"/>
    <w:rsid w:val="009B4651"/>
    <w:rsid w:val="009B4B40"/>
    <w:rsid w:val="009B4FF9"/>
    <w:rsid w:val="009B6163"/>
    <w:rsid w:val="009B676A"/>
    <w:rsid w:val="009B6DD2"/>
    <w:rsid w:val="009B70F5"/>
    <w:rsid w:val="009C07EE"/>
    <w:rsid w:val="009C091A"/>
    <w:rsid w:val="009C1FDD"/>
    <w:rsid w:val="009C2A3E"/>
    <w:rsid w:val="009C31BA"/>
    <w:rsid w:val="009C37D3"/>
    <w:rsid w:val="009C37F7"/>
    <w:rsid w:val="009C39CF"/>
    <w:rsid w:val="009C45D0"/>
    <w:rsid w:val="009C4D3F"/>
    <w:rsid w:val="009C5817"/>
    <w:rsid w:val="009C6259"/>
    <w:rsid w:val="009D079C"/>
    <w:rsid w:val="009D0B0F"/>
    <w:rsid w:val="009D2111"/>
    <w:rsid w:val="009D293E"/>
    <w:rsid w:val="009D3721"/>
    <w:rsid w:val="009D3A10"/>
    <w:rsid w:val="009D45BD"/>
    <w:rsid w:val="009D5686"/>
    <w:rsid w:val="009D581C"/>
    <w:rsid w:val="009D5A80"/>
    <w:rsid w:val="009D5FCF"/>
    <w:rsid w:val="009D60D4"/>
    <w:rsid w:val="009D6208"/>
    <w:rsid w:val="009D7953"/>
    <w:rsid w:val="009E0F88"/>
    <w:rsid w:val="009E1342"/>
    <w:rsid w:val="009E15A6"/>
    <w:rsid w:val="009E1C8F"/>
    <w:rsid w:val="009E1DCB"/>
    <w:rsid w:val="009E2327"/>
    <w:rsid w:val="009E52C0"/>
    <w:rsid w:val="009E5853"/>
    <w:rsid w:val="009E5AD0"/>
    <w:rsid w:val="009E5E76"/>
    <w:rsid w:val="009E6117"/>
    <w:rsid w:val="009E6A03"/>
    <w:rsid w:val="009F1457"/>
    <w:rsid w:val="009F1562"/>
    <w:rsid w:val="009F1589"/>
    <w:rsid w:val="009F159C"/>
    <w:rsid w:val="009F1C24"/>
    <w:rsid w:val="009F41A4"/>
    <w:rsid w:val="009F5588"/>
    <w:rsid w:val="009F7775"/>
    <w:rsid w:val="009F7D86"/>
    <w:rsid w:val="00A002E6"/>
    <w:rsid w:val="00A01467"/>
    <w:rsid w:val="00A01B55"/>
    <w:rsid w:val="00A01CDB"/>
    <w:rsid w:val="00A02395"/>
    <w:rsid w:val="00A02399"/>
    <w:rsid w:val="00A02933"/>
    <w:rsid w:val="00A03727"/>
    <w:rsid w:val="00A0375C"/>
    <w:rsid w:val="00A04B58"/>
    <w:rsid w:val="00A04E5A"/>
    <w:rsid w:val="00A0582F"/>
    <w:rsid w:val="00A05BB9"/>
    <w:rsid w:val="00A06000"/>
    <w:rsid w:val="00A10477"/>
    <w:rsid w:val="00A10885"/>
    <w:rsid w:val="00A12024"/>
    <w:rsid w:val="00A1330B"/>
    <w:rsid w:val="00A134D7"/>
    <w:rsid w:val="00A13952"/>
    <w:rsid w:val="00A15553"/>
    <w:rsid w:val="00A15A1B"/>
    <w:rsid w:val="00A16494"/>
    <w:rsid w:val="00A17706"/>
    <w:rsid w:val="00A17A6B"/>
    <w:rsid w:val="00A17A7D"/>
    <w:rsid w:val="00A20ABC"/>
    <w:rsid w:val="00A2114B"/>
    <w:rsid w:val="00A25287"/>
    <w:rsid w:val="00A254EA"/>
    <w:rsid w:val="00A25D72"/>
    <w:rsid w:val="00A25D9C"/>
    <w:rsid w:val="00A26B51"/>
    <w:rsid w:val="00A321B6"/>
    <w:rsid w:val="00A3327E"/>
    <w:rsid w:val="00A355B8"/>
    <w:rsid w:val="00A364C1"/>
    <w:rsid w:val="00A368C1"/>
    <w:rsid w:val="00A36E77"/>
    <w:rsid w:val="00A37A48"/>
    <w:rsid w:val="00A408DB"/>
    <w:rsid w:val="00A413BC"/>
    <w:rsid w:val="00A41B1D"/>
    <w:rsid w:val="00A41E6D"/>
    <w:rsid w:val="00A42101"/>
    <w:rsid w:val="00A42BFE"/>
    <w:rsid w:val="00A42FA4"/>
    <w:rsid w:val="00A439EC"/>
    <w:rsid w:val="00A43E06"/>
    <w:rsid w:val="00A448B6"/>
    <w:rsid w:val="00A44B79"/>
    <w:rsid w:val="00A455CA"/>
    <w:rsid w:val="00A46ACE"/>
    <w:rsid w:val="00A4756E"/>
    <w:rsid w:val="00A475C4"/>
    <w:rsid w:val="00A47B31"/>
    <w:rsid w:val="00A521FB"/>
    <w:rsid w:val="00A52262"/>
    <w:rsid w:val="00A532E0"/>
    <w:rsid w:val="00A5359A"/>
    <w:rsid w:val="00A5421D"/>
    <w:rsid w:val="00A55991"/>
    <w:rsid w:val="00A55EBC"/>
    <w:rsid w:val="00A563F5"/>
    <w:rsid w:val="00A57755"/>
    <w:rsid w:val="00A600C9"/>
    <w:rsid w:val="00A65243"/>
    <w:rsid w:val="00A656F0"/>
    <w:rsid w:val="00A65DD2"/>
    <w:rsid w:val="00A6616D"/>
    <w:rsid w:val="00A66343"/>
    <w:rsid w:val="00A66648"/>
    <w:rsid w:val="00A6683A"/>
    <w:rsid w:val="00A66AD7"/>
    <w:rsid w:val="00A66ADD"/>
    <w:rsid w:val="00A66B4C"/>
    <w:rsid w:val="00A66D73"/>
    <w:rsid w:val="00A67D2D"/>
    <w:rsid w:val="00A70A27"/>
    <w:rsid w:val="00A70CF2"/>
    <w:rsid w:val="00A70D84"/>
    <w:rsid w:val="00A72B41"/>
    <w:rsid w:val="00A73DE7"/>
    <w:rsid w:val="00A76DCB"/>
    <w:rsid w:val="00A81805"/>
    <w:rsid w:val="00A83169"/>
    <w:rsid w:val="00A838A1"/>
    <w:rsid w:val="00A84736"/>
    <w:rsid w:val="00A85BE0"/>
    <w:rsid w:val="00A86DBD"/>
    <w:rsid w:val="00A876B5"/>
    <w:rsid w:val="00A9031C"/>
    <w:rsid w:val="00A90D8F"/>
    <w:rsid w:val="00A92341"/>
    <w:rsid w:val="00A962A6"/>
    <w:rsid w:val="00A96A01"/>
    <w:rsid w:val="00A9776B"/>
    <w:rsid w:val="00A97D3F"/>
    <w:rsid w:val="00AA0CC4"/>
    <w:rsid w:val="00AA0D93"/>
    <w:rsid w:val="00AA2134"/>
    <w:rsid w:val="00AA29F7"/>
    <w:rsid w:val="00AA5A3C"/>
    <w:rsid w:val="00AA6740"/>
    <w:rsid w:val="00AA678F"/>
    <w:rsid w:val="00AB0A4D"/>
    <w:rsid w:val="00AB22B8"/>
    <w:rsid w:val="00AB2724"/>
    <w:rsid w:val="00AB27CF"/>
    <w:rsid w:val="00AB2973"/>
    <w:rsid w:val="00AB3BFA"/>
    <w:rsid w:val="00AB4183"/>
    <w:rsid w:val="00AB5839"/>
    <w:rsid w:val="00AB6227"/>
    <w:rsid w:val="00AB6B59"/>
    <w:rsid w:val="00AB7793"/>
    <w:rsid w:val="00AC051E"/>
    <w:rsid w:val="00AC0604"/>
    <w:rsid w:val="00AC2C43"/>
    <w:rsid w:val="00AC2E8A"/>
    <w:rsid w:val="00AC33B1"/>
    <w:rsid w:val="00AC3706"/>
    <w:rsid w:val="00AC3D67"/>
    <w:rsid w:val="00AC532F"/>
    <w:rsid w:val="00AC593E"/>
    <w:rsid w:val="00AC64CE"/>
    <w:rsid w:val="00AC6E73"/>
    <w:rsid w:val="00AC6EE9"/>
    <w:rsid w:val="00AD0E4B"/>
    <w:rsid w:val="00AD16D9"/>
    <w:rsid w:val="00AD215D"/>
    <w:rsid w:val="00AD269E"/>
    <w:rsid w:val="00AD4A41"/>
    <w:rsid w:val="00AD5084"/>
    <w:rsid w:val="00AD567B"/>
    <w:rsid w:val="00AD63C8"/>
    <w:rsid w:val="00AD6704"/>
    <w:rsid w:val="00AD74CC"/>
    <w:rsid w:val="00AD77BB"/>
    <w:rsid w:val="00AD7AF0"/>
    <w:rsid w:val="00AD7C32"/>
    <w:rsid w:val="00AD7EF8"/>
    <w:rsid w:val="00AE0010"/>
    <w:rsid w:val="00AE05B4"/>
    <w:rsid w:val="00AE18B4"/>
    <w:rsid w:val="00AE44A3"/>
    <w:rsid w:val="00AE5053"/>
    <w:rsid w:val="00AF09E9"/>
    <w:rsid w:val="00AF0B3B"/>
    <w:rsid w:val="00AF2F18"/>
    <w:rsid w:val="00AF35CC"/>
    <w:rsid w:val="00AF3B3A"/>
    <w:rsid w:val="00AF516C"/>
    <w:rsid w:val="00AF551F"/>
    <w:rsid w:val="00AF5609"/>
    <w:rsid w:val="00AF57FE"/>
    <w:rsid w:val="00AF707F"/>
    <w:rsid w:val="00AF7482"/>
    <w:rsid w:val="00AF76E0"/>
    <w:rsid w:val="00B00548"/>
    <w:rsid w:val="00B00C01"/>
    <w:rsid w:val="00B00D39"/>
    <w:rsid w:val="00B013DC"/>
    <w:rsid w:val="00B0362F"/>
    <w:rsid w:val="00B03922"/>
    <w:rsid w:val="00B045FA"/>
    <w:rsid w:val="00B04AA4"/>
    <w:rsid w:val="00B060D0"/>
    <w:rsid w:val="00B0622D"/>
    <w:rsid w:val="00B062DC"/>
    <w:rsid w:val="00B06A1E"/>
    <w:rsid w:val="00B07346"/>
    <w:rsid w:val="00B1001C"/>
    <w:rsid w:val="00B11B73"/>
    <w:rsid w:val="00B1254B"/>
    <w:rsid w:val="00B12A11"/>
    <w:rsid w:val="00B1352F"/>
    <w:rsid w:val="00B1378C"/>
    <w:rsid w:val="00B13CD1"/>
    <w:rsid w:val="00B13F60"/>
    <w:rsid w:val="00B13FC4"/>
    <w:rsid w:val="00B15063"/>
    <w:rsid w:val="00B150CD"/>
    <w:rsid w:val="00B15B1C"/>
    <w:rsid w:val="00B179D3"/>
    <w:rsid w:val="00B17A72"/>
    <w:rsid w:val="00B17FE9"/>
    <w:rsid w:val="00B20364"/>
    <w:rsid w:val="00B203AB"/>
    <w:rsid w:val="00B20522"/>
    <w:rsid w:val="00B21296"/>
    <w:rsid w:val="00B21E93"/>
    <w:rsid w:val="00B221A4"/>
    <w:rsid w:val="00B23DC0"/>
    <w:rsid w:val="00B25CE7"/>
    <w:rsid w:val="00B27308"/>
    <w:rsid w:val="00B27D3B"/>
    <w:rsid w:val="00B31B43"/>
    <w:rsid w:val="00B32CD2"/>
    <w:rsid w:val="00B3317F"/>
    <w:rsid w:val="00B34EA2"/>
    <w:rsid w:val="00B353ED"/>
    <w:rsid w:val="00B37EAB"/>
    <w:rsid w:val="00B41093"/>
    <w:rsid w:val="00B4249E"/>
    <w:rsid w:val="00B42770"/>
    <w:rsid w:val="00B44131"/>
    <w:rsid w:val="00B4451D"/>
    <w:rsid w:val="00B4488A"/>
    <w:rsid w:val="00B44C23"/>
    <w:rsid w:val="00B4587E"/>
    <w:rsid w:val="00B45AB7"/>
    <w:rsid w:val="00B462EE"/>
    <w:rsid w:val="00B46A45"/>
    <w:rsid w:val="00B46D55"/>
    <w:rsid w:val="00B4797A"/>
    <w:rsid w:val="00B47ECA"/>
    <w:rsid w:val="00B5167E"/>
    <w:rsid w:val="00B51F11"/>
    <w:rsid w:val="00B5210B"/>
    <w:rsid w:val="00B53F92"/>
    <w:rsid w:val="00B541BF"/>
    <w:rsid w:val="00B54DC9"/>
    <w:rsid w:val="00B55317"/>
    <w:rsid w:val="00B557EB"/>
    <w:rsid w:val="00B60056"/>
    <w:rsid w:val="00B62585"/>
    <w:rsid w:val="00B62CD4"/>
    <w:rsid w:val="00B63F9F"/>
    <w:rsid w:val="00B64E7F"/>
    <w:rsid w:val="00B65D5B"/>
    <w:rsid w:val="00B660BD"/>
    <w:rsid w:val="00B66CA6"/>
    <w:rsid w:val="00B670EC"/>
    <w:rsid w:val="00B73788"/>
    <w:rsid w:val="00B73EF2"/>
    <w:rsid w:val="00B74A08"/>
    <w:rsid w:val="00B7517D"/>
    <w:rsid w:val="00B760D6"/>
    <w:rsid w:val="00B7611A"/>
    <w:rsid w:val="00B77238"/>
    <w:rsid w:val="00B7746F"/>
    <w:rsid w:val="00B806F5"/>
    <w:rsid w:val="00B808E2"/>
    <w:rsid w:val="00B80AB6"/>
    <w:rsid w:val="00B81219"/>
    <w:rsid w:val="00B81285"/>
    <w:rsid w:val="00B82320"/>
    <w:rsid w:val="00B837B0"/>
    <w:rsid w:val="00B84476"/>
    <w:rsid w:val="00B85372"/>
    <w:rsid w:val="00B857F6"/>
    <w:rsid w:val="00B85EBB"/>
    <w:rsid w:val="00B876A8"/>
    <w:rsid w:val="00B903E7"/>
    <w:rsid w:val="00B928EA"/>
    <w:rsid w:val="00B92D81"/>
    <w:rsid w:val="00B932C8"/>
    <w:rsid w:val="00B9391D"/>
    <w:rsid w:val="00B93A66"/>
    <w:rsid w:val="00B96559"/>
    <w:rsid w:val="00B9658A"/>
    <w:rsid w:val="00BA076A"/>
    <w:rsid w:val="00BA0C42"/>
    <w:rsid w:val="00BA1567"/>
    <w:rsid w:val="00BA1ACF"/>
    <w:rsid w:val="00BA3059"/>
    <w:rsid w:val="00BA30FA"/>
    <w:rsid w:val="00BA3EBC"/>
    <w:rsid w:val="00BA455C"/>
    <w:rsid w:val="00BA625D"/>
    <w:rsid w:val="00BA660E"/>
    <w:rsid w:val="00BA677C"/>
    <w:rsid w:val="00BA71CB"/>
    <w:rsid w:val="00BA75DF"/>
    <w:rsid w:val="00BA78C3"/>
    <w:rsid w:val="00BB1770"/>
    <w:rsid w:val="00BB2202"/>
    <w:rsid w:val="00BB2904"/>
    <w:rsid w:val="00BB4269"/>
    <w:rsid w:val="00BC45B1"/>
    <w:rsid w:val="00BC4F4E"/>
    <w:rsid w:val="00BC550F"/>
    <w:rsid w:val="00BC5DD4"/>
    <w:rsid w:val="00BC7B1F"/>
    <w:rsid w:val="00BD0617"/>
    <w:rsid w:val="00BD1387"/>
    <w:rsid w:val="00BD1768"/>
    <w:rsid w:val="00BD1E32"/>
    <w:rsid w:val="00BD3A0C"/>
    <w:rsid w:val="00BD3EE2"/>
    <w:rsid w:val="00BD586B"/>
    <w:rsid w:val="00BD6AF8"/>
    <w:rsid w:val="00BD7910"/>
    <w:rsid w:val="00BE1082"/>
    <w:rsid w:val="00BE1109"/>
    <w:rsid w:val="00BE12C9"/>
    <w:rsid w:val="00BE2AAF"/>
    <w:rsid w:val="00BE2CFD"/>
    <w:rsid w:val="00BE367B"/>
    <w:rsid w:val="00BE3E4A"/>
    <w:rsid w:val="00BE46C3"/>
    <w:rsid w:val="00BE5191"/>
    <w:rsid w:val="00BE5F8B"/>
    <w:rsid w:val="00BE60A9"/>
    <w:rsid w:val="00BE6159"/>
    <w:rsid w:val="00BE6D4A"/>
    <w:rsid w:val="00BE6DA2"/>
    <w:rsid w:val="00BE79B5"/>
    <w:rsid w:val="00BE7C72"/>
    <w:rsid w:val="00BF210F"/>
    <w:rsid w:val="00BF3744"/>
    <w:rsid w:val="00BF4BE1"/>
    <w:rsid w:val="00BF51D2"/>
    <w:rsid w:val="00BF59CA"/>
    <w:rsid w:val="00BF7D21"/>
    <w:rsid w:val="00C0159D"/>
    <w:rsid w:val="00C01791"/>
    <w:rsid w:val="00C02716"/>
    <w:rsid w:val="00C05926"/>
    <w:rsid w:val="00C0602D"/>
    <w:rsid w:val="00C10401"/>
    <w:rsid w:val="00C11867"/>
    <w:rsid w:val="00C118E8"/>
    <w:rsid w:val="00C11E5A"/>
    <w:rsid w:val="00C1222C"/>
    <w:rsid w:val="00C12660"/>
    <w:rsid w:val="00C1297B"/>
    <w:rsid w:val="00C12A2D"/>
    <w:rsid w:val="00C12C04"/>
    <w:rsid w:val="00C13CB8"/>
    <w:rsid w:val="00C14495"/>
    <w:rsid w:val="00C16B3E"/>
    <w:rsid w:val="00C17F51"/>
    <w:rsid w:val="00C20D72"/>
    <w:rsid w:val="00C21F95"/>
    <w:rsid w:val="00C2217C"/>
    <w:rsid w:val="00C223EF"/>
    <w:rsid w:val="00C22673"/>
    <w:rsid w:val="00C23D20"/>
    <w:rsid w:val="00C24178"/>
    <w:rsid w:val="00C250C6"/>
    <w:rsid w:val="00C25F28"/>
    <w:rsid w:val="00C2602E"/>
    <w:rsid w:val="00C3080F"/>
    <w:rsid w:val="00C3154E"/>
    <w:rsid w:val="00C31832"/>
    <w:rsid w:val="00C319FF"/>
    <w:rsid w:val="00C31F23"/>
    <w:rsid w:val="00C32F19"/>
    <w:rsid w:val="00C33ABF"/>
    <w:rsid w:val="00C34DFD"/>
    <w:rsid w:val="00C35C22"/>
    <w:rsid w:val="00C37080"/>
    <w:rsid w:val="00C4064E"/>
    <w:rsid w:val="00C40655"/>
    <w:rsid w:val="00C415FC"/>
    <w:rsid w:val="00C418D8"/>
    <w:rsid w:val="00C41BA4"/>
    <w:rsid w:val="00C41D7D"/>
    <w:rsid w:val="00C41F66"/>
    <w:rsid w:val="00C421DD"/>
    <w:rsid w:val="00C44134"/>
    <w:rsid w:val="00C4436E"/>
    <w:rsid w:val="00C4562C"/>
    <w:rsid w:val="00C45700"/>
    <w:rsid w:val="00C457DB"/>
    <w:rsid w:val="00C46905"/>
    <w:rsid w:val="00C476AA"/>
    <w:rsid w:val="00C51BE3"/>
    <w:rsid w:val="00C51EE7"/>
    <w:rsid w:val="00C51EE8"/>
    <w:rsid w:val="00C52B64"/>
    <w:rsid w:val="00C52FE6"/>
    <w:rsid w:val="00C5374B"/>
    <w:rsid w:val="00C53EE7"/>
    <w:rsid w:val="00C54949"/>
    <w:rsid w:val="00C54958"/>
    <w:rsid w:val="00C549CA"/>
    <w:rsid w:val="00C54ED8"/>
    <w:rsid w:val="00C56121"/>
    <w:rsid w:val="00C56918"/>
    <w:rsid w:val="00C56FBD"/>
    <w:rsid w:val="00C56FC3"/>
    <w:rsid w:val="00C57204"/>
    <w:rsid w:val="00C57C59"/>
    <w:rsid w:val="00C57D58"/>
    <w:rsid w:val="00C62247"/>
    <w:rsid w:val="00C62341"/>
    <w:rsid w:val="00C6238D"/>
    <w:rsid w:val="00C6262C"/>
    <w:rsid w:val="00C661C2"/>
    <w:rsid w:val="00C66BD0"/>
    <w:rsid w:val="00C6760D"/>
    <w:rsid w:val="00C67C50"/>
    <w:rsid w:val="00C72629"/>
    <w:rsid w:val="00C73EB8"/>
    <w:rsid w:val="00C740A4"/>
    <w:rsid w:val="00C740A5"/>
    <w:rsid w:val="00C7425E"/>
    <w:rsid w:val="00C763A2"/>
    <w:rsid w:val="00C80A6C"/>
    <w:rsid w:val="00C81E10"/>
    <w:rsid w:val="00C8204A"/>
    <w:rsid w:val="00C8226C"/>
    <w:rsid w:val="00C82422"/>
    <w:rsid w:val="00C82A70"/>
    <w:rsid w:val="00C82F94"/>
    <w:rsid w:val="00C835F0"/>
    <w:rsid w:val="00C84042"/>
    <w:rsid w:val="00C840B1"/>
    <w:rsid w:val="00C8666C"/>
    <w:rsid w:val="00C868E4"/>
    <w:rsid w:val="00C86CD0"/>
    <w:rsid w:val="00C86E1F"/>
    <w:rsid w:val="00C8776B"/>
    <w:rsid w:val="00C90162"/>
    <w:rsid w:val="00C9100D"/>
    <w:rsid w:val="00C91902"/>
    <w:rsid w:val="00C9345A"/>
    <w:rsid w:val="00C9352A"/>
    <w:rsid w:val="00C93C74"/>
    <w:rsid w:val="00C93DBC"/>
    <w:rsid w:val="00C94911"/>
    <w:rsid w:val="00C95D40"/>
    <w:rsid w:val="00C96C35"/>
    <w:rsid w:val="00C973C8"/>
    <w:rsid w:val="00CA3CC6"/>
    <w:rsid w:val="00CA5318"/>
    <w:rsid w:val="00CA5A99"/>
    <w:rsid w:val="00CA6128"/>
    <w:rsid w:val="00CA640A"/>
    <w:rsid w:val="00CA6D74"/>
    <w:rsid w:val="00CA6F91"/>
    <w:rsid w:val="00CA7036"/>
    <w:rsid w:val="00CA79D2"/>
    <w:rsid w:val="00CB01BE"/>
    <w:rsid w:val="00CB16BB"/>
    <w:rsid w:val="00CB238E"/>
    <w:rsid w:val="00CB2843"/>
    <w:rsid w:val="00CB3469"/>
    <w:rsid w:val="00CB37D5"/>
    <w:rsid w:val="00CB442D"/>
    <w:rsid w:val="00CB4642"/>
    <w:rsid w:val="00CB4754"/>
    <w:rsid w:val="00CB5306"/>
    <w:rsid w:val="00CB5A69"/>
    <w:rsid w:val="00CB5ECA"/>
    <w:rsid w:val="00CB63AA"/>
    <w:rsid w:val="00CC107B"/>
    <w:rsid w:val="00CC15B9"/>
    <w:rsid w:val="00CC1E01"/>
    <w:rsid w:val="00CC1F0F"/>
    <w:rsid w:val="00CC2B09"/>
    <w:rsid w:val="00CC35F0"/>
    <w:rsid w:val="00CC439E"/>
    <w:rsid w:val="00CC43F2"/>
    <w:rsid w:val="00CC49C3"/>
    <w:rsid w:val="00CC712A"/>
    <w:rsid w:val="00CC736D"/>
    <w:rsid w:val="00CC7676"/>
    <w:rsid w:val="00CD0C68"/>
    <w:rsid w:val="00CD1BFD"/>
    <w:rsid w:val="00CD41DC"/>
    <w:rsid w:val="00CD552F"/>
    <w:rsid w:val="00CD5F2E"/>
    <w:rsid w:val="00CD7C8A"/>
    <w:rsid w:val="00CE1432"/>
    <w:rsid w:val="00CE22F1"/>
    <w:rsid w:val="00CE28E3"/>
    <w:rsid w:val="00CE2C88"/>
    <w:rsid w:val="00CE2DE1"/>
    <w:rsid w:val="00CE2FFD"/>
    <w:rsid w:val="00CE3AC1"/>
    <w:rsid w:val="00CE3DF3"/>
    <w:rsid w:val="00CE4151"/>
    <w:rsid w:val="00CE4BC5"/>
    <w:rsid w:val="00CE52D5"/>
    <w:rsid w:val="00CE535B"/>
    <w:rsid w:val="00CE56E0"/>
    <w:rsid w:val="00CF094F"/>
    <w:rsid w:val="00CF0A2A"/>
    <w:rsid w:val="00CF1469"/>
    <w:rsid w:val="00CF2ADF"/>
    <w:rsid w:val="00CF4616"/>
    <w:rsid w:val="00CF4C57"/>
    <w:rsid w:val="00CF6662"/>
    <w:rsid w:val="00CF6F1E"/>
    <w:rsid w:val="00CF76F7"/>
    <w:rsid w:val="00CF7FB5"/>
    <w:rsid w:val="00D011B4"/>
    <w:rsid w:val="00D039B7"/>
    <w:rsid w:val="00D05735"/>
    <w:rsid w:val="00D05D28"/>
    <w:rsid w:val="00D06E72"/>
    <w:rsid w:val="00D102B4"/>
    <w:rsid w:val="00D1058F"/>
    <w:rsid w:val="00D112C9"/>
    <w:rsid w:val="00D11EE9"/>
    <w:rsid w:val="00D1220D"/>
    <w:rsid w:val="00D12955"/>
    <w:rsid w:val="00D14756"/>
    <w:rsid w:val="00D169BD"/>
    <w:rsid w:val="00D16A02"/>
    <w:rsid w:val="00D16AEF"/>
    <w:rsid w:val="00D2027A"/>
    <w:rsid w:val="00D205F3"/>
    <w:rsid w:val="00D208BA"/>
    <w:rsid w:val="00D2114C"/>
    <w:rsid w:val="00D227AE"/>
    <w:rsid w:val="00D22AA5"/>
    <w:rsid w:val="00D2360E"/>
    <w:rsid w:val="00D2473B"/>
    <w:rsid w:val="00D249FC"/>
    <w:rsid w:val="00D24AE3"/>
    <w:rsid w:val="00D261CD"/>
    <w:rsid w:val="00D26386"/>
    <w:rsid w:val="00D264B6"/>
    <w:rsid w:val="00D270D9"/>
    <w:rsid w:val="00D27153"/>
    <w:rsid w:val="00D2786C"/>
    <w:rsid w:val="00D27D80"/>
    <w:rsid w:val="00D30F20"/>
    <w:rsid w:val="00D31450"/>
    <w:rsid w:val="00D32499"/>
    <w:rsid w:val="00D333C7"/>
    <w:rsid w:val="00D33B3F"/>
    <w:rsid w:val="00D341C5"/>
    <w:rsid w:val="00D34835"/>
    <w:rsid w:val="00D35931"/>
    <w:rsid w:val="00D379D9"/>
    <w:rsid w:val="00D37B25"/>
    <w:rsid w:val="00D41E87"/>
    <w:rsid w:val="00D41F3D"/>
    <w:rsid w:val="00D42416"/>
    <w:rsid w:val="00D4425E"/>
    <w:rsid w:val="00D455CD"/>
    <w:rsid w:val="00D45867"/>
    <w:rsid w:val="00D45EB5"/>
    <w:rsid w:val="00D47D6E"/>
    <w:rsid w:val="00D50D37"/>
    <w:rsid w:val="00D511B8"/>
    <w:rsid w:val="00D519DF"/>
    <w:rsid w:val="00D51EDA"/>
    <w:rsid w:val="00D51F57"/>
    <w:rsid w:val="00D550DD"/>
    <w:rsid w:val="00D55B06"/>
    <w:rsid w:val="00D5752C"/>
    <w:rsid w:val="00D57E09"/>
    <w:rsid w:val="00D6046A"/>
    <w:rsid w:val="00D61EB4"/>
    <w:rsid w:val="00D67D3C"/>
    <w:rsid w:val="00D7092F"/>
    <w:rsid w:val="00D720DE"/>
    <w:rsid w:val="00D72630"/>
    <w:rsid w:val="00D7353F"/>
    <w:rsid w:val="00D74778"/>
    <w:rsid w:val="00D74B79"/>
    <w:rsid w:val="00D768DD"/>
    <w:rsid w:val="00D777FA"/>
    <w:rsid w:val="00D80264"/>
    <w:rsid w:val="00D819D5"/>
    <w:rsid w:val="00D82578"/>
    <w:rsid w:val="00D82EBC"/>
    <w:rsid w:val="00D83226"/>
    <w:rsid w:val="00D8334B"/>
    <w:rsid w:val="00D839BB"/>
    <w:rsid w:val="00D83A5B"/>
    <w:rsid w:val="00D8426C"/>
    <w:rsid w:val="00D8452F"/>
    <w:rsid w:val="00D854D3"/>
    <w:rsid w:val="00D85928"/>
    <w:rsid w:val="00D85BB1"/>
    <w:rsid w:val="00D91398"/>
    <w:rsid w:val="00D9175A"/>
    <w:rsid w:val="00D91C79"/>
    <w:rsid w:val="00D922F9"/>
    <w:rsid w:val="00D926A4"/>
    <w:rsid w:val="00D935FB"/>
    <w:rsid w:val="00D9459D"/>
    <w:rsid w:val="00D962C8"/>
    <w:rsid w:val="00D970F1"/>
    <w:rsid w:val="00DA05F5"/>
    <w:rsid w:val="00DA3B7F"/>
    <w:rsid w:val="00DA4707"/>
    <w:rsid w:val="00DA4BD3"/>
    <w:rsid w:val="00DA4F35"/>
    <w:rsid w:val="00DA67A1"/>
    <w:rsid w:val="00DA754E"/>
    <w:rsid w:val="00DB0289"/>
    <w:rsid w:val="00DB0A9A"/>
    <w:rsid w:val="00DB22EE"/>
    <w:rsid w:val="00DB2D8B"/>
    <w:rsid w:val="00DB3417"/>
    <w:rsid w:val="00DB3BEA"/>
    <w:rsid w:val="00DB4D9B"/>
    <w:rsid w:val="00DB5DE5"/>
    <w:rsid w:val="00DB6CAB"/>
    <w:rsid w:val="00DB7264"/>
    <w:rsid w:val="00DB73A1"/>
    <w:rsid w:val="00DC1063"/>
    <w:rsid w:val="00DC1209"/>
    <w:rsid w:val="00DC14A1"/>
    <w:rsid w:val="00DC15CC"/>
    <w:rsid w:val="00DC1BB0"/>
    <w:rsid w:val="00DC26E5"/>
    <w:rsid w:val="00DC34CB"/>
    <w:rsid w:val="00DC3792"/>
    <w:rsid w:val="00DC4BFE"/>
    <w:rsid w:val="00DC4C10"/>
    <w:rsid w:val="00DC5DEF"/>
    <w:rsid w:val="00DC6240"/>
    <w:rsid w:val="00DC6A09"/>
    <w:rsid w:val="00DC726C"/>
    <w:rsid w:val="00DC72C8"/>
    <w:rsid w:val="00DC7B95"/>
    <w:rsid w:val="00DD0A47"/>
    <w:rsid w:val="00DD162F"/>
    <w:rsid w:val="00DD1D53"/>
    <w:rsid w:val="00DD25BF"/>
    <w:rsid w:val="00DD283F"/>
    <w:rsid w:val="00DD2BA0"/>
    <w:rsid w:val="00DD447C"/>
    <w:rsid w:val="00DD47D3"/>
    <w:rsid w:val="00DD4F48"/>
    <w:rsid w:val="00DD53FA"/>
    <w:rsid w:val="00DD5495"/>
    <w:rsid w:val="00DD6CD4"/>
    <w:rsid w:val="00DD7846"/>
    <w:rsid w:val="00DE0605"/>
    <w:rsid w:val="00DE0C21"/>
    <w:rsid w:val="00DE1EFF"/>
    <w:rsid w:val="00DE249C"/>
    <w:rsid w:val="00DE3C6A"/>
    <w:rsid w:val="00DE3D2C"/>
    <w:rsid w:val="00DE3EAA"/>
    <w:rsid w:val="00DE666B"/>
    <w:rsid w:val="00DE7F58"/>
    <w:rsid w:val="00DF09B5"/>
    <w:rsid w:val="00DF09E9"/>
    <w:rsid w:val="00DF19A5"/>
    <w:rsid w:val="00DF2083"/>
    <w:rsid w:val="00DF2D49"/>
    <w:rsid w:val="00DF333F"/>
    <w:rsid w:val="00DF4839"/>
    <w:rsid w:val="00DF4D2C"/>
    <w:rsid w:val="00DF503F"/>
    <w:rsid w:val="00DF5C89"/>
    <w:rsid w:val="00E015AA"/>
    <w:rsid w:val="00E01C9A"/>
    <w:rsid w:val="00E0229D"/>
    <w:rsid w:val="00E02A4C"/>
    <w:rsid w:val="00E03537"/>
    <w:rsid w:val="00E037A9"/>
    <w:rsid w:val="00E0457A"/>
    <w:rsid w:val="00E052ED"/>
    <w:rsid w:val="00E060A9"/>
    <w:rsid w:val="00E0663F"/>
    <w:rsid w:val="00E07F46"/>
    <w:rsid w:val="00E10FE8"/>
    <w:rsid w:val="00E128C4"/>
    <w:rsid w:val="00E13184"/>
    <w:rsid w:val="00E132B4"/>
    <w:rsid w:val="00E14357"/>
    <w:rsid w:val="00E143B7"/>
    <w:rsid w:val="00E14D47"/>
    <w:rsid w:val="00E156A3"/>
    <w:rsid w:val="00E15788"/>
    <w:rsid w:val="00E174E7"/>
    <w:rsid w:val="00E177DB"/>
    <w:rsid w:val="00E17931"/>
    <w:rsid w:val="00E17A77"/>
    <w:rsid w:val="00E17AD4"/>
    <w:rsid w:val="00E17D79"/>
    <w:rsid w:val="00E2130E"/>
    <w:rsid w:val="00E21414"/>
    <w:rsid w:val="00E21C65"/>
    <w:rsid w:val="00E2309D"/>
    <w:rsid w:val="00E236B8"/>
    <w:rsid w:val="00E248FE"/>
    <w:rsid w:val="00E2528A"/>
    <w:rsid w:val="00E25D51"/>
    <w:rsid w:val="00E26098"/>
    <w:rsid w:val="00E26183"/>
    <w:rsid w:val="00E26778"/>
    <w:rsid w:val="00E26ACC"/>
    <w:rsid w:val="00E27455"/>
    <w:rsid w:val="00E27E00"/>
    <w:rsid w:val="00E27E93"/>
    <w:rsid w:val="00E303A9"/>
    <w:rsid w:val="00E3163C"/>
    <w:rsid w:val="00E3164B"/>
    <w:rsid w:val="00E32006"/>
    <w:rsid w:val="00E3234F"/>
    <w:rsid w:val="00E33B94"/>
    <w:rsid w:val="00E340CB"/>
    <w:rsid w:val="00E34287"/>
    <w:rsid w:val="00E343FD"/>
    <w:rsid w:val="00E34785"/>
    <w:rsid w:val="00E3680D"/>
    <w:rsid w:val="00E36BD5"/>
    <w:rsid w:val="00E36DA4"/>
    <w:rsid w:val="00E37013"/>
    <w:rsid w:val="00E37551"/>
    <w:rsid w:val="00E41257"/>
    <w:rsid w:val="00E4235C"/>
    <w:rsid w:val="00E42FE4"/>
    <w:rsid w:val="00E43563"/>
    <w:rsid w:val="00E44DA9"/>
    <w:rsid w:val="00E460F1"/>
    <w:rsid w:val="00E46C67"/>
    <w:rsid w:val="00E4781E"/>
    <w:rsid w:val="00E52EB4"/>
    <w:rsid w:val="00E53A98"/>
    <w:rsid w:val="00E5545B"/>
    <w:rsid w:val="00E563C6"/>
    <w:rsid w:val="00E56CCD"/>
    <w:rsid w:val="00E616DC"/>
    <w:rsid w:val="00E6345B"/>
    <w:rsid w:val="00E63FA6"/>
    <w:rsid w:val="00E64B27"/>
    <w:rsid w:val="00E64F1B"/>
    <w:rsid w:val="00E67F0D"/>
    <w:rsid w:val="00E70BF5"/>
    <w:rsid w:val="00E7104E"/>
    <w:rsid w:val="00E72E71"/>
    <w:rsid w:val="00E73481"/>
    <w:rsid w:val="00E740B8"/>
    <w:rsid w:val="00E755C9"/>
    <w:rsid w:val="00E75954"/>
    <w:rsid w:val="00E76999"/>
    <w:rsid w:val="00E7755F"/>
    <w:rsid w:val="00E77932"/>
    <w:rsid w:val="00E81BE6"/>
    <w:rsid w:val="00E82012"/>
    <w:rsid w:val="00E84319"/>
    <w:rsid w:val="00E8522F"/>
    <w:rsid w:val="00E85F06"/>
    <w:rsid w:val="00E85F08"/>
    <w:rsid w:val="00E86F43"/>
    <w:rsid w:val="00E875C6"/>
    <w:rsid w:val="00E87CFD"/>
    <w:rsid w:val="00E90BCD"/>
    <w:rsid w:val="00E91803"/>
    <w:rsid w:val="00E92FA3"/>
    <w:rsid w:val="00E93C21"/>
    <w:rsid w:val="00E94684"/>
    <w:rsid w:val="00E9681E"/>
    <w:rsid w:val="00E96B3D"/>
    <w:rsid w:val="00E96C12"/>
    <w:rsid w:val="00E9705B"/>
    <w:rsid w:val="00E977EA"/>
    <w:rsid w:val="00E97A73"/>
    <w:rsid w:val="00EA0860"/>
    <w:rsid w:val="00EA1AB3"/>
    <w:rsid w:val="00EA3675"/>
    <w:rsid w:val="00EA3EE9"/>
    <w:rsid w:val="00EA4603"/>
    <w:rsid w:val="00EA6ADC"/>
    <w:rsid w:val="00EA6DA2"/>
    <w:rsid w:val="00EA70BF"/>
    <w:rsid w:val="00EB1B19"/>
    <w:rsid w:val="00EB23C2"/>
    <w:rsid w:val="00EB3094"/>
    <w:rsid w:val="00EB571F"/>
    <w:rsid w:val="00EB5B51"/>
    <w:rsid w:val="00EB650E"/>
    <w:rsid w:val="00EB79BF"/>
    <w:rsid w:val="00EB7EA3"/>
    <w:rsid w:val="00EB7EB6"/>
    <w:rsid w:val="00EC05CF"/>
    <w:rsid w:val="00EC062B"/>
    <w:rsid w:val="00EC0AE7"/>
    <w:rsid w:val="00EC253B"/>
    <w:rsid w:val="00EC2A2B"/>
    <w:rsid w:val="00EC3C04"/>
    <w:rsid w:val="00EC4273"/>
    <w:rsid w:val="00EC4612"/>
    <w:rsid w:val="00EC48F5"/>
    <w:rsid w:val="00EC5075"/>
    <w:rsid w:val="00EC5312"/>
    <w:rsid w:val="00EC65B0"/>
    <w:rsid w:val="00EC758F"/>
    <w:rsid w:val="00EC7C77"/>
    <w:rsid w:val="00ED1EFA"/>
    <w:rsid w:val="00ED304C"/>
    <w:rsid w:val="00ED3B82"/>
    <w:rsid w:val="00ED4C0F"/>
    <w:rsid w:val="00ED528E"/>
    <w:rsid w:val="00ED529C"/>
    <w:rsid w:val="00ED7142"/>
    <w:rsid w:val="00ED7264"/>
    <w:rsid w:val="00ED7E29"/>
    <w:rsid w:val="00EE098A"/>
    <w:rsid w:val="00EE1610"/>
    <w:rsid w:val="00EE231D"/>
    <w:rsid w:val="00EE2363"/>
    <w:rsid w:val="00EE2A85"/>
    <w:rsid w:val="00EE3C50"/>
    <w:rsid w:val="00EE3D34"/>
    <w:rsid w:val="00EE3D9F"/>
    <w:rsid w:val="00EE4685"/>
    <w:rsid w:val="00EE4C87"/>
    <w:rsid w:val="00EE4CF6"/>
    <w:rsid w:val="00EE5A98"/>
    <w:rsid w:val="00EE67C2"/>
    <w:rsid w:val="00EF104D"/>
    <w:rsid w:val="00EF3520"/>
    <w:rsid w:val="00EF47E6"/>
    <w:rsid w:val="00EF5B3C"/>
    <w:rsid w:val="00F0010B"/>
    <w:rsid w:val="00F003E1"/>
    <w:rsid w:val="00F0101D"/>
    <w:rsid w:val="00F01360"/>
    <w:rsid w:val="00F01526"/>
    <w:rsid w:val="00F016B3"/>
    <w:rsid w:val="00F020ED"/>
    <w:rsid w:val="00F03F20"/>
    <w:rsid w:val="00F049B6"/>
    <w:rsid w:val="00F04B84"/>
    <w:rsid w:val="00F0511B"/>
    <w:rsid w:val="00F0585E"/>
    <w:rsid w:val="00F05E0E"/>
    <w:rsid w:val="00F074C3"/>
    <w:rsid w:val="00F07A0F"/>
    <w:rsid w:val="00F10703"/>
    <w:rsid w:val="00F10A24"/>
    <w:rsid w:val="00F11657"/>
    <w:rsid w:val="00F1286C"/>
    <w:rsid w:val="00F13231"/>
    <w:rsid w:val="00F13578"/>
    <w:rsid w:val="00F14E65"/>
    <w:rsid w:val="00F16A75"/>
    <w:rsid w:val="00F202B9"/>
    <w:rsid w:val="00F20330"/>
    <w:rsid w:val="00F20399"/>
    <w:rsid w:val="00F20F10"/>
    <w:rsid w:val="00F210C0"/>
    <w:rsid w:val="00F23247"/>
    <w:rsid w:val="00F23ABA"/>
    <w:rsid w:val="00F2453B"/>
    <w:rsid w:val="00F255CB"/>
    <w:rsid w:val="00F275F7"/>
    <w:rsid w:val="00F301E3"/>
    <w:rsid w:val="00F31013"/>
    <w:rsid w:val="00F31258"/>
    <w:rsid w:val="00F32FFC"/>
    <w:rsid w:val="00F330AF"/>
    <w:rsid w:val="00F33594"/>
    <w:rsid w:val="00F3382E"/>
    <w:rsid w:val="00F3398F"/>
    <w:rsid w:val="00F356CF"/>
    <w:rsid w:val="00F37981"/>
    <w:rsid w:val="00F37AB2"/>
    <w:rsid w:val="00F37BB2"/>
    <w:rsid w:val="00F37EBD"/>
    <w:rsid w:val="00F37FC7"/>
    <w:rsid w:val="00F40931"/>
    <w:rsid w:val="00F412E0"/>
    <w:rsid w:val="00F41AD8"/>
    <w:rsid w:val="00F428FF"/>
    <w:rsid w:val="00F43CDA"/>
    <w:rsid w:val="00F4402F"/>
    <w:rsid w:val="00F4432A"/>
    <w:rsid w:val="00F47FF5"/>
    <w:rsid w:val="00F50823"/>
    <w:rsid w:val="00F511A2"/>
    <w:rsid w:val="00F52D3D"/>
    <w:rsid w:val="00F52ED2"/>
    <w:rsid w:val="00F5400A"/>
    <w:rsid w:val="00F553F6"/>
    <w:rsid w:val="00F56E0E"/>
    <w:rsid w:val="00F56E3E"/>
    <w:rsid w:val="00F56EE9"/>
    <w:rsid w:val="00F56F8A"/>
    <w:rsid w:val="00F60B16"/>
    <w:rsid w:val="00F60E6B"/>
    <w:rsid w:val="00F61DE3"/>
    <w:rsid w:val="00F62162"/>
    <w:rsid w:val="00F64536"/>
    <w:rsid w:val="00F65896"/>
    <w:rsid w:val="00F65B7B"/>
    <w:rsid w:val="00F661D1"/>
    <w:rsid w:val="00F6791A"/>
    <w:rsid w:val="00F7023F"/>
    <w:rsid w:val="00F70796"/>
    <w:rsid w:val="00F71128"/>
    <w:rsid w:val="00F71458"/>
    <w:rsid w:val="00F72AB2"/>
    <w:rsid w:val="00F72C6B"/>
    <w:rsid w:val="00F7378B"/>
    <w:rsid w:val="00F772A7"/>
    <w:rsid w:val="00F80BAC"/>
    <w:rsid w:val="00F815FB"/>
    <w:rsid w:val="00F8188C"/>
    <w:rsid w:val="00F81E69"/>
    <w:rsid w:val="00F8204F"/>
    <w:rsid w:val="00F83341"/>
    <w:rsid w:val="00F835DE"/>
    <w:rsid w:val="00F838A6"/>
    <w:rsid w:val="00F858F5"/>
    <w:rsid w:val="00F86438"/>
    <w:rsid w:val="00F90166"/>
    <w:rsid w:val="00F91656"/>
    <w:rsid w:val="00F91EC7"/>
    <w:rsid w:val="00F92067"/>
    <w:rsid w:val="00F926ED"/>
    <w:rsid w:val="00F92939"/>
    <w:rsid w:val="00F9410C"/>
    <w:rsid w:val="00F94670"/>
    <w:rsid w:val="00F94E60"/>
    <w:rsid w:val="00F95BA4"/>
    <w:rsid w:val="00F95C09"/>
    <w:rsid w:val="00F95DC7"/>
    <w:rsid w:val="00FA292B"/>
    <w:rsid w:val="00FA3745"/>
    <w:rsid w:val="00FA4B40"/>
    <w:rsid w:val="00FA6BE6"/>
    <w:rsid w:val="00FB0035"/>
    <w:rsid w:val="00FB08E8"/>
    <w:rsid w:val="00FB1AF5"/>
    <w:rsid w:val="00FB1D5B"/>
    <w:rsid w:val="00FB2AAF"/>
    <w:rsid w:val="00FB2B7F"/>
    <w:rsid w:val="00FB406D"/>
    <w:rsid w:val="00FB5ED5"/>
    <w:rsid w:val="00FB6482"/>
    <w:rsid w:val="00FB6684"/>
    <w:rsid w:val="00FB6F04"/>
    <w:rsid w:val="00FB746B"/>
    <w:rsid w:val="00FB7F35"/>
    <w:rsid w:val="00FC1659"/>
    <w:rsid w:val="00FC1A04"/>
    <w:rsid w:val="00FC1C6D"/>
    <w:rsid w:val="00FC20E1"/>
    <w:rsid w:val="00FC294D"/>
    <w:rsid w:val="00FC2FBD"/>
    <w:rsid w:val="00FC415B"/>
    <w:rsid w:val="00FC5A40"/>
    <w:rsid w:val="00FC659C"/>
    <w:rsid w:val="00FC6E73"/>
    <w:rsid w:val="00FC7A62"/>
    <w:rsid w:val="00FD0F3E"/>
    <w:rsid w:val="00FD1583"/>
    <w:rsid w:val="00FD1CB2"/>
    <w:rsid w:val="00FD1E83"/>
    <w:rsid w:val="00FD26BC"/>
    <w:rsid w:val="00FD2AE4"/>
    <w:rsid w:val="00FD2B20"/>
    <w:rsid w:val="00FD3044"/>
    <w:rsid w:val="00FD3335"/>
    <w:rsid w:val="00FD4926"/>
    <w:rsid w:val="00FD4C9E"/>
    <w:rsid w:val="00FD54CA"/>
    <w:rsid w:val="00FD5DAD"/>
    <w:rsid w:val="00FD65CF"/>
    <w:rsid w:val="00FD6A38"/>
    <w:rsid w:val="00FE063C"/>
    <w:rsid w:val="00FE0957"/>
    <w:rsid w:val="00FE17A3"/>
    <w:rsid w:val="00FE19F2"/>
    <w:rsid w:val="00FE2560"/>
    <w:rsid w:val="00FE2E74"/>
    <w:rsid w:val="00FE312F"/>
    <w:rsid w:val="00FE4196"/>
    <w:rsid w:val="00FE4617"/>
    <w:rsid w:val="00FE53CA"/>
    <w:rsid w:val="00FE6781"/>
    <w:rsid w:val="00FE6849"/>
    <w:rsid w:val="00FE6C87"/>
    <w:rsid w:val="00FF1111"/>
    <w:rsid w:val="00FF1711"/>
    <w:rsid w:val="00FF1775"/>
    <w:rsid w:val="00FF1958"/>
    <w:rsid w:val="00FF1EE5"/>
    <w:rsid w:val="00FF271A"/>
    <w:rsid w:val="00FF29DF"/>
    <w:rsid w:val="00FF3034"/>
    <w:rsid w:val="00FF480B"/>
    <w:rsid w:val="00FF525B"/>
    <w:rsid w:val="00FF6013"/>
    <w:rsid w:val="00FF6580"/>
    <w:rsid w:val="00FF6936"/>
    <w:rsid w:val="00FF7AF8"/>
    <w:rsid w:val="07047985"/>
    <w:rsid w:val="0B9A4096"/>
    <w:rsid w:val="0F33619B"/>
    <w:rsid w:val="13ED303B"/>
    <w:rsid w:val="155F7C28"/>
    <w:rsid w:val="1C5D481A"/>
    <w:rsid w:val="1F4746D7"/>
    <w:rsid w:val="21701360"/>
    <w:rsid w:val="2256423C"/>
    <w:rsid w:val="27A21E2A"/>
    <w:rsid w:val="2AFD4373"/>
    <w:rsid w:val="2B2822AF"/>
    <w:rsid w:val="3BE2266C"/>
    <w:rsid w:val="3DB870FB"/>
    <w:rsid w:val="3E826036"/>
    <w:rsid w:val="42AC2051"/>
    <w:rsid w:val="42C662E3"/>
    <w:rsid w:val="47F82103"/>
    <w:rsid w:val="4AFE6320"/>
    <w:rsid w:val="4B921D81"/>
    <w:rsid w:val="519C6EC0"/>
    <w:rsid w:val="52861205"/>
    <w:rsid w:val="54292BD7"/>
    <w:rsid w:val="560509AC"/>
    <w:rsid w:val="573852D6"/>
    <w:rsid w:val="5A1C606C"/>
    <w:rsid w:val="5FB2362D"/>
    <w:rsid w:val="6153085D"/>
    <w:rsid w:val="62BD38D8"/>
    <w:rsid w:val="708F65C5"/>
    <w:rsid w:val="71F3518D"/>
    <w:rsid w:val="79EF0890"/>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FE1A0"/>
  <w15:docId w15:val="{424DC9D6-2133-47B6-876E-28F86272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010"/>
    <w:pPr>
      <w:spacing w:line="360" w:lineRule="auto"/>
      <w:ind w:firstLine="567"/>
      <w:jc w:val="center"/>
    </w:pPr>
    <w:rPr>
      <w:rFonts w:ascii="Times New Roman" w:hAnsi="Times New Roman"/>
      <w:sz w:val="27"/>
      <w:szCs w:val="22"/>
      <w:lang w:val="en-GB"/>
    </w:rPr>
  </w:style>
  <w:style w:type="paragraph" w:styleId="Heading1">
    <w:name w:val="heading 1"/>
    <w:basedOn w:val="ListParagraph"/>
    <w:next w:val="Normal"/>
    <w:link w:val="Heading1Char"/>
    <w:uiPriority w:val="9"/>
    <w:qFormat/>
    <w:rsid w:val="0015258F"/>
    <w:pPr>
      <w:ind w:left="0" w:firstLine="0"/>
      <w:contextualSpacing w:val="0"/>
      <w:jc w:val="both"/>
      <w:outlineLvl w:val="0"/>
    </w:pPr>
    <w:rPr>
      <w:b/>
      <w:color w:val="000000"/>
      <w:sz w:val="28"/>
      <w:szCs w:val="28"/>
      <w:lang w:val="nl-NL"/>
    </w:rPr>
  </w:style>
  <w:style w:type="paragraph" w:styleId="Heading2">
    <w:name w:val="heading 2"/>
    <w:basedOn w:val="Normal"/>
    <w:next w:val="Normal"/>
    <w:link w:val="Heading2Char"/>
    <w:uiPriority w:val="9"/>
    <w:unhideWhenUsed/>
    <w:qFormat/>
    <w:rsid w:val="00176301"/>
    <w:pPr>
      <w:keepNext/>
      <w:keepLines/>
      <w:spacing w:before="200"/>
      <w:ind w:firstLine="0"/>
      <w:jc w:val="both"/>
      <w:outlineLvl w:val="1"/>
    </w:pPr>
    <w:rPr>
      <w:rFonts w:asciiTheme="majorHAnsi" w:eastAsia="Times New Roman" w:hAnsiTheme="majorHAnsi"/>
      <w:b/>
      <w:bCs/>
      <w:sz w:val="28"/>
      <w:szCs w:val="26"/>
    </w:rPr>
  </w:style>
  <w:style w:type="paragraph" w:styleId="Heading3">
    <w:name w:val="heading 3"/>
    <w:basedOn w:val="Normal"/>
    <w:next w:val="Normal"/>
    <w:link w:val="Heading3Char"/>
    <w:uiPriority w:val="9"/>
    <w:unhideWhenUsed/>
    <w:qFormat/>
    <w:rsid w:val="002F6772"/>
    <w:pPr>
      <w:keepNext/>
      <w:keepLines/>
      <w:spacing w:before="200"/>
      <w:ind w:firstLine="0"/>
      <w:jc w:val="both"/>
      <w:outlineLvl w:val="2"/>
    </w:pPr>
    <w:rPr>
      <w:rFonts w:asciiTheme="majorHAnsi" w:eastAsia="Times New Roman" w:hAnsiTheme="majorHAnsi"/>
      <w:b/>
      <w:bCs/>
      <w:sz w:val="28"/>
    </w:rPr>
  </w:style>
  <w:style w:type="paragraph" w:styleId="Heading4">
    <w:name w:val="heading 4"/>
    <w:basedOn w:val="Normal"/>
    <w:next w:val="Normal"/>
    <w:link w:val="Heading4Char"/>
    <w:uiPriority w:val="9"/>
    <w:unhideWhenUsed/>
    <w:qFormat/>
    <w:rsid w:val="00AE0010"/>
    <w:pPr>
      <w:keepNext/>
      <w:keepLines/>
      <w:spacing w:before="120" w:after="120" w:line="360" w:lineRule="exact"/>
      <w:ind w:firstLine="0"/>
      <w:jc w:val="both"/>
      <w:outlineLvl w:val="3"/>
    </w:pPr>
    <w:rPr>
      <w:rFonts w:asciiTheme="majorHAnsi" w:eastAsia="Times New Roman" w:hAnsiTheme="majorHAnsi"/>
      <w:b/>
      <w:bCs/>
      <w:i/>
      <w:iCs/>
      <w:sz w:val="28"/>
    </w:rPr>
  </w:style>
  <w:style w:type="paragraph" w:styleId="Heading5">
    <w:name w:val="heading 5"/>
    <w:basedOn w:val="Normal"/>
    <w:next w:val="Normal"/>
    <w:link w:val="Heading5Char"/>
    <w:unhideWhenUsed/>
    <w:qFormat/>
    <w:rsid w:val="0001032B"/>
    <w:pPr>
      <w:keepNext/>
      <w:keepLines/>
      <w:spacing w:before="120" w:after="120" w:line="360" w:lineRule="exact"/>
      <w:ind w:firstLine="0"/>
      <w:jc w:val="both"/>
      <w:outlineLvl w:val="4"/>
    </w:pPr>
    <w:rPr>
      <w:i/>
      <w:sz w:val="28"/>
    </w:rPr>
  </w:style>
  <w:style w:type="paragraph" w:styleId="Heading6">
    <w:name w:val="heading 6"/>
    <w:basedOn w:val="Normal"/>
    <w:next w:val="Normal"/>
    <w:link w:val="Heading6Char"/>
    <w:uiPriority w:val="9"/>
    <w:semiHidden/>
    <w:unhideWhenUsed/>
    <w:qFormat/>
    <w:pPr>
      <w:keepNext/>
      <w:keepLines/>
      <w:spacing w:before="20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pPr>
      <w:keepNext/>
      <w:keepLines/>
      <w:spacing w:before="20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pPr>
      <w:ind w:left="720"/>
      <w:contextualSpacing/>
    </w:pPr>
  </w:style>
  <w:style w:type="paragraph" w:styleId="BalloonText">
    <w:name w:val="Balloon Text"/>
    <w:basedOn w:val="Normal"/>
    <w:link w:val="BalloonTextChar"/>
    <w:uiPriority w:val="99"/>
    <w:semiHidden/>
    <w:unhideWhenUsed/>
    <w:qFormat/>
    <w:pPr>
      <w:spacing w:line="240" w:lineRule="auto"/>
    </w:pPr>
    <w:rPr>
      <w:rFonts w:ascii="Tahoma" w:hAnsi="Tahoma" w:cs="Tahoma"/>
      <w:sz w:val="16"/>
      <w:szCs w:val="16"/>
    </w:rPr>
  </w:style>
  <w:style w:type="paragraph" w:styleId="BodyText2">
    <w:name w:val="Body Text 2"/>
    <w:basedOn w:val="Normal"/>
    <w:link w:val="BodyText2Char"/>
    <w:unhideWhenUsed/>
    <w:qFormat/>
    <w:pPr>
      <w:spacing w:line="240" w:lineRule="auto"/>
    </w:pPr>
    <w:rPr>
      <w:rFonts w:ascii=".VnTime" w:eastAsia="Times New Roman" w:hAnsi=".VnTime"/>
      <w:sz w:val="28"/>
      <w:szCs w:val="20"/>
    </w:rPr>
  </w:style>
  <w:style w:type="paragraph" w:styleId="BodyTextIndent">
    <w:name w:val="Body Text Indent"/>
    <w:basedOn w:val="Normal"/>
    <w:link w:val="BodyTextIndentChar"/>
    <w:qFormat/>
    <w:pPr>
      <w:spacing w:after="120" w:line="240" w:lineRule="auto"/>
      <w:ind w:left="360" w:firstLine="0"/>
      <w:jc w:val="left"/>
    </w:pPr>
    <w:rPr>
      <w:rFonts w:eastAsia="Times New Roman"/>
      <w:sz w:val="28"/>
      <w:szCs w:val="28"/>
      <w:lang w:val="en-US"/>
    </w:rPr>
  </w:style>
  <w:style w:type="paragraph" w:styleId="BodyTextIndent2">
    <w:name w:val="Body Text Indent 2"/>
    <w:basedOn w:val="Normal"/>
    <w:link w:val="BodyTextIndent2Char"/>
    <w:uiPriority w:val="99"/>
    <w:unhideWhenUsed/>
    <w:qFormat/>
    <w:pPr>
      <w:spacing w:after="120" w:line="480" w:lineRule="auto"/>
      <w:ind w:left="283"/>
    </w:p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lang w:val="en-US"/>
    </w:rPr>
  </w:style>
  <w:style w:type="paragraph" w:styleId="CommentSubject">
    <w:name w:val="annotation subject"/>
    <w:basedOn w:val="CommentText"/>
    <w:next w:val="CommentText"/>
    <w:link w:val="CommentSubjectChar"/>
    <w:uiPriority w:val="99"/>
    <w:semiHidden/>
    <w:unhideWhenUsed/>
    <w:qFormat/>
    <w:rPr>
      <w:rFonts w:eastAsiaTheme="minorHAnsi"/>
      <w:b/>
      <w:bCs/>
    </w:rPr>
  </w:style>
  <w:style w:type="paragraph" w:styleId="DocumentMap">
    <w:name w:val="Document Map"/>
    <w:basedOn w:val="Normal"/>
    <w:link w:val="DocumentMapChar"/>
    <w:uiPriority w:val="99"/>
    <w:semiHidden/>
    <w:unhideWhenUsed/>
    <w:qFormat/>
    <w:pPr>
      <w:spacing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line="240" w:lineRule="auto"/>
    </w:pPr>
    <w:rPr>
      <w:sz w:val="20"/>
      <w:szCs w:val="20"/>
    </w:rPr>
  </w:style>
  <w:style w:type="paragraph" w:styleId="Footer">
    <w:name w:val="footer"/>
    <w:basedOn w:val="Normal"/>
    <w:link w:val="FooterChar"/>
    <w:uiPriority w:val="99"/>
    <w:unhideWhenUsed/>
    <w:qFormat/>
    <w:pPr>
      <w:tabs>
        <w:tab w:val="center" w:pos="4680"/>
        <w:tab w:val="right" w:pos="9360"/>
      </w:tabs>
      <w:spacing w:line="240" w:lineRule="auto"/>
    </w:pPr>
  </w:style>
  <w:style w:type="character" w:styleId="FootnoteReference">
    <w:name w:val="footnote reference"/>
    <w:unhideWhenUsed/>
    <w:qFormat/>
    <w:rPr>
      <w:vertAlign w:val="superscript"/>
    </w:rPr>
  </w:style>
  <w:style w:type="paragraph" w:styleId="FootnoteText">
    <w:name w:val="footnote text"/>
    <w:basedOn w:val="Normal"/>
    <w:link w:val="FootnoteTextChar"/>
    <w:unhideWhenUsed/>
    <w:qFormat/>
    <w:pPr>
      <w:spacing w:line="240" w:lineRule="auto"/>
    </w:pPr>
    <w:rPr>
      <w:sz w:val="20"/>
      <w:szCs w:val="20"/>
    </w:rPr>
  </w:style>
  <w:style w:type="paragraph" w:styleId="Header">
    <w:name w:val="header"/>
    <w:basedOn w:val="Normal"/>
    <w:link w:val="HeaderChar"/>
    <w:uiPriority w:val="99"/>
    <w:unhideWhenUsed/>
    <w:qFormat/>
    <w:pPr>
      <w:tabs>
        <w:tab w:val="center" w:pos="4680"/>
        <w:tab w:val="right" w:pos="9360"/>
      </w:tabs>
      <w:spacing w:line="240" w:lineRule="auto"/>
    </w:pPr>
  </w:style>
  <w:style w:type="character" w:styleId="Hyperlink">
    <w:name w:val="Hyperlink"/>
    <w:uiPriority w:val="99"/>
    <w:unhideWhenUsed/>
    <w:qFormat/>
    <w:rPr>
      <w:color w:val="0563C1"/>
      <w:u w:val="single"/>
    </w:rPr>
  </w:style>
  <w:style w:type="paragraph" w:styleId="ListBullet">
    <w:name w:val="List Bullet"/>
    <w:basedOn w:val="Normal"/>
    <w:qFormat/>
    <w:pPr>
      <w:numPr>
        <w:numId w:val="2"/>
      </w:numPr>
      <w:spacing w:line="240" w:lineRule="auto"/>
      <w:jc w:val="left"/>
    </w:pPr>
    <w:rPr>
      <w:rFonts w:eastAsia="Times New Roman"/>
      <w:sz w:val="24"/>
      <w:szCs w:val="20"/>
      <w:lang w:val="en-US"/>
    </w:rPr>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sz w:val="24"/>
      <w:szCs w:val="24"/>
      <w:lang w:val="zh-CN" w:eastAsia="zh-CN"/>
    </w:rPr>
  </w:style>
  <w:style w:type="character" w:styleId="PageNumber">
    <w:name w:val="page number"/>
    <w:basedOn w:val="DefaultParagraphFont"/>
    <w:uiPriority w:val="99"/>
    <w:semiHidden/>
    <w:unhideWhenUsed/>
    <w:qFormat/>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qFormat/>
    <w:pPr>
      <w:tabs>
        <w:tab w:val="right" w:leader="dot" w:pos="9062"/>
      </w:tabs>
      <w:spacing w:line="240" w:lineRule="auto"/>
      <w:ind w:firstLine="0"/>
      <w:jc w:val="both"/>
    </w:pPr>
    <w:rPr>
      <w:rFonts w:asciiTheme="minorHAnsi" w:hAnsiTheme="minorHAnsi" w:cstheme="minorHAnsi"/>
      <w:b/>
      <w:bCs/>
      <w:sz w:val="20"/>
      <w:szCs w:val="20"/>
    </w:rPr>
  </w:style>
  <w:style w:type="paragraph" w:styleId="TOC2">
    <w:name w:val="toc 2"/>
    <w:basedOn w:val="Normal"/>
    <w:next w:val="Normal"/>
    <w:uiPriority w:val="39"/>
    <w:unhideWhenUsed/>
    <w:qFormat/>
    <w:pPr>
      <w:spacing w:before="120"/>
      <w:ind w:left="270"/>
    </w:pPr>
    <w:rPr>
      <w:rFonts w:asciiTheme="minorHAnsi" w:hAnsiTheme="minorHAnsi" w:cstheme="minorHAnsi"/>
      <w:i/>
      <w:iCs/>
      <w:sz w:val="20"/>
      <w:szCs w:val="20"/>
    </w:rPr>
  </w:style>
  <w:style w:type="paragraph" w:styleId="TOC3">
    <w:name w:val="toc 3"/>
    <w:basedOn w:val="Normal"/>
    <w:next w:val="Normal"/>
    <w:uiPriority w:val="39"/>
    <w:unhideWhenUsed/>
    <w:qFormat/>
    <w:pPr>
      <w:ind w:left="540"/>
    </w:pPr>
    <w:rPr>
      <w:rFonts w:asciiTheme="minorHAnsi" w:hAnsiTheme="minorHAnsi" w:cstheme="minorHAnsi"/>
      <w:sz w:val="20"/>
      <w:szCs w:val="20"/>
    </w:rPr>
  </w:style>
  <w:style w:type="paragraph" w:styleId="TOC4">
    <w:name w:val="toc 4"/>
    <w:basedOn w:val="Normal"/>
    <w:next w:val="Normal"/>
    <w:uiPriority w:val="39"/>
    <w:unhideWhenUsed/>
    <w:qFormat/>
    <w:pPr>
      <w:ind w:left="810"/>
    </w:pPr>
    <w:rPr>
      <w:rFonts w:asciiTheme="minorHAnsi" w:hAnsiTheme="minorHAnsi" w:cstheme="minorHAnsi"/>
      <w:sz w:val="20"/>
      <w:szCs w:val="20"/>
    </w:rPr>
  </w:style>
  <w:style w:type="paragraph" w:styleId="TOC5">
    <w:name w:val="toc 5"/>
    <w:basedOn w:val="Normal"/>
    <w:next w:val="Normal"/>
    <w:uiPriority w:val="39"/>
    <w:unhideWhenUsed/>
    <w:qFormat/>
    <w:pPr>
      <w:ind w:left="1080"/>
    </w:pPr>
    <w:rPr>
      <w:rFonts w:asciiTheme="minorHAnsi" w:hAnsiTheme="minorHAnsi" w:cstheme="minorHAnsi"/>
      <w:sz w:val="20"/>
      <w:szCs w:val="20"/>
    </w:rPr>
  </w:style>
  <w:style w:type="paragraph" w:styleId="TOC6">
    <w:name w:val="toc 6"/>
    <w:basedOn w:val="Normal"/>
    <w:next w:val="Normal"/>
    <w:uiPriority w:val="39"/>
    <w:unhideWhenUsed/>
    <w:qFormat/>
    <w:pPr>
      <w:ind w:left="1350"/>
    </w:pPr>
    <w:rPr>
      <w:rFonts w:asciiTheme="minorHAnsi" w:hAnsiTheme="minorHAnsi" w:cstheme="minorHAnsi"/>
      <w:sz w:val="20"/>
      <w:szCs w:val="20"/>
    </w:rPr>
  </w:style>
  <w:style w:type="paragraph" w:styleId="TOC7">
    <w:name w:val="toc 7"/>
    <w:basedOn w:val="Normal"/>
    <w:next w:val="Normal"/>
    <w:uiPriority w:val="39"/>
    <w:unhideWhenUsed/>
    <w:qFormat/>
    <w:pPr>
      <w:ind w:left="1620"/>
    </w:pPr>
    <w:rPr>
      <w:rFonts w:asciiTheme="minorHAnsi" w:hAnsiTheme="minorHAnsi" w:cstheme="minorHAnsi"/>
      <w:sz w:val="20"/>
      <w:szCs w:val="20"/>
    </w:rPr>
  </w:style>
  <w:style w:type="paragraph" w:styleId="TOC8">
    <w:name w:val="toc 8"/>
    <w:basedOn w:val="Normal"/>
    <w:next w:val="Normal"/>
    <w:uiPriority w:val="39"/>
    <w:unhideWhenUsed/>
    <w:qFormat/>
    <w:pPr>
      <w:ind w:left="1890"/>
    </w:pPr>
    <w:rPr>
      <w:rFonts w:asciiTheme="minorHAnsi" w:hAnsiTheme="minorHAnsi" w:cstheme="minorHAnsi"/>
      <w:sz w:val="20"/>
      <w:szCs w:val="20"/>
    </w:rPr>
  </w:style>
  <w:style w:type="paragraph" w:styleId="TOC9">
    <w:name w:val="toc 9"/>
    <w:basedOn w:val="Normal"/>
    <w:next w:val="Normal"/>
    <w:uiPriority w:val="39"/>
    <w:unhideWhenUsed/>
    <w:qFormat/>
    <w:pPr>
      <w:ind w:left="2160"/>
    </w:pPr>
    <w:rPr>
      <w:rFonts w:asciiTheme="minorHAnsi" w:hAnsiTheme="minorHAnsi" w:cstheme="minorHAnsi"/>
      <w:sz w:val="20"/>
      <w:szCs w:val="20"/>
    </w:rPr>
  </w:style>
  <w:style w:type="character" w:customStyle="1" w:styleId="Heading1Char">
    <w:name w:val="Heading 1 Char"/>
    <w:link w:val="Heading1"/>
    <w:uiPriority w:val="9"/>
    <w:qFormat/>
    <w:rsid w:val="0015258F"/>
    <w:rPr>
      <w:rFonts w:ascii="Times New Roman" w:hAnsi="Times New Roman"/>
      <w:b/>
      <w:color w:val="000000"/>
      <w:sz w:val="28"/>
      <w:szCs w:val="28"/>
      <w:lang w:val="nl-NL"/>
    </w:rPr>
  </w:style>
  <w:style w:type="character" w:customStyle="1" w:styleId="BodyText2Char">
    <w:name w:val="Body Text 2 Char"/>
    <w:link w:val="BodyText2"/>
    <w:qFormat/>
    <w:rPr>
      <w:rFonts w:ascii=".VnTime" w:eastAsia="Times New Roman" w:hAnsi=".VnTime" w:cs="Times New Roman"/>
      <w:sz w:val="28"/>
      <w:szCs w:val="20"/>
    </w:rPr>
  </w:style>
  <w:style w:type="character" w:customStyle="1" w:styleId="FootnoteTextChar">
    <w:name w:val="Footnote Text Char"/>
    <w:link w:val="FootnoteText"/>
    <w:qFormat/>
    <w:rPr>
      <w:sz w:val="20"/>
      <w:szCs w:val="20"/>
    </w:rPr>
  </w:style>
  <w:style w:type="character" w:customStyle="1" w:styleId="Heading5Char">
    <w:name w:val="Heading 5 Char"/>
    <w:link w:val="Heading5"/>
    <w:qFormat/>
    <w:rsid w:val="0001032B"/>
    <w:rPr>
      <w:rFonts w:ascii="Times New Roman" w:hAnsi="Times New Roman"/>
      <w:i/>
      <w:sz w:val="28"/>
      <w:szCs w:val="22"/>
      <w:lang w:val="en-GB"/>
    </w:rPr>
  </w:style>
  <w:style w:type="character" w:customStyle="1" w:styleId="Heading6Char">
    <w:name w:val="Heading 6 Char"/>
    <w:link w:val="Heading6"/>
    <w:uiPriority w:val="9"/>
    <w:semiHidden/>
    <w:qFormat/>
    <w:rPr>
      <w:rFonts w:ascii="Cambria" w:eastAsia="Times New Roman" w:hAnsi="Cambria" w:cs="Times New Roman"/>
      <w:i/>
      <w:iCs/>
      <w:color w:val="243F60"/>
    </w:rPr>
  </w:style>
  <w:style w:type="character" w:customStyle="1" w:styleId="Heading7Char">
    <w:name w:val="Heading 7 Char"/>
    <w:link w:val="Heading7"/>
    <w:uiPriority w:val="9"/>
    <w:semiHidden/>
    <w:qFormat/>
    <w:rPr>
      <w:rFonts w:ascii="Cambria" w:eastAsia="Times New Roman" w:hAnsi="Cambria" w:cs="Times New Roman"/>
      <w:i/>
      <w:iCs/>
      <w:color w:val="404040"/>
    </w:rPr>
  </w:style>
  <w:style w:type="character" w:customStyle="1" w:styleId="Heading8Char">
    <w:name w:val="Heading 8 Char"/>
    <w:link w:val="Heading8"/>
    <w:uiPriority w:val="9"/>
    <w:qFormat/>
    <w:rPr>
      <w:rFonts w:ascii="Cambria" w:eastAsia="Times New Roman" w:hAnsi="Cambria" w:cs="Times New Roman"/>
      <w:color w:val="404040"/>
      <w:sz w:val="20"/>
      <w:szCs w:val="20"/>
    </w:rPr>
  </w:style>
  <w:style w:type="character" w:customStyle="1" w:styleId="Heading9Char">
    <w:name w:val="Heading 9 Char"/>
    <w:link w:val="Heading9"/>
    <w:uiPriority w:val="9"/>
    <w:semiHidden/>
    <w:qFormat/>
    <w:rPr>
      <w:rFonts w:ascii="Cambria" w:eastAsia="Times New Roman" w:hAnsi="Cambria" w:cs="Times New Roman"/>
      <w:i/>
      <w:iCs/>
      <w:color w:val="404040"/>
      <w:sz w:val="20"/>
      <w:szCs w:val="20"/>
    </w:rPr>
  </w:style>
  <w:style w:type="paragraph" w:customStyle="1" w:styleId="01PHNI">
    <w:name w:val="01. PHẦN I"/>
    <w:basedOn w:val="Heading1"/>
    <w:qFormat/>
    <w:pPr>
      <w:keepNext/>
      <w:numPr>
        <w:ilvl w:val="5"/>
        <w:numId w:val="3"/>
      </w:numPr>
      <w:spacing w:before="60" w:after="60" w:line="240" w:lineRule="auto"/>
      <w:ind w:left="720" w:hanging="720"/>
      <w:jc w:val="center"/>
    </w:pPr>
    <w:rPr>
      <w:rFonts w:eastAsia="Times New Roman"/>
      <w:color w:val="auto"/>
      <w:kern w:val="28"/>
    </w:rPr>
  </w:style>
  <w:style w:type="paragraph" w:customStyle="1" w:styleId="02I">
    <w:name w:val="02. I"/>
    <w:basedOn w:val="Heading2"/>
    <w:qFormat/>
    <w:pPr>
      <w:keepLines w:val="0"/>
      <w:numPr>
        <w:ilvl w:val="6"/>
        <w:numId w:val="3"/>
      </w:numPr>
      <w:tabs>
        <w:tab w:val="left" w:pos="360"/>
      </w:tabs>
      <w:spacing w:before="120" w:after="120" w:line="240" w:lineRule="auto"/>
      <w:ind w:left="0" w:firstLine="0"/>
    </w:pPr>
    <w:rPr>
      <w:rFonts w:ascii="Times New Roman" w:hAnsi="Times New Roman"/>
      <w:bCs w:val="0"/>
      <w:sz w:val="20"/>
      <w:szCs w:val="20"/>
    </w:rPr>
  </w:style>
  <w:style w:type="paragraph" w:customStyle="1" w:styleId="031">
    <w:name w:val="03. 1"/>
    <w:basedOn w:val="Heading3"/>
    <w:qFormat/>
    <w:pPr>
      <w:keepLines w:val="0"/>
      <w:numPr>
        <w:ilvl w:val="7"/>
        <w:numId w:val="3"/>
      </w:numPr>
      <w:tabs>
        <w:tab w:val="left" w:pos="360"/>
      </w:tabs>
      <w:spacing w:before="120" w:after="120" w:line="240" w:lineRule="auto"/>
    </w:pPr>
    <w:rPr>
      <w:rFonts w:ascii="Times New Roman" w:hAnsi="Times New Roman"/>
      <w:bCs w:val="0"/>
      <w:sz w:val="20"/>
      <w:szCs w:val="20"/>
    </w:rPr>
  </w:style>
  <w:style w:type="paragraph" w:customStyle="1" w:styleId="0411">
    <w:name w:val="04. 1.1"/>
    <w:basedOn w:val="Heading4"/>
    <w:qFormat/>
    <w:pPr>
      <w:keepLines w:val="0"/>
      <w:widowControl w:val="0"/>
      <w:numPr>
        <w:ilvl w:val="8"/>
        <w:numId w:val="3"/>
      </w:numPr>
      <w:tabs>
        <w:tab w:val="left" w:pos="360"/>
      </w:tabs>
      <w:spacing w:line="240" w:lineRule="auto"/>
    </w:pPr>
    <w:rPr>
      <w:rFonts w:ascii="Times New Roman" w:hAnsi="Times New Roman"/>
      <w:bCs w:val="0"/>
      <w:i w:val="0"/>
      <w:iCs w:val="0"/>
      <w:sz w:val="20"/>
      <w:szCs w:val="20"/>
    </w:rPr>
  </w:style>
  <w:style w:type="character" w:customStyle="1" w:styleId="Heading5Char1">
    <w:name w:val="Heading 5 Char1"/>
    <w:uiPriority w:val="9"/>
    <w:semiHidden/>
    <w:qFormat/>
    <w:rPr>
      <w:rFonts w:ascii="Calibri Light" w:eastAsia="Times New Roman" w:hAnsi="Calibri Light" w:cs="Times New Roman"/>
      <w:color w:val="1F4D78"/>
    </w:rPr>
  </w:style>
  <w:style w:type="character" w:customStyle="1" w:styleId="Heading6Char1">
    <w:name w:val="Heading 6 Char1"/>
    <w:uiPriority w:val="9"/>
    <w:semiHidden/>
    <w:qFormat/>
    <w:rPr>
      <w:rFonts w:ascii="Calibri Light" w:eastAsia="Times New Roman" w:hAnsi="Calibri Light" w:cs="Times New Roman"/>
      <w:i/>
      <w:iCs/>
      <w:color w:val="1F4D78"/>
    </w:rPr>
  </w:style>
  <w:style w:type="character" w:customStyle="1" w:styleId="Heading7Char1">
    <w:name w:val="Heading 7 Char1"/>
    <w:uiPriority w:val="9"/>
    <w:semiHidden/>
    <w:qFormat/>
    <w:rPr>
      <w:rFonts w:ascii="Calibri Light" w:eastAsia="Times New Roman" w:hAnsi="Calibri Light" w:cs="Times New Roman"/>
      <w:i/>
      <w:iCs/>
      <w:color w:val="404040"/>
    </w:rPr>
  </w:style>
  <w:style w:type="character" w:customStyle="1" w:styleId="Heading8Char1">
    <w:name w:val="Heading 8 Char1"/>
    <w:uiPriority w:val="9"/>
    <w:semiHidden/>
    <w:qFormat/>
    <w:rPr>
      <w:rFonts w:ascii="Calibri Light" w:eastAsia="Times New Roman" w:hAnsi="Calibri Light" w:cs="Times New Roman"/>
      <w:color w:val="404040"/>
      <w:sz w:val="20"/>
      <w:szCs w:val="20"/>
    </w:rPr>
  </w:style>
  <w:style w:type="character" w:customStyle="1" w:styleId="Heading9Char1">
    <w:name w:val="Heading 9 Char1"/>
    <w:uiPriority w:val="9"/>
    <w:semiHidden/>
    <w:qFormat/>
    <w:rPr>
      <w:rFonts w:ascii="Calibri Light" w:eastAsia="Times New Roman" w:hAnsi="Calibri Light" w:cs="Times New Roman"/>
      <w:i/>
      <w:iCs/>
      <w:color w:val="404040"/>
      <w:sz w:val="20"/>
      <w:szCs w:val="20"/>
    </w:rPr>
  </w:style>
  <w:style w:type="character" w:customStyle="1" w:styleId="Heading2Char">
    <w:name w:val="Heading 2 Char"/>
    <w:link w:val="Heading2"/>
    <w:uiPriority w:val="9"/>
    <w:qFormat/>
    <w:rsid w:val="00176301"/>
    <w:rPr>
      <w:rFonts w:asciiTheme="majorHAnsi" w:eastAsia="Times New Roman" w:hAnsiTheme="majorHAnsi"/>
      <w:b/>
      <w:bCs/>
      <w:sz w:val="28"/>
      <w:szCs w:val="26"/>
      <w:lang w:val="en-GB"/>
    </w:rPr>
  </w:style>
  <w:style w:type="character" w:customStyle="1" w:styleId="Heading3Char">
    <w:name w:val="Heading 3 Char"/>
    <w:link w:val="Heading3"/>
    <w:uiPriority w:val="9"/>
    <w:qFormat/>
    <w:rsid w:val="002F6772"/>
    <w:rPr>
      <w:rFonts w:asciiTheme="majorHAnsi" w:eastAsia="Times New Roman" w:hAnsiTheme="majorHAnsi"/>
      <w:b/>
      <w:bCs/>
      <w:sz w:val="28"/>
      <w:szCs w:val="22"/>
      <w:lang w:val="en-GB"/>
    </w:rPr>
  </w:style>
  <w:style w:type="character" w:customStyle="1" w:styleId="Heading4Char">
    <w:name w:val="Heading 4 Char"/>
    <w:link w:val="Heading4"/>
    <w:uiPriority w:val="9"/>
    <w:qFormat/>
    <w:rsid w:val="00AE0010"/>
    <w:rPr>
      <w:rFonts w:asciiTheme="majorHAnsi" w:eastAsia="Times New Roman" w:hAnsiTheme="majorHAnsi"/>
      <w:b/>
      <w:bCs/>
      <w:i/>
      <w:iCs/>
      <w:sz w:val="28"/>
      <w:szCs w:val="22"/>
      <w:lang w:val="en-GB"/>
    </w:rPr>
  </w:style>
  <w:style w:type="character" w:customStyle="1" w:styleId="BodyTextIndent2Char">
    <w:name w:val="Body Text Indent 2 Char"/>
    <w:basedOn w:val="DefaultParagraphFont"/>
    <w:link w:val="BodyTextIndent2"/>
    <w:uiPriority w:val="99"/>
    <w:qFormat/>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TOCHeading1">
    <w:name w:val="TOC Heading1"/>
    <w:basedOn w:val="Heading1"/>
    <w:next w:val="Normal"/>
    <w:uiPriority w:val="39"/>
    <w:unhideWhenUsed/>
    <w:qFormat/>
    <w:pPr>
      <w:keepNext/>
      <w:keepLines/>
      <w:spacing w:before="480" w:line="276" w:lineRule="auto"/>
      <w:jc w:val="left"/>
      <w:outlineLvl w:val="9"/>
    </w:pPr>
    <w:rPr>
      <w:rFonts w:ascii="Calibri Light" w:eastAsia="Times New Roman" w:hAnsi="Calibri Light"/>
      <w:bCs/>
      <w:color w:val="2E74B5"/>
      <w:lang w:val="en-US" w:eastAsia="ja-JP"/>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ebChar">
    <w:name w:val="Normal (Web) Char"/>
    <w:link w:val="NormalWeb"/>
    <w:qFormat/>
    <w:rPr>
      <w:rFonts w:ascii="Times New Roman" w:eastAsia="Times New Roman" w:hAnsi="Times New Roman" w:cs="Times New Roman"/>
      <w:sz w:val="24"/>
      <w:szCs w:val="24"/>
      <w:lang w:val="zh-CN" w:eastAsia="zh-CN"/>
    </w:rPr>
  </w:style>
  <w:style w:type="paragraph" w:customStyle="1" w:styleId="CharCharCharCharCharCharChar">
    <w:name w:val="Char Char Char Char Char Char Char"/>
    <w:basedOn w:val="DocumentMap"/>
    <w:qFormat/>
    <w:pPr>
      <w:widowControl w:val="0"/>
      <w:shd w:val="clear" w:color="auto" w:fill="000080"/>
      <w:jc w:val="both"/>
    </w:pPr>
    <w:rPr>
      <w:rFonts w:eastAsia="SimSun" w:cs="Times New Roman"/>
      <w:kern w:val="2"/>
      <w:sz w:val="24"/>
      <w:szCs w:val="24"/>
      <w:lang w:val="en-US" w:eastAsia="zh-CN"/>
    </w:rPr>
  </w:style>
  <w:style w:type="character" w:customStyle="1" w:styleId="DocumentMapChar">
    <w:name w:val="Document Map Char"/>
    <w:link w:val="DocumentMap"/>
    <w:uiPriority w:val="99"/>
    <w:semiHidden/>
    <w:rPr>
      <w:rFonts w:ascii="Tahoma" w:hAnsi="Tahoma" w:cs="Tahoma"/>
      <w:sz w:val="16"/>
      <w:szCs w:val="16"/>
    </w:rPr>
  </w:style>
  <w:style w:type="character" w:customStyle="1" w:styleId="Bodytext3">
    <w:name w:val="Body text (3)_"/>
    <w:link w:val="Bodytext30"/>
    <w:rPr>
      <w:b/>
      <w:bCs/>
      <w:shd w:val="clear" w:color="auto" w:fill="FFFFFF"/>
    </w:rPr>
  </w:style>
  <w:style w:type="paragraph" w:customStyle="1" w:styleId="Bodytext30">
    <w:name w:val="Body text (3)"/>
    <w:basedOn w:val="Normal"/>
    <w:link w:val="Bodytext3"/>
    <w:qFormat/>
    <w:pPr>
      <w:widowControl w:val="0"/>
      <w:shd w:val="clear" w:color="auto" w:fill="FFFFFF"/>
      <w:spacing w:after="240" w:line="310" w:lineRule="exact"/>
    </w:pPr>
    <w:rPr>
      <w:b/>
      <w:bCs/>
      <w:shd w:val="clear" w:color="auto" w:fill="FFFFFF"/>
    </w:rPr>
  </w:style>
  <w:style w:type="paragraph" w:customStyle="1" w:styleId="n-dieund">
    <w:name w:val="n-dieund"/>
    <w:basedOn w:val="Normal"/>
    <w:qFormat/>
    <w:pPr>
      <w:spacing w:before="100" w:beforeAutospacing="1" w:after="100" w:afterAutospacing="1" w:line="240" w:lineRule="auto"/>
    </w:pPr>
    <w:rPr>
      <w:rFonts w:eastAsia="Times New Roman"/>
      <w:sz w:val="24"/>
      <w:szCs w:val="24"/>
      <w:lang w:val="en-US"/>
    </w:rPr>
  </w:style>
  <w:style w:type="character" w:customStyle="1" w:styleId="Bodytext20">
    <w:name w:val="Body text (2)_"/>
    <w:link w:val="Bodytext21"/>
    <w:qFormat/>
    <w:rPr>
      <w:sz w:val="26"/>
      <w:szCs w:val="26"/>
      <w:shd w:val="clear" w:color="auto" w:fill="FFFFFF"/>
    </w:rPr>
  </w:style>
  <w:style w:type="paragraph" w:customStyle="1" w:styleId="Bodytext21">
    <w:name w:val="Body text (2)"/>
    <w:basedOn w:val="Normal"/>
    <w:link w:val="Bodytext20"/>
    <w:qFormat/>
    <w:pPr>
      <w:widowControl w:val="0"/>
      <w:shd w:val="clear" w:color="auto" w:fill="FFFFFF"/>
      <w:spacing w:before="180" w:after="120" w:line="336" w:lineRule="exact"/>
      <w:jc w:val="both"/>
    </w:pPr>
    <w:rPr>
      <w:sz w:val="26"/>
      <w:szCs w:val="26"/>
      <w:shd w:val="clear" w:color="auto" w:fill="FFFFFF"/>
    </w:rPr>
  </w:style>
  <w:style w:type="character" w:customStyle="1" w:styleId="CommentTextChar">
    <w:name w:val="Comment Text Char"/>
    <w:basedOn w:val="DefaultParagraphFont"/>
    <w:link w:val="CommentText"/>
    <w:uiPriority w:val="99"/>
    <w:qFormat/>
    <w:rPr>
      <w:rFonts w:ascii="Times New Roman" w:hAnsi="Times New Roman"/>
      <w:lang w:val="en-US" w:eastAsia="en-US"/>
    </w:rPr>
  </w:style>
  <w:style w:type="character" w:customStyle="1" w:styleId="CommentSubjectChar">
    <w:name w:val="Comment Subject Char"/>
    <w:basedOn w:val="CommentTextChar"/>
    <w:link w:val="CommentSubject"/>
    <w:uiPriority w:val="99"/>
    <w:semiHidden/>
    <w:qFormat/>
    <w:rPr>
      <w:rFonts w:ascii="Times New Roman" w:eastAsiaTheme="minorHAnsi" w:hAnsi="Times New Roman"/>
      <w:b/>
      <w:bCs/>
      <w:lang w:val="en-US" w:eastAsia="en-US"/>
    </w:rPr>
  </w:style>
  <w:style w:type="paragraph" w:customStyle="1" w:styleId="msonormal0">
    <w:name w:val="msonormal"/>
    <w:basedOn w:val="Normal"/>
    <w:qFormat/>
    <w:pPr>
      <w:spacing w:before="100" w:beforeAutospacing="1" w:after="100" w:afterAutospacing="1" w:line="240" w:lineRule="auto"/>
    </w:pPr>
    <w:rPr>
      <w:rFonts w:eastAsia="Times New Roman"/>
      <w:sz w:val="24"/>
      <w:szCs w:val="24"/>
      <w:lang w:val="en-US"/>
    </w:rPr>
  </w:style>
  <w:style w:type="character" w:customStyle="1" w:styleId="ListParagraphChar">
    <w:name w:val="List Paragraph Char"/>
    <w:link w:val="ListParagraph"/>
    <w:uiPriority w:val="34"/>
    <w:qFormat/>
    <w:locked/>
    <w:rPr>
      <w:sz w:val="22"/>
      <w:szCs w:val="22"/>
      <w:lang w:val="en-GB" w:eastAsia="en-US"/>
    </w:rPr>
  </w:style>
  <w:style w:type="character" w:customStyle="1" w:styleId="FootnoteTextChar1">
    <w:name w:val="Footnote Text Char1"/>
    <w:basedOn w:val="DefaultParagraphFont"/>
    <w:uiPriority w:val="99"/>
    <w:semiHidden/>
    <w:qFormat/>
    <w:rPr>
      <w:rFonts w:ascii="Times New Roman" w:hAnsi="Times New Roman" w:cs="Times New Roman"/>
      <w:sz w:val="20"/>
      <w:szCs w:val="20"/>
    </w:rPr>
  </w:style>
  <w:style w:type="character" w:customStyle="1" w:styleId="StylebulletedChar">
    <w:name w:val="Style bulleted Char"/>
    <w:link w:val="Stylebulleted"/>
    <w:qFormat/>
    <w:locked/>
    <w:rPr>
      <w:rFonts w:ascii="Times New Roman" w:hAnsi="Times New Roman"/>
      <w:sz w:val="26"/>
    </w:rPr>
  </w:style>
  <w:style w:type="paragraph" w:customStyle="1" w:styleId="Stylebulleted">
    <w:name w:val="Style bulleted"/>
    <w:link w:val="StylebulletedChar"/>
    <w:qFormat/>
    <w:pPr>
      <w:widowControl w:val="0"/>
      <w:numPr>
        <w:numId w:val="4"/>
      </w:numPr>
      <w:tabs>
        <w:tab w:val="right" w:pos="9072"/>
      </w:tabs>
      <w:spacing w:before="120" w:after="120" w:line="360" w:lineRule="auto"/>
      <w:jc w:val="both"/>
    </w:pPr>
    <w:rPr>
      <w:rFonts w:ascii="Times New Roman" w:hAnsi="Times New Roman"/>
      <w:sz w:val="26"/>
      <w:lang w:val="vi-VN" w:eastAsia="vi-VN"/>
    </w:rPr>
  </w:style>
  <w:style w:type="character" w:customStyle="1" w:styleId="Heading10">
    <w:name w:val="Heading #1_"/>
    <w:link w:val="Heading11"/>
    <w:qFormat/>
    <w:locked/>
    <w:rPr>
      <w:rFonts w:ascii="Times New Roman" w:eastAsia="Times New Roman" w:hAnsi="Times New Roman"/>
      <w:b/>
      <w:bCs/>
      <w:shd w:val="clear" w:color="auto" w:fill="FFFFFF"/>
    </w:rPr>
  </w:style>
  <w:style w:type="paragraph" w:customStyle="1" w:styleId="Heading11">
    <w:name w:val="Heading #1"/>
    <w:basedOn w:val="Normal"/>
    <w:link w:val="Heading10"/>
    <w:qFormat/>
    <w:pPr>
      <w:widowControl w:val="0"/>
      <w:shd w:val="clear" w:color="auto" w:fill="FFFFFF"/>
      <w:spacing w:line="0" w:lineRule="atLeast"/>
      <w:outlineLvl w:val="0"/>
    </w:pPr>
    <w:rPr>
      <w:rFonts w:eastAsia="Times New Roman"/>
      <w:b/>
      <w:bCs/>
      <w:sz w:val="20"/>
      <w:szCs w:val="20"/>
      <w:lang w:val="vi-VN" w:eastAsia="vi-VN"/>
    </w:rPr>
  </w:style>
  <w:style w:type="character" w:customStyle="1" w:styleId="Bodytext211pt">
    <w:name w:val="Body text (2) + 11 pt"/>
    <w:qFormat/>
    <w:rPr>
      <w:rFonts w:ascii="Times New Roman" w:eastAsia="Times New Roman" w:hAnsi="Times New Roman" w:cs="Times New Roman" w:hint="default"/>
      <w:b/>
      <w:bCs/>
      <w:color w:val="000000"/>
      <w:spacing w:val="0"/>
      <w:w w:val="100"/>
      <w:position w:val="0"/>
      <w:sz w:val="22"/>
      <w:szCs w:val="22"/>
      <w:u w:val="none"/>
      <w:lang w:val="vi-VN" w:eastAsia="vi-VN" w:bidi="vi-VN"/>
    </w:rPr>
  </w:style>
  <w:style w:type="character" w:customStyle="1" w:styleId="Bodytext2105pt">
    <w:name w:val="Body text (2) + 10.5 pt"/>
    <w:qFormat/>
    <w:rPr>
      <w:rFonts w:ascii="Times New Roman" w:eastAsia="Times New Roman" w:hAnsi="Times New Roman" w:cs="Times New Roman" w:hint="default"/>
      <w:color w:val="000000"/>
      <w:spacing w:val="0"/>
      <w:w w:val="100"/>
      <w:position w:val="0"/>
      <w:sz w:val="21"/>
      <w:szCs w:val="21"/>
      <w:u w:val="none"/>
      <w:lang w:val="vi-VN" w:eastAsia="vi-VN" w:bidi="vi-VN"/>
    </w:rPr>
  </w:style>
  <w:style w:type="character" w:customStyle="1" w:styleId="Bodytext6">
    <w:name w:val="Body text (6)_"/>
    <w:link w:val="Bodytext60"/>
    <w:qFormat/>
    <w:locked/>
    <w:rPr>
      <w:rFonts w:ascii="Times New Roman" w:eastAsia="Times New Roman" w:hAnsi="Times New Roman"/>
      <w:i/>
      <w:iCs/>
      <w:sz w:val="26"/>
      <w:szCs w:val="26"/>
      <w:shd w:val="clear" w:color="auto" w:fill="FFFFFF"/>
    </w:rPr>
  </w:style>
  <w:style w:type="paragraph" w:customStyle="1" w:styleId="Bodytext60">
    <w:name w:val="Body text (6)"/>
    <w:basedOn w:val="Normal"/>
    <w:link w:val="Bodytext6"/>
    <w:qFormat/>
    <w:pPr>
      <w:widowControl w:val="0"/>
      <w:shd w:val="clear" w:color="auto" w:fill="FFFFFF"/>
      <w:spacing w:after="120" w:line="0" w:lineRule="atLeast"/>
      <w:ind w:firstLine="700"/>
      <w:jc w:val="both"/>
    </w:pPr>
    <w:rPr>
      <w:rFonts w:eastAsia="Times New Roman"/>
      <w:i/>
      <w:iCs/>
      <w:sz w:val="26"/>
      <w:szCs w:val="26"/>
      <w:lang w:val="vi-VN" w:eastAsia="vi-VN"/>
    </w:rPr>
  </w:style>
  <w:style w:type="character" w:customStyle="1" w:styleId="Bodytext2Exact">
    <w:name w:val="Body text (2) Exact"/>
    <w:qFormat/>
    <w:rPr>
      <w:rFonts w:ascii="Times New Roman" w:eastAsia="Times New Roman" w:hAnsi="Times New Roman" w:cs="Times New Roman" w:hint="default"/>
      <w:u w:val="none"/>
    </w:rPr>
  </w:style>
  <w:style w:type="paragraph" w:customStyle="1" w:styleId="Body">
    <w:name w:val="Body"/>
    <w:basedOn w:val="Normal"/>
    <w:qFormat/>
    <w:rsid w:val="003F581A"/>
    <w:pPr>
      <w:spacing w:before="120" w:after="120" w:line="360" w:lineRule="exact"/>
      <w:ind w:left="850" w:firstLine="0"/>
      <w:jc w:val="both"/>
    </w:pPr>
    <w:rPr>
      <w:rFonts w:asciiTheme="majorHAnsi" w:eastAsia="Times" w:hAnsiTheme="majorHAnsi"/>
      <w:sz w:val="28"/>
      <w:szCs w:val="20"/>
      <w:lang w:val="en-AU"/>
    </w:rPr>
  </w:style>
  <w:style w:type="paragraph" w:customStyle="1" w:styleId="Style1">
    <w:name w:val="Style1"/>
    <w:basedOn w:val="ListParagraph"/>
    <w:qFormat/>
    <w:pPr>
      <w:numPr>
        <w:numId w:val="5"/>
      </w:numPr>
    </w:pPr>
    <w:rPr>
      <w:b/>
      <w:lang w:val="nl-NL"/>
    </w:rPr>
  </w:style>
  <w:style w:type="character" w:customStyle="1" w:styleId="BodyTextIndentChar">
    <w:name w:val="Body Text Indent Char"/>
    <w:basedOn w:val="DefaultParagraphFont"/>
    <w:link w:val="BodyTextIndent"/>
    <w:qFormat/>
    <w:rPr>
      <w:rFonts w:ascii="Times New Roman" w:eastAsia="Times New Roman" w:hAnsi="Times New Roman"/>
      <w:sz w:val="28"/>
      <w:szCs w:val="28"/>
      <w:lang w:val="en-US" w:eastAsia="en-US"/>
    </w:rPr>
  </w:style>
  <w:style w:type="character" w:customStyle="1" w:styleId="EndnoteTextChar">
    <w:name w:val="Endnote Text Char"/>
    <w:basedOn w:val="DefaultParagraphFont"/>
    <w:link w:val="EndnoteText"/>
    <w:uiPriority w:val="99"/>
    <w:semiHidden/>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144823"/>
    <w:rPr>
      <w:color w:val="605E5C"/>
      <w:shd w:val="clear" w:color="auto" w:fill="E1DFDD"/>
    </w:rPr>
  </w:style>
  <w:style w:type="character" w:customStyle="1" w:styleId="UnresolvedMention2">
    <w:name w:val="Unresolved Mention2"/>
    <w:basedOn w:val="DefaultParagraphFont"/>
    <w:uiPriority w:val="99"/>
    <w:semiHidden/>
    <w:unhideWhenUsed/>
    <w:rsid w:val="009606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99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vanhocnghethuatlaichau.vn/hoi-van-hoc-nghe-thuat-tinh-chuc-hoi-nghi-tong-ket-cong-tac-van-hoc-nghe-thuat-giai-doan-2005-2020-tong-ket-cong-tac-hoi-nam-2020-va-trien-khai-nhiem-vu-nam-2021," TargetMode="External"/><Relationship Id="rId2" Type="http://schemas.openxmlformats.org/officeDocument/2006/relationships/customXml" Target="../customXml/item2.xml"/><Relationship Id="rId16" Type="http://schemas.openxmlformats.org/officeDocument/2006/relationships/hyperlink" Target="http://baochinhphu.vn/Van-hoa/Viet-Nam-va-UNESCO-ky-ket-Ban-ghi-nho-giai-doan-20162020/242637.vg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37feb987-3c43-4454-8ee3-cad86381dc26">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Tài liệu" ma:contentTypeID="0x010100EA70CF14C0272B4E9A1B7853859B5E21" ma:contentTypeVersion="11" ma:contentTypeDescription="Tạo tài liệu mới." ma:contentTypeScope="" ma:versionID="8137850e52486f4a54eb35f40e941e1c">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483cdd783efa6cf02ddd2644c9c9adda"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624101F3-A99D-4A39-A878-0D5138C0CB29}">
  <ds:schemaRefs>
    <ds:schemaRef ds:uri="http://schemas.openxmlformats.org/officeDocument/2006/bibliography"/>
  </ds:schemaRefs>
</ds:datastoreItem>
</file>

<file path=customXml/itemProps2.xml><?xml version="1.0" encoding="utf-8"?>
<ds:datastoreItem xmlns:ds="http://schemas.openxmlformats.org/officeDocument/2006/customXml" ds:itemID="{659B25DD-C01B-47DF-8F9D-1E80845EC349}">
  <ds:schemaRefs>
    <ds:schemaRef ds:uri="http://schemas.microsoft.com/office/2006/metadata/properties"/>
    <ds:schemaRef ds:uri="http://schemas.microsoft.com/office/infopath/2007/PartnerControls"/>
    <ds:schemaRef ds:uri="37feb987-3c43-4454-8ee3-cad86381dc26"/>
  </ds:schemaRefs>
</ds:datastoreItem>
</file>

<file path=customXml/itemProps3.xml><?xml version="1.0" encoding="utf-8"?>
<ds:datastoreItem xmlns:ds="http://schemas.openxmlformats.org/officeDocument/2006/customXml" ds:itemID="{7DA3E670-3A80-4734-8D54-7A4B44C573D0}"/>
</file>

<file path=customXml/itemProps4.xml><?xml version="1.0" encoding="utf-8"?>
<ds:datastoreItem xmlns:ds="http://schemas.openxmlformats.org/officeDocument/2006/customXml" ds:itemID="{79937C3E-6C69-4A84-993B-41C0DF941BA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93</Pages>
  <Words>26475</Words>
  <Characters>150909</Characters>
  <Application>Microsoft Office Word</Application>
  <DocSecurity>0</DocSecurity>
  <Lines>1257</Lines>
  <Paragraphs>354</Paragraphs>
  <ScaleCrop>false</ScaleCrop>
  <HeadingPairs>
    <vt:vector size="2" baseType="variant">
      <vt:variant>
        <vt:lpstr>Title</vt:lpstr>
      </vt:variant>
      <vt:variant>
        <vt:i4>1</vt:i4>
      </vt:variant>
    </vt:vector>
  </HeadingPairs>
  <TitlesOfParts>
    <vt:vector size="1" baseType="lpstr">
      <vt:lpstr/>
    </vt:vector>
  </TitlesOfParts>
  <Company>VIDS</Company>
  <LinksUpToDate>false</LinksUpToDate>
  <CharactersWithSpaces>177030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 phuong</dc:creator>
  <cp:lastModifiedBy>Trần Thanh Phương</cp:lastModifiedBy>
  <cp:revision>8</cp:revision>
  <cp:lastPrinted>2022-02-28T06:34:00Z</cp:lastPrinted>
  <dcterms:created xsi:type="dcterms:W3CDTF">2022-06-17T06:01:00Z</dcterms:created>
  <dcterms:modified xsi:type="dcterms:W3CDTF">2022-06-17T07:20:00Z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1033-11.2.0.10114</vt:lpwstr>
  </property>
  <property fmtid="{D5CDD505-2E9C-101B-9397-08002B2CF9AE}" pid="3" name="ContentTypeId">
    <vt:lpwstr>0x010100EA70CF14C0272B4E9A1B7853859B5E21</vt:lpwstr>
  </property>
  <property fmtid="{D5CDD505-2E9C-101B-9397-08002B2CF9AE}" pid="4" name="Order">
    <vt:r8>27300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